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EFC43" w14:textId="4D2E23FE" w:rsidR="00486397" w:rsidRPr="00486397" w:rsidRDefault="00486397" w:rsidP="004863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486397">
        <w:rPr>
          <w:rFonts w:ascii="Calibri" w:hAnsi="Calibri" w:cs="Calibri"/>
          <w:b/>
          <w:bCs/>
        </w:rPr>
        <w:t xml:space="preserve">Информация для граждан, желающих </w:t>
      </w:r>
      <w:r>
        <w:rPr>
          <w:rFonts w:ascii="Calibri" w:hAnsi="Calibri" w:cs="Calibri"/>
          <w:b/>
          <w:bCs/>
        </w:rPr>
        <w:t>усыновить ребенка</w:t>
      </w:r>
      <w:r w:rsidRPr="00486397">
        <w:rPr>
          <w:rFonts w:ascii="Calibri" w:hAnsi="Calibri" w:cs="Calibri"/>
          <w:b/>
          <w:bCs/>
        </w:rPr>
        <w:t>, оставш</w:t>
      </w:r>
      <w:r>
        <w:rPr>
          <w:rFonts w:ascii="Calibri" w:hAnsi="Calibri" w:cs="Calibri"/>
          <w:b/>
          <w:bCs/>
        </w:rPr>
        <w:t>его</w:t>
      </w:r>
      <w:bookmarkStart w:id="0" w:name="_GoBack"/>
      <w:bookmarkEnd w:id="0"/>
      <w:r w:rsidRPr="00486397">
        <w:rPr>
          <w:rFonts w:ascii="Calibri" w:hAnsi="Calibri" w:cs="Calibri"/>
          <w:b/>
          <w:bCs/>
        </w:rPr>
        <w:t>ся без попечения родителей</w:t>
      </w:r>
    </w:p>
    <w:p w14:paraId="1D847B2E" w14:textId="77777777" w:rsidR="00486397" w:rsidRDefault="00486397" w:rsidP="00771A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3DC8049" w14:textId="7DD2DD66" w:rsidR="00771AC8" w:rsidRDefault="00771AC8" w:rsidP="00771A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Граждане Российской Федерации, желающие усыновить ребенка, подают в орган опеки и попечительства по месту своего жительства заявление с просьбой дать заключение о возможности быть усыновителями (далее - заявление), в котором указываются:</w:t>
      </w:r>
    </w:p>
    <w:p w14:paraId="3D322C50" w14:textId="77777777" w:rsidR="00771AC8" w:rsidRDefault="00771AC8" w:rsidP="00771A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фамилия, имя, отчество (при наличии) граждан, желающих усыновить ребенка;</w:t>
      </w:r>
    </w:p>
    <w:p w14:paraId="48DAD0F4" w14:textId="77777777" w:rsidR="00771AC8" w:rsidRDefault="00771AC8" w:rsidP="00771A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документах, удостоверяющих личность граждан, желающих усыновить ребенка;</w:t>
      </w:r>
    </w:p>
    <w:p w14:paraId="0D8EFCF5" w14:textId="77777777" w:rsidR="00771AC8" w:rsidRDefault="00771AC8" w:rsidP="00771A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гражданах, зарегистрированных по месту жительства гражданина, желающего усыновить ребенка;</w:t>
      </w:r>
    </w:p>
    <w:p w14:paraId="418AEE17" w14:textId="1F1FF2BE" w:rsidR="00771AC8" w:rsidRDefault="00771AC8" w:rsidP="00771A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сведения, подтверждающие отсутствие у гражданина обстоятельств, указанных в </w:t>
      </w:r>
      <w:hyperlink r:id="rId4" w:history="1">
        <w:r>
          <w:rPr>
            <w:rFonts w:ascii="Calibri" w:hAnsi="Calibri" w:cs="Calibri"/>
            <w:color w:val="0000FF"/>
          </w:rPr>
          <w:t>подпунктах 9</w:t>
        </w:r>
      </w:hyperlink>
      <w:r>
        <w:rPr>
          <w:rFonts w:ascii="Calibri" w:hAnsi="Calibri" w:cs="Calibri"/>
        </w:rPr>
        <w:t xml:space="preserve"> - </w:t>
      </w:r>
      <w:hyperlink r:id="rId5" w:history="1">
        <w:r>
          <w:rPr>
            <w:rFonts w:ascii="Calibri" w:hAnsi="Calibri" w:cs="Calibri"/>
            <w:color w:val="0000FF"/>
          </w:rPr>
          <w:t>11 пункта 1 статьи 127</w:t>
        </w:r>
      </w:hyperlink>
      <w:r>
        <w:rPr>
          <w:rFonts w:ascii="Calibri" w:hAnsi="Calibri" w:cs="Calibri"/>
        </w:rPr>
        <w:t xml:space="preserve"> Семейного кодекса Российской Федерации;</w:t>
      </w:r>
    </w:p>
    <w:p w14:paraId="09DCACD8" w14:textId="77777777" w:rsidR="00771AC8" w:rsidRDefault="00771AC8" w:rsidP="00771A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14:paraId="71DF8EB1" w14:textId="77777777" w:rsidR="00771AC8" w:rsidRDefault="00771AC8" w:rsidP="00771A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Граждане, желающие усыновить ребенка, подтверждают своими подписями с проставлением даты подачи заявления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 w14:paraId="28720D4B" w14:textId="77777777" w:rsidR="00771AC8" w:rsidRDefault="00771AC8" w:rsidP="00771A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заявлению прилагаются следующие документы:</w:t>
      </w:r>
    </w:p>
    <w:p w14:paraId="3A74CCCA" w14:textId="77777777" w:rsidR="00771AC8" w:rsidRDefault="00771AC8" w:rsidP="00771A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" w:name="Par8"/>
      <w:bookmarkEnd w:id="1"/>
      <w:r>
        <w:rPr>
          <w:rFonts w:ascii="Calibri" w:hAnsi="Calibri" w:cs="Calibri"/>
        </w:rPr>
        <w:t>краткая автобиография лица, желающего усыновить ребенка;</w:t>
      </w:r>
    </w:p>
    <w:p w14:paraId="2DE1335B" w14:textId="77777777" w:rsidR="00771AC8" w:rsidRDefault="00771AC8" w:rsidP="00771A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" w:name="Par9"/>
      <w:bookmarkEnd w:id="2"/>
      <w:r>
        <w:rPr>
          <w:rFonts w:ascii="Calibri" w:hAnsi="Calibri" w:cs="Calibri"/>
        </w:rPr>
        <w:t>справка с места работы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</w:t>
      </w:r>
    </w:p>
    <w:bookmarkStart w:id="3" w:name="Par10"/>
    <w:bookmarkEnd w:id="3"/>
    <w:p w14:paraId="337BF8F6" w14:textId="77777777" w:rsidR="00771AC8" w:rsidRDefault="00771AC8" w:rsidP="00771A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https://login.consultant.ru/link/?req=doc&amp;base=LAW&amp;n=166604&amp;dst=100048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заключение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</w:t>
      </w:r>
      <w:hyperlink r:id="rId6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Министерством здравоохранения Российской Федерации;</w:t>
      </w:r>
    </w:p>
    <w:p w14:paraId="360AB31C" w14:textId="77777777" w:rsidR="00771AC8" w:rsidRDefault="00771AC8" w:rsidP="00771A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свидетельства о браке (если граждане, желающие усыновить ребенка, состоят в браке);</w:t>
      </w:r>
    </w:p>
    <w:p w14:paraId="5386066C" w14:textId="77777777" w:rsidR="00771AC8" w:rsidRDefault="00771AC8" w:rsidP="00771A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4" w:name="Par12"/>
      <w:bookmarkEnd w:id="4"/>
      <w:r>
        <w:rPr>
          <w:rFonts w:ascii="Calibri" w:hAnsi="Calibri" w:cs="Calibri"/>
        </w:rPr>
        <w:t xml:space="preserve"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</w:t>
      </w:r>
      <w:hyperlink r:id="rId7" w:history="1">
        <w:r>
          <w:rPr>
            <w:rFonts w:ascii="Calibri" w:hAnsi="Calibri" w:cs="Calibri"/>
            <w:color w:val="0000FF"/>
          </w:rPr>
          <w:t>пунктом 6 статьи 127</w:t>
        </w:r>
      </w:hyperlink>
      <w:r>
        <w:rPr>
          <w:rFonts w:ascii="Calibri" w:hAnsi="Calibri" w:cs="Calibri"/>
        </w:rPr>
        <w:t xml:space="preserve">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обязанностей). </w:t>
      </w:r>
      <w:hyperlink r:id="rId8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указанного свидетельства утверждается Министерством просвещения Российской Федерации.</w:t>
      </w:r>
    </w:p>
    <w:p w14:paraId="57B1417D" w14:textId="77777777" w:rsidR="00771AC8" w:rsidRDefault="00771AC8" w:rsidP="00771A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19.12.2018 N 1586)</w:t>
      </w:r>
    </w:p>
    <w:p w14:paraId="462A3399" w14:textId="77777777" w:rsidR="00771AC8" w:rsidRDefault="00771AC8" w:rsidP="00771A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Граждане, относящиеся к коренным малочисленным народам Российской Федерации, ведущие кочевой и (или) полукочевой образ жизни и не имеющие места, где они постоянно или преимущественно проживают, в случае усыновления ими ребенка из числа лиц, относящихся к коренным малочисленным народам Российской Федерации, указывают в заявлении сведения о регистрации по месту жительства в одном из муниципальных образований (по выбору этих </w:t>
      </w:r>
      <w:r>
        <w:rPr>
          <w:rFonts w:ascii="Calibri" w:hAnsi="Calibri" w:cs="Calibri"/>
        </w:rPr>
        <w:lastRenderedPageBreak/>
        <w:t xml:space="preserve">граждан), в границах которого проходят маршруты кочевий этих граждан, по адресу местной администрации или территориального органа местной администрации (при его наличии) указанного муниципального образования с учетом </w:t>
      </w:r>
      <w:hyperlink r:id="rId10" w:history="1">
        <w:r>
          <w:rPr>
            <w:rFonts w:ascii="Calibri" w:hAnsi="Calibri" w:cs="Calibri"/>
            <w:color w:val="0000FF"/>
          </w:rPr>
          <w:t>перечня</w:t>
        </w:r>
      </w:hyperlink>
      <w:r>
        <w:rPr>
          <w:rFonts w:ascii="Calibri" w:hAnsi="Calibri" w:cs="Calibri"/>
        </w:rPr>
        <w:t xml:space="preserve"> мест традиционного проживания и традиционной хозяйственной деятельности коренных малочисленных народов Российской Федерации, утвержденного Правительством Российской Федерации.</w:t>
      </w:r>
    </w:p>
    <w:p w14:paraId="5C0A5098" w14:textId="77777777" w:rsidR="00771AC8" w:rsidRDefault="00771AC8" w:rsidP="00771A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09.04.2018 N 427; 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27.09.2021 N 1627)</w:t>
      </w:r>
    </w:p>
    <w:p w14:paraId="12C2B329" w14:textId="77777777" w:rsidR="00771AC8" w:rsidRDefault="00771AC8" w:rsidP="00771A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заявлению граждане, относящиеся к коренным малочисленным народам Российской Федерации, ведущие кочевой и (или) полукочевой образ жизни и не имеющие места, где они постоянно или преимущественно проживают, прилагают документы, указанные в </w:t>
      </w:r>
      <w:hyperlink w:anchor="Par8" w:history="1">
        <w:r>
          <w:rPr>
            <w:rFonts w:ascii="Calibri" w:hAnsi="Calibri" w:cs="Calibri"/>
            <w:color w:val="0000FF"/>
          </w:rPr>
          <w:t>абзацах девятом</w:t>
        </w:r>
      </w:hyperlink>
      <w:r>
        <w:rPr>
          <w:rFonts w:ascii="Calibri" w:hAnsi="Calibri" w:cs="Calibri"/>
        </w:rPr>
        <w:t xml:space="preserve"> - </w:t>
      </w:r>
      <w:hyperlink w:anchor="Par12" w:history="1">
        <w:r>
          <w:rPr>
            <w:rFonts w:ascii="Calibri" w:hAnsi="Calibri" w:cs="Calibri"/>
            <w:color w:val="0000FF"/>
          </w:rPr>
          <w:t>тринадцатом</w:t>
        </w:r>
      </w:hyperlink>
      <w:r>
        <w:rPr>
          <w:rFonts w:ascii="Calibri" w:hAnsi="Calibri" w:cs="Calibri"/>
        </w:rPr>
        <w:t xml:space="preserve"> настоящего пункта, а также документы, подтверждающие ведение этими гражданами кочевого и (или) полукочевого образа жизни, выданные органом местного самоуправления соответствующего муниципального образования.</w:t>
      </w:r>
    </w:p>
    <w:p w14:paraId="525FDA80" w14:textId="77777777" w:rsidR="00771AC8" w:rsidRDefault="00771AC8" w:rsidP="00771A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09.04.2018 N 427; 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27.09.2021 N 1627)</w:t>
      </w:r>
    </w:p>
    <w:p w14:paraId="790F00AF" w14:textId="77777777" w:rsidR="00486397" w:rsidRDefault="00486397" w:rsidP="004863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24E3997" w14:textId="748A6F0B" w:rsidR="00771AC8" w:rsidRDefault="00486397" w:rsidP="004863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</w:t>
      </w:r>
      <w:r w:rsidR="00771AC8">
        <w:rPr>
          <w:rFonts w:ascii="Calibri" w:hAnsi="Calibri" w:cs="Calibri"/>
        </w:rPr>
        <w:t>правка с места работы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лица, действительны в течение года со дня выдачи</w:t>
      </w:r>
      <w:r>
        <w:rPr>
          <w:rFonts w:ascii="Calibri" w:hAnsi="Calibri" w:cs="Calibri"/>
        </w:rPr>
        <w:t>;</w:t>
      </w:r>
      <w:r w:rsidR="00771AC8">
        <w:rPr>
          <w:rFonts w:ascii="Calibri" w:hAnsi="Calibri" w:cs="Calibri"/>
        </w:rPr>
        <w:t xml:space="preserve"> </w:t>
      </w:r>
      <w:hyperlink r:id="rId15" w:history="1">
        <w:r>
          <w:rPr>
            <w:rFonts w:ascii="Calibri" w:hAnsi="Calibri" w:cs="Calibri"/>
            <w:color w:val="0000FF"/>
          </w:rPr>
          <w:t>заключение</w:t>
        </w:r>
      </w:hyperlink>
      <w:r>
        <w:rPr>
          <w:rFonts w:ascii="Calibri" w:hAnsi="Calibri" w:cs="Calibri"/>
        </w:rPr>
        <w:t xml:space="preserve"> о результатах медицинского освидетельствования граждан</w:t>
      </w:r>
      <w:r w:rsidR="00771AC8">
        <w:rPr>
          <w:rFonts w:ascii="Calibri" w:hAnsi="Calibri" w:cs="Calibri"/>
        </w:rPr>
        <w:t>, действительн</w:t>
      </w:r>
      <w:r>
        <w:rPr>
          <w:rFonts w:ascii="Calibri" w:hAnsi="Calibri" w:cs="Calibri"/>
        </w:rPr>
        <w:t>о</w:t>
      </w:r>
      <w:r w:rsidR="00771AC8">
        <w:rPr>
          <w:rFonts w:ascii="Calibri" w:hAnsi="Calibri" w:cs="Calibri"/>
        </w:rPr>
        <w:t xml:space="preserve"> в течение 6 месяцев со дня выдачи.</w:t>
      </w:r>
    </w:p>
    <w:p w14:paraId="4E042E92" w14:textId="77777777" w:rsidR="00771AC8" w:rsidRDefault="00771AC8" w:rsidP="00771A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6 в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30.12.2017 N 1716)</w:t>
      </w:r>
    </w:p>
    <w:p w14:paraId="117B7347" w14:textId="77777777" w:rsidR="00771AC8" w:rsidRDefault="00771AC8" w:rsidP="00771A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6(1). Заявление и прилагаемые к нему документы могут быть поданы гражданином в орган опеки и попечительства лично либо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 или официального сайта органа опеки и попечительства в информационно-телекоммуникационной сети "Интернет" или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 взаимодействии.</w:t>
      </w:r>
    </w:p>
    <w:p w14:paraId="48023546" w14:textId="77777777" w:rsidR="00771AC8" w:rsidRDefault="00771AC8" w:rsidP="00771A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личного обращения в орган опеки и попечительства гражданин при подаче заявления должен предъявить паспорт или иной документ, удостоверяющий его личность.</w:t>
      </w:r>
    </w:p>
    <w:p w14:paraId="7C387C86" w14:textId="77777777" w:rsidR="002F7B2B" w:rsidRPr="00771AC8" w:rsidRDefault="002F7B2B" w:rsidP="00771AC8"/>
    <w:sectPr w:rsidR="002F7B2B" w:rsidRPr="00771AC8" w:rsidSect="00C1117B">
      <w:pgSz w:w="11905" w:h="16838"/>
      <w:pgMar w:top="55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55"/>
    <w:rsid w:val="000D1D55"/>
    <w:rsid w:val="002F7B2B"/>
    <w:rsid w:val="00486397"/>
    <w:rsid w:val="0077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5522"/>
  <w15:chartTrackingRefBased/>
  <w15:docId w15:val="{438AAFB6-555B-4ACD-8086-F2747E1B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34551&amp;dst=100105" TargetMode="External"/><Relationship Id="rId13" Type="http://schemas.openxmlformats.org/officeDocument/2006/relationships/hyperlink" Target="https://login.consultant.ru/link/?req=doc&amp;base=LAW&amp;n=295431&amp;dst=10001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1403&amp;dst=153" TargetMode="External"/><Relationship Id="rId12" Type="http://schemas.openxmlformats.org/officeDocument/2006/relationships/hyperlink" Target="https://login.consultant.ru/link/?req=doc&amp;base=LAW&amp;n=396535&amp;dst=10001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87257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66604&amp;dst=100011" TargetMode="External"/><Relationship Id="rId11" Type="http://schemas.openxmlformats.org/officeDocument/2006/relationships/hyperlink" Target="https://login.consultant.ru/link/?req=doc&amp;base=LAW&amp;n=295431&amp;dst=100009" TargetMode="External"/><Relationship Id="rId5" Type="http://schemas.openxmlformats.org/officeDocument/2006/relationships/hyperlink" Target="https://login.consultant.ru/link/?req=doc&amp;base=LAW&amp;n=491403&amp;dst=146" TargetMode="External"/><Relationship Id="rId15" Type="http://schemas.openxmlformats.org/officeDocument/2006/relationships/hyperlink" Target="https://login.consultant.ru/link/?req=doc&amp;base=LAW&amp;n=166604&amp;dst=100048" TargetMode="External"/><Relationship Id="rId10" Type="http://schemas.openxmlformats.org/officeDocument/2006/relationships/hyperlink" Target="https://login.consultant.ru/link/?req=doc&amp;base=LAW&amp;n=476035&amp;dst=100008" TargetMode="External"/><Relationship Id="rId4" Type="http://schemas.openxmlformats.org/officeDocument/2006/relationships/hyperlink" Target="https://login.consultant.ru/link/?req=doc&amp;base=LAW&amp;n=491403&amp;dst=161" TargetMode="External"/><Relationship Id="rId9" Type="http://schemas.openxmlformats.org/officeDocument/2006/relationships/hyperlink" Target="https://login.consultant.ru/link/?req=doc&amp;base=LAW&amp;n=485274&amp;dst=100014" TargetMode="External"/><Relationship Id="rId14" Type="http://schemas.openxmlformats.org/officeDocument/2006/relationships/hyperlink" Target="https://login.consultant.ru/link/?req=doc&amp;base=LAW&amp;n=396535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SpecOpeka2</dc:creator>
  <cp:keywords/>
  <dc:description/>
  <cp:lastModifiedBy>SpecOpeka2</cp:lastModifiedBy>
  <cp:revision>2</cp:revision>
  <dcterms:created xsi:type="dcterms:W3CDTF">2025-02-04T07:28:00Z</dcterms:created>
  <dcterms:modified xsi:type="dcterms:W3CDTF">2025-02-04T07:42:00Z</dcterms:modified>
</cp:coreProperties>
</file>