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CC50E" w14:textId="77777777" w:rsidR="00E61AAD" w:rsidRPr="00E36A3A" w:rsidRDefault="004A76CD" w:rsidP="00C53B11">
      <w:pPr>
        <w:pStyle w:val="Bodytext20"/>
        <w:shd w:val="clear" w:color="auto" w:fill="auto"/>
        <w:spacing w:after="261" w:line="317" w:lineRule="exact"/>
        <w:ind w:firstLine="360"/>
        <w:rPr>
          <w:b/>
        </w:rPr>
      </w:pPr>
      <w:r w:rsidRPr="00E36A3A">
        <w:rPr>
          <w:b/>
        </w:rPr>
        <w:t>ЗАКЛЮЧЕНИЕ</w:t>
      </w:r>
      <w:r w:rsidRPr="00E36A3A">
        <w:rPr>
          <w:b/>
        </w:rPr>
        <w:br/>
        <w:t>об экспертизе муниципального нормативного правового акта</w:t>
      </w:r>
    </w:p>
    <w:p w14:paraId="2CB09430" w14:textId="5FCBA174" w:rsidR="00E61AAD" w:rsidRDefault="004A76CD" w:rsidP="00C53B11">
      <w:pPr>
        <w:pStyle w:val="Bodytext20"/>
        <w:shd w:val="clear" w:color="auto" w:fill="auto"/>
        <w:spacing w:after="261" w:line="317" w:lineRule="exact"/>
        <w:ind w:firstLine="360"/>
        <w:jc w:val="both"/>
      </w:pPr>
      <w:r>
        <w:t>В соответствии с Законом Кировской области от 23</w:t>
      </w:r>
      <w:r w:rsidR="005D592B">
        <w:t>.1</w:t>
      </w:r>
      <w:r>
        <w:t xml:space="preserve">2.2014 № 499-30 «Об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нормативных правовых актов Кировской области и муниципальных нормативных правовых актов, затрагивающих вопросы осуществления предпринимательской и инвестиционной деятельности», </w:t>
      </w:r>
      <w:r w:rsidR="005D592B" w:rsidRPr="005D592B">
        <w:t>Порядком проведения оценки регулирующего воздействия проектов муниципальных нормативных правовых актов и 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 утвержденным решением Белохолуницкой районной Думы от 26.04.2017 №</w:t>
      </w:r>
      <w:r w:rsidR="00E36A3A">
        <w:t xml:space="preserve"> </w:t>
      </w:r>
      <w:r w:rsidR="005D592B" w:rsidRPr="005D592B">
        <w:t>56</w:t>
      </w:r>
      <w:r>
        <w:t xml:space="preserve"> и на основании плана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на 202</w:t>
      </w:r>
      <w:r w:rsidR="00E36A3A">
        <w:t>3</w:t>
      </w:r>
      <w:r>
        <w:t xml:space="preserve"> год, </w:t>
      </w:r>
      <w:r w:rsidR="00E36A3A">
        <w:t>отдел по экономике</w:t>
      </w:r>
      <w:r>
        <w:t xml:space="preserve"> администрации </w:t>
      </w:r>
      <w:r w:rsidR="005D592B">
        <w:t>Белохолуницкого</w:t>
      </w:r>
      <w:r>
        <w:t xml:space="preserve"> </w:t>
      </w:r>
      <w:r w:rsidR="00E36A3A">
        <w:t xml:space="preserve">муниципального </w:t>
      </w:r>
      <w:r>
        <w:t xml:space="preserve">района (далее- уполномоченный орган) провел экспертизу решения </w:t>
      </w:r>
      <w:r w:rsidR="005D592B">
        <w:t>Белохолуницкой</w:t>
      </w:r>
      <w:r>
        <w:t xml:space="preserve"> районной Думы </w:t>
      </w:r>
      <w:r w:rsidR="00E36A3A">
        <w:t xml:space="preserve">     </w:t>
      </w:r>
      <w:r w:rsidR="00E36A3A" w:rsidRPr="00274397">
        <w:rPr>
          <w:sz w:val="26"/>
          <w:szCs w:val="26"/>
        </w:rPr>
        <w:t xml:space="preserve">от 22.06.2016 № 412 «Об утверждении </w:t>
      </w:r>
      <w:hyperlink r:id="rId6" w:history="1">
        <w:r w:rsidR="00E36A3A" w:rsidRPr="00274397">
          <w:rPr>
            <w:rFonts w:eastAsia="Calibri"/>
            <w:sz w:val="26"/>
            <w:szCs w:val="26"/>
          </w:rPr>
          <w:t>Положения</w:t>
        </w:r>
      </w:hyperlink>
      <w:r w:rsidR="00E36A3A" w:rsidRPr="00274397">
        <w:rPr>
          <w:rFonts w:eastAsia="Calibri"/>
          <w:sz w:val="26"/>
          <w:szCs w:val="26"/>
        </w:rPr>
        <w:t xml:space="preserve"> о муниципально-частном партнерстве на территории муниципального образования Белохолуницкий муниципальный район Кировской области</w:t>
      </w:r>
      <w:r w:rsidR="00AA73CF">
        <w:rPr>
          <w:rFonts w:eastAsia="Calibri"/>
          <w:sz w:val="26"/>
          <w:szCs w:val="26"/>
        </w:rPr>
        <w:t>»</w:t>
      </w:r>
      <w:r>
        <w:t xml:space="preserve">, разработчиком которого является </w:t>
      </w:r>
      <w:r w:rsidR="00AA73CF">
        <w:t xml:space="preserve">правовой </w:t>
      </w:r>
      <w:r w:rsidR="005D592B">
        <w:t xml:space="preserve">отдел </w:t>
      </w:r>
      <w:r>
        <w:t xml:space="preserve">администрации </w:t>
      </w:r>
      <w:r w:rsidR="005D592B">
        <w:t>Белохолуницкого</w:t>
      </w:r>
      <w:r>
        <w:t xml:space="preserve"> </w:t>
      </w:r>
      <w:r w:rsidR="00AA73CF">
        <w:t xml:space="preserve">муниципального </w:t>
      </w:r>
      <w:r>
        <w:t>района.</w:t>
      </w:r>
    </w:p>
    <w:p w14:paraId="0D31B0B6" w14:textId="7F138D4C" w:rsidR="00E61AAD" w:rsidRDefault="004A76CD" w:rsidP="00C53B11">
      <w:pPr>
        <w:pStyle w:val="Bodytext20"/>
        <w:shd w:val="clear" w:color="auto" w:fill="auto"/>
        <w:spacing w:after="261" w:line="317" w:lineRule="exact"/>
        <w:ind w:firstLine="360"/>
        <w:jc w:val="both"/>
      </w:pPr>
      <w:r>
        <w:t xml:space="preserve">В ходе проведения экспертизы муниципального нормативного правового </w:t>
      </w:r>
      <w:proofErr w:type="gramStart"/>
      <w:r>
        <w:t xml:space="preserve">акта, </w:t>
      </w:r>
      <w:r w:rsidR="00AA73CF">
        <w:t xml:space="preserve">  </w:t>
      </w:r>
      <w:proofErr w:type="gramEnd"/>
      <w:r w:rsidR="00AA73CF">
        <w:t xml:space="preserve">            </w:t>
      </w:r>
      <w:r>
        <w:t>с 01.0</w:t>
      </w:r>
      <w:r w:rsidR="00AA73CF">
        <w:t>6</w:t>
      </w:r>
      <w:r>
        <w:t>.202</w:t>
      </w:r>
      <w:r w:rsidR="00AA73CF">
        <w:t>3</w:t>
      </w:r>
      <w:r>
        <w:t xml:space="preserve"> по </w:t>
      </w:r>
      <w:r w:rsidR="00AA73CF">
        <w:t>20</w:t>
      </w:r>
      <w:r>
        <w:t>.0</w:t>
      </w:r>
      <w:r w:rsidR="00AA73CF">
        <w:t>6</w:t>
      </w:r>
      <w:r>
        <w:t>.202</w:t>
      </w:r>
      <w:r w:rsidR="00AA73CF">
        <w:t>3</w:t>
      </w:r>
      <w:r>
        <w:t xml:space="preserve"> проведены публичные консультации с целью сбора сведений о положениях нормативного правового акта, необоснованно затрудняющих осуществление предпринимательской деятельности и инвестиционной деятельности.</w:t>
      </w:r>
    </w:p>
    <w:p w14:paraId="4654DD3B" w14:textId="71C3F8FC" w:rsidR="00E61AAD" w:rsidRDefault="004A76CD" w:rsidP="00C53B11">
      <w:pPr>
        <w:pStyle w:val="Bodytext20"/>
        <w:shd w:val="clear" w:color="auto" w:fill="auto"/>
        <w:spacing w:after="261" w:line="317" w:lineRule="exact"/>
        <w:ind w:firstLine="360"/>
        <w:jc w:val="both"/>
      </w:pPr>
      <w:r>
        <w:t xml:space="preserve">Информация о проведении публичных консультаций была размещена на официальном сайте </w:t>
      </w:r>
      <w:r w:rsidR="005D592B">
        <w:t>Белохолуницкого</w:t>
      </w:r>
      <w:r>
        <w:t xml:space="preserve"> района в информационно-телекоммуникационной сети «Интернет» по адресу:</w:t>
      </w:r>
      <w:r w:rsidR="005D592B">
        <w:t xml:space="preserve"> </w:t>
      </w:r>
      <w:r w:rsidR="005D592B" w:rsidRPr="005D592B">
        <w:t>https://beloxoluniczkij-r43.gosweb.gosuslugi.ru/ofitsialno/otsenka-reguliruyuschego-vozdeystviya/ekspertiza-deystvuyuschih-npa/</w:t>
      </w:r>
      <w:r>
        <w:t>.</w:t>
      </w:r>
    </w:p>
    <w:p w14:paraId="40B7F33B" w14:textId="6A92FDFF" w:rsidR="00E61AAD" w:rsidRDefault="004A76CD" w:rsidP="00C53B11">
      <w:pPr>
        <w:pStyle w:val="Bodytext20"/>
        <w:shd w:val="clear" w:color="auto" w:fill="auto"/>
        <w:spacing w:after="261" w:line="317" w:lineRule="exact"/>
        <w:ind w:firstLine="360"/>
        <w:jc w:val="both"/>
      </w:pPr>
      <w:r>
        <w:t xml:space="preserve">Инициатором проведения экспертизы муниципального нормативного правового акта выступил </w:t>
      </w:r>
      <w:r w:rsidR="00AA73CF">
        <w:t xml:space="preserve">правовой </w:t>
      </w:r>
      <w:r w:rsidR="005D592B">
        <w:t xml:space="preserve">отдел </w:t>
      </w:r>
      <w:r>
        <w:t xml:space="preserve">администрации </w:t>
      </w:r>
      <w:r w:rsidR="005D592B">
        <w:t>Белохолуницкого</w:t>
      </w:r>
      <w:r>
        <w:t xml:space="preserve"> </w:t>
      </w:r>
      <w:r w:rsidR="00AA73CF">
        <w:t xml:space="preserve">муниципального </w:t>
      </w:r>
      <w:r>
        <w:t>района.</w:t>
      </w:r>
    </w:p>
    <w:p w14:paraId="6BFAED41" w14:textId="77777777" w:rsidR="00E61AAD" w:rsidRDefault="004A76CD" w:rsidP="00C53B11">
      <w:pPr>
        <w:pStyle w:val="Bodytext20"/>
        <w:shd w:val="clear" w:color="auto" w:fill="auto"/>
        <w:spacing w:after="261" w:line="317" w:lineRule="exact"/>
        <w:ind w:firstLine="360"/>
        <w:jc w:val="both"/>
      </w:pPr>
      <w:r>
        <w:t>По результатам публичных консультаций замечаний и предложений не получено.</w:t>
      </w:r>
    </w:p>
    <w:p w14:paraId="146CDA1E" w14:textId="1EF6DD89" w:rsidR="00E61AAD" w:rsidRDefault="00AA73CF" w:rsidP="00AA73CF">
      <w:pPr>
        <w:widowControl/>
        <w:autoSpaceDE w:val="0"/>
        <w:autoSpaceDN w:val="0"/>
        <w:adjustRightInd w:val="0"/>
        <w:jc w:val="both"/>
      </w:pPr>
      <w:r>
        <w:t xml:space="preserve">     </w:t>
      </w:r>
      <w:r w:rsidR="004A76CD">
        <w:t>Нормативный правовой акт разработан с целью</w:t>
      </w:r>
      <w:r w:rsidR="005D592B">
        <w:t xml:space="preserve"> </w:t>
      </w:r>
      <w:r w:rsidRPr="00AA73CF">
        <w:rPr>
          <w:color w:val="auto"/>
          <w:lang w:bidi="ar-SA"/>
        </w:rPr>
        <w:t>с целью создания правовых условий для развития муниципально-частного партнерства в муниципальном образовании Белохолуницкий муниципальный район Кировской области (далее - муниципальное образование), привлечения частных инвестиций, обеспечения эффективности использования имущества, находящегося в собственности муниципального образования, создания нового имущества для реализации приоритетных направлений развития экономики и социальной сферы муниципального образования</w:t>
      </w:r>
      <w:r w:rsidR="005D592B" w:rsidRPr="00C53B11">
        <w:t>.</w:t>
      </w:r>
      <w:r w:rsidR="004A76CD">
        <w:br w:type="page"/>
      </w:r>
    </w:p>
    <w:p w14:paraId="56530F65" w14:textId="77777777" w:rsidR="00C53B11" w:rsidRDefault="00C53B11" w:rsidP="00C53B11">
      <w:pPr>
        <w:pStyle w:val="Bodytext30"/>
        <w:shd w:val="clear" w:color="auto" w:fill="auto"/>
        <w:spacing w:before="0" w:after="179"/>
      </w:pPr>
      <w:r>
        <w:lastRenderedPageBreak/>
        <w:t>Вывод по результатам экспертизы.</w:t>
      </w:r>
    </w:p>
    <w:p w14:paraId="14FB694C" w14:textId="0CD2A449" w:rsidR="00C53B11" w:rsidRDefault="005D592B">
      <w:pPr>
        <w:pStyle w:val="Bodytext20"/>
        <w:shd w:val="clear" w:color="auto" w:fill="auto"/>
        <w:spacing w:after="261" w:line="317" w:lineRule="exact"/>
        <w:ind w:firstLine="360"/>
        <w:jc w:val="both"/>
      </w:pPr>
      <w:r>
        <w:t>П</w:t>
      </w:r>
      <w:r w:rsidR="004A76CD">
        <w:t xml:space="preserve">ри рассмотрении </w:t>
      </w:r>
      <w:r>
        <w:t xml:space="preserve">решения Белохолуницкой районной Думы </w:t>
      </w:r>
      <w:r w:rsidR="00195AF9" w:rsidRPr="00274397">
        <w:rPr>
          <w:sz w:val="26"/>
          <w:szCs w:val="26"/>
        </w:rPr>
        <w:t xml:space="preserve">от 22.06.2016 № 412 «Об утверждении </w:t>
      </w:r>
      <w:hyperlink r:id="rId7" w:history="1">
        <w:r w:rsidR="00195AF9" w:rsidRPr="00274397">
          <w:rPr>
            <w:rFonts w:eastAsia="Calibri"/>
            <w:sz w:val="26"/>
            <w:szCs w:val="26"/>
          </w:rPr>
          <w:t>Положения</w:t>
        </w:r>
      </w:hyperlink>
      <w:r w:rsidR="00195AF9" w:rsidRPr="00274397">
        <w:rPr>
          <w:rFonts w:eastAsia="Calibri"/>
          <w:sz w:val="26"/>
          <w:szCs w:val="26"/>
        </w:rPr>
        <w:t xml:space="preserve"> о муниципально-частном партнерстве на территории муниципального образования Белохолуницкий муниципальный район Кировской области</w:t>
      </w:r>
      <w:r w:rsidR="00195AF9">
        <w:rPr>
          <w:rFonts w:eastAsia="Calibri"/>
          <w:sz w:val="26"/>
          <w:szCs w:val="26"/>
        </w:rPr>
        <w:t>»</w:t>
      </w:r>
      <w:r w:rsidR="00195AF9">
        <w:rPr>
          <w:rFonts w:eastAsia="Calibri"/>
          <w:sz w:val="26"/>
          <w:szCs w:val="26"/>
        </w:rPr>
        <w:t xml:space="preserve"> </w:t>
      </w:r>
      <w:r w:rsidR="004A76CD">
        <w:t xml:space="preserve">установлено, что </w:t>
      </w:r>
      <w:r w:rsidR="00C53B11">
        <w:t>н</w:t>
      </w:r>
      <w:r w:rsidR="00C53B11" w:rsidRPr="00C53B11">
        <w:t>ормативный правовой акт не содержит положений, вводящих избыточные обязанности, запреты и ограничения для физических и юридических лиц в сфере предпринимательской и иной экономической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иной экономической деятельности, а также бюджетов всех уровней бюджетной системы Российской Федерации</w:t>
      </w:r>
      <w:r w:rsidR="00C53B11">
        <w:t>.</w:t>
      </w:r>
    </w:p>
    <w:p w14:paraId="1D2FD949" w14:textId="2AC6E964" w:rsidR="00E05B90" w:rsidRDefault="00E05B90" w:rsidP="00E05B90">
      <w:pPr>
        <w:widowControl/>
        <w:autoSpaceDE w:val="0"/>
        <w:autoSpaceDN w:val="0"/>
        <w:adjustRightInd w:val="0"/>
        <w:jc w:val="both"/>
        <w:rPr>
          <w:color w:val="auto"/>
          <w:lang w:bidi="ar-SA"/>
        </w:rPr>
      </w:pPr>
      <w:r>
        <w:t xml:space="preserve">       </w:t>
      </w:r>
      <w:r w:rsidR="005D592B">
        <w:t>При этом</w:t>
      </w:r>
      <w:r w:rsidR="00C53B11">
        <w:t xml:space="preserve"> нормативный правовой акт </w:t>
      </w:r>
      <w:r>
        <w:t>не учитывает изменений, внесенных</w:t>
      </w:r>
      <w:r w:rsidR="00C53B11">
        <w:t xml:space="preserve"> </w:t>
      </w:r>
      <w:r w:rsidR="005D592B">
        <w:t xml:space="preserve"> </w:t>
      </w:r>
      <w:r>
        <w:t xml:space="preserve">                    в </w:t>
      </w:r>
      <w:r w:rsidRPr="00E05B90">
        <w:t xml:space="preserve">Федеральный закон от 13.07.2015 </w:t>
      </w:r>
      <w:r>
        <w:t>№</w:t>
      </w:r>
      <w:r w:rsidRPr="00E05B90">
        <w:t xml:space="preserve"> 224-ФЗ </w:t>
      </w:r>
      <w:r>
        <w:t>«</w:t>
      </w:r>
      <w:r w:rsidRPr="00E05B90"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>
        <w:t xml:space="preserve">». В перечне объектов соглашения отсутствуют </w:t>
      </w:r>
      <w:r>
        <w:rPr>
          <w:color w:val="auto"/>
          <w:lang w:bidi="ar-SA"/>
        </w:rPr>
        <w:t xml:space="preserve">объекты транспортной инфраструктуры и технологически связанные с ними транспортные средства, обеспечивающие деятельность, связанную </w:t>
      </w:r>
      <w:r>
        <w:rPr>
          <w:color w:val="auto"/>
          <w:lang w:bidi="ar-SA"/>
        </w:rPr>
        <w:t xml:space="preserve">         </w:t>
      </w:r>
      <w:r>
        <w:rPr>
          <w:color w:val="auto"/>
          <w:lang w:bidi="ar-SA"/>
        </w:rPr>
        <w:t>с перевозками пассажиров транспортом общего пользования</w:t>
      </w:r>
      <w:r>
        <w:rPr>
          <w:color w:val="auto"/>
          <w:lang w:bidi="ar-SA"/>
        </w:rPr>
        <w:t xml:space="preserve">, а также </w:t>
      </w:r>
      <w:r>
        <w:rPr>
          <w:color w:val="auto"/>
          <w:lang w:bidi="ar-SA"/>
        </w:rPr>
        <w:t>объект</w:t>
      </w:r>
      <w:r>
        <w:rPr>
          <w:color w:val="auto"/>
          <w:lang w:bidi="ar-SA"/>
        </w:rPr>
        <w:t>ы</w:t>
      </w:r>
      <w:r>
        <w:rPr>
          <w:color w:val="auto"/>
          <w:lang w:bidi="ar-SA"/>
        </w:rPr>
        <w:t xml:space="preserve"> незавершенного строительства, права на который зарегистрированы в Едином государственном реестре недвижимости, в целях осуществления частным партнером деятельности, предусмотренной </w:t>
      </w:r>
      <w:hyperlink r:id="rId8" w:history="1">
        <w:r w:rsidRPr="00E05B90">
          <w:rPr>
            <w:color w:val="auto"/>
            <w:lang w:bidi="ar-SA"/>
          </w:rPr>
          <w:t>частью 1 статьи 12</w:t>
        </w:r>
      </w:hyperlink>
      <w:r>
        <w:rPr>
          <w:color w:val="auto"/>
          <w:lang w:bidi="ar-SA"/>
        </w:rPr>
        <w:t xml:space="preserve"> Федерального закона от 13.07.2015 </w:t>
      </w:r>
      <w:r>
        <w:rPr>
          <w:color w:val="auto"/>
          <w:lang w:bidi="ar-SA"/>
        </w:rPr>
        <w:t xml:space="preserve">    № </w:t>
      </w:r>
      <w:r>
        <w:rPr>
          <w:color w:val="auto"/>
          <w:lang w:bidi="ar-SA"/>
        </w:rPr>
        <w:t>224-ФЗ</w:t>
      </w:r>
      <w:r>
        <w:rPr>
          <w:color w:val="auto"/>
          <w:lang w:bidi="ar-SA"/>
        </w:rPr>
        <w:t xml:space="preserve">. </w:t>
      </w:r>
    </w:p>
    <w:p w14:paraId="2BF45FE5" w14:textId="5C51B860" w:rsidR="00E05B90" w:rsidRDefault="00E05B90" w:rsidP="00E05B90">
      <w:pPr>
        <w:widowControl/>
        <w:autoSpaceDE w:val="0"/>
        <w:autoSpaceDN w:val="0"/>
        <w:adjustRightInd w:val="0"/>
        <w:jc w:val="both"/>
        <w:rPr>
          <w:color w:val="auto"/>
          <w:lang w:bidi="ar-SA"/>
        </w:rPr>
      </w:pPr>
      <w:r>
        <w:rPr>
          <w:color w:val="auto"/>
          <w:lang w:bidi="ar-SA"/>
        </w:rPr>
        <w:t xml:space="preserve">    Рекомендовано подготовить проект изменений в решение Белохолуницкой районной Думы от 22.06.2016 №</w:t>
      </w:r>
      <w:bookmarkStart w:id="0" w:name="_GoBack"/>
      <w:bookmarkEnd w:id="0"/>
      <w:r>
        <w:rPr>
          <w:color w:val="auto"/>
          <w:lang w:bidi="ar-SA"/>
        </w:rPr>
        <w:t xml:space="preserve"> 412.</w:t>
      </w:r>
    </w:p>
    <w:p w14:paraId="05B94E3C" w14:textId="24829933" w:rsidR="00E05B90" w:rsidRDefault="00E05B90" w:rsidP="00E05B90">
      <w:pPr>
        <w:widowControl/>
        <w:autoSpaceDE w:val="0"/>
        <w:autoSpaceDN w:val="0"/>
        <w:adjustRightInd w:val="0"/>
        <w:jc w:val="both"/>
        <w:rPr>
          <w:color w:val="auto"/>
          <w:lang w:bidi="ar-SA"/>
        </w:rPr>
      </w:pPr>
    </w:p>
    <w:p w14:paraId="21F6DC46" w14:textId="19ED6F16" w:rsidR="005D592B" w:rsidRDefault="005D592B">
      <w:pPr>
        <w:pStyle w:val="Bodytext20"/>
        <w:shd w:val="clear" w:color="auto" w:fill="auto"/>
        <w:spacing w:after="261" w:line="317" w:lineRule="exact"/>
        <w:ind w:firstLine="360"/>
        <w:jc w:val="both"/>
      </w:pPr>
    </w:p>
    <w:sectPr w:rsidR="005D592B">
      <w:pgSz w:w="11900" w:h="16840"/>
      <w:pgMar w:top="1263" w:right="725" w:bottom="1263" w:left="17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384CD" w14:textId="77777777" w:rsidR="00DB6ADB" w:rsidRDefault="00DB6ADB">
      <w:r>
        <w:separator/>
      </w:r>
    </w:p>
  </w:endnote>
  <w:endnote w:type="continuationSeparator" w:id="0">
    <w:p w14:paraId="224EB5A4" w14:textId="77777777" w:rsidR="00DB6ADB" w:rsidRDefault="00DB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36AB9" w14:textId="77777777" w:rsidR="00DB6ADB" w:rsidRDefault="00DB6ADB"/>
  </w:footnote>
  <w:footnote w:type="continuationSeparator" w:id="0">
    <w:p w14:paraId="11A81378" w14:textId="77777777" w:rsidR="00DB6ADB" w:rsidRDefault="00DB6A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AD"/>
    <w:rsid w:val="00195AF9"/>
    <w:rsid w:val="004A76CD"/>
    <w:rsid w:val="005D592B"/>
    <w:rsid w:val="00AA73CF"/>
    <w:rsid w:val="00C53B11"/>
    <w:rsid w:val="00DB6ADB"/>
    <w:rsid w:val="00E05B90"/>
    <w:rsid w:val="00E36A3A"/>
    <w:rsid w:val="00E6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60FF"/>
  <w15:docId w15:val="{6D26CCE2-58E7-4CAE-A729-F9BF2FB2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b/>
      <w:bCs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20" w:line="266" w:lineRule="exact"/>
      <w:jc w:val="center"/>
    </w:p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220" w:after="220" w:line="266" w:lineRule="exact"/>
      <w:ind w:firstLine="360"/>
      <w:jc w:val="both"/>
    </w:pPr>
    <w:rPr>
      <w:b/>
      <w:bCs/>
    </w:rPr>
  </w:style>
  <w:style w:type="character" w:styleId="a3">
    <w:name w:val="Hyperlink"/>
    <w:basedOn w:val="a0"/>
    <w:uiPriority w:val="99"/>
    <w:semiHidden/>
    <w:unhideWhenUsed/>
    <w:rsid w:val="00C53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6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B2C3051AB030B3E90E252B15FA41E79490C50C67B9B1C120BF9EBEE971BF1392AF0F504C52015A55B052EB48F2B784A59F55811CS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22570FECC4A26A9CDF63D41FD0772079A81CC178D309AB49ED4453741B1A44561F55B0ED655BAB24F562DD1E83052122F07F25E2F61EE2472AE1E30E5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22570FECC4A26A9CDF63D41FD0772079A81CC178D309AB49ED4453741B1A44561F55B0ED655BAB24F562DD1E83052122F07F25E2F61EE2472AE1E30E51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zaklyuchenie_1_</vt:lpstr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zaklyuchenie_1_</dc:title>
  <dc:subject/>
  <dc:creator>ZavUrist</dc:creator>
  <cp:keywords/>
  <cp:lastModifiedBy>ZavUrist</cp:lastModifiedBy>
  <cp:revision>2</cp:revision>
  <dcterms:created xsi:type="dcterms:W3CDTF">2023-11-01T08:22:00Z</dcterms:created>
  <dcterms:modified xsi:type="dcterms:W3CDTF">2023-11-01T08:22:00Z</dcterms:modified>
</cp:coreProperties>
</file>