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F0" w:rsidRPr="00B72BC9" w:rsidRDefault="00B713F0" w:rsidP="00B713F0">
      <w:pPr>
        <w:jc w:val="center"/>
        <w:rPr>
          <w:b/>
          <w:sz w:val="32"/>
          <w:szCs w:val="32"/>
        </w:rPr>
      </w:pPr>
      <w:r w:rsidRPr="00B72BC9">
        <w:rPr>
          <w:b/>
          <w:sz w:val="32"/>
          <w:szCs w:val="32"/>
        </w:rPr>
        <w:t>Управление культуры</w:t>
      </w:r>
    </w:p>
    <w:p w:rsidR="00B713F0" w:rsidRPr="00B72BC9" w:rsidRDefault="00B713F0" w:rsidP="00B713F0">
      <w:pPr>
        <w:jc w:val="center"/>
        <w:rPr>
          <w:b/>
          <w:sz w:val="32"/>
          <w:szCs w:val="32"/>
        </w:rPr>
      </w:pPr>
      <w:proofErr w:type="spellStart"/>
      <w:r w:rsidRPr="00B72BC9">
        <w:rPr>
          <w:b/>
          <w:sz w:val="32"/>
          <w:szCs w:val="32"/>
        </w:rPr>
        <w:t>Белохолуницкого</w:t>
      </w:r>
      <w:proofErr w:type="spellEnd"/>
      <w:r w:rsidRPr="00B72BC9">
        <w:rPr>
          <w:b/>
          <w:sz w:val="32"/>
          <w:szCs w:val="32"/>
        </w:rPr>
        <w:t xml:space="preserve"> района</w:t>
      </w:r>
    </w:p>
    <w:p w:rsidR="00B713F0" w:rsidRPr="00B72BC9" w:rsidRDefault="00B713F0" w:rsidP="00B713F0">
      <w:pPr>
        <w:jc w:val="center"/>
        <w:rPr>
          <w:b/>
          <w:sz w:val="32"/>
          <w:szCs w:val="32"/>
        </w:rPr>
      </w:pPr>
      <w:r w:rsidRPr="00B72BC9">
        <w:rPr>
          <w:b/>
          <w:sz w:val="32"/>
          <w:szCs w:val="32"/>
        </w:rPr>
        <w:t>Кировской области</w:t>
      </w:r>
    </w:p>
    <w:p w:rsidR="00B713F0" w:rsidRPr="00B72BC9" w:rsidRDefault="00B713F0" w:rsidP="00B713F0">
      <w:pPr>
        <w:jc w:val="center"/>
        <w:rPr>
          <w:b/>
          <w:sz w:val="32"/>
          <w:szCs w:val="32"/>
        </w:rPr>
      </w:pPr>
    </w:p>
    <w:p w:rsidR="00B713F0" w:rsidRPr="00B72BC9" w:rsidRDefault="00B713F0" w:rsidP="00B713F0">
      <w:pPr>
        <w:rPr>
          <w:b/>
          <w:sz w:val="32"/>
          <w:szCs w:val="32"/>
        </w:rPr>
      </w:pPr>
    </w:p>
    <w:p w:rsidR="00B713F0" w:rsidRPr="00B72BC9" w:rsidRDefault="00B713F0" w:rsidP="00B713F0">
      <w:pPr>
        <w:jc w:val="center"/>
        <w:rPr>
          <w:b/>
          <w:sz w:val="32"/>
          <w:szCs w:val="32"/>
        </w:rPr>
      </w:pPr>
      <w:r w:rsidRPr="00B72BC9">
        <w:rPr>
          <w:b/>
          <w:sz w:val="32"/>
          <w:szCs w:val="32"/>
        </w:rPr>
        <w:t>Приказ</w:t>
      </w:r>
    </w:p>
    <w:p w:rsidR="00B713F0" w:rsidRPr="00B72BC9" w:rsidRDefault="00B713F0" w:rsidP="00B713F0">
      <w:pPr>
        <w:jc w:val="center"/>
      </w:pPr>
    </w:p>
    <w:p w:rsidR="00B713F0" w:rsidRPr="00B72BC9" w:rsidRDefault="00B713F0" w:rsidP="00B713F0">
      <w:r w:rsidRPr="00B72BC9">
        <w:t xml:space="preserve">                                                                                     </w:t>
      </w:r>
    </w:p>
    <w:p w:rsidR="00B713F0" w:rsidRPr="00B72BC9" w:rsidRDefault="00B713F0" w:rsidP="00B713F0">
      <w:r>
        <w:t>20 декабря</w:t>
      </w:r>
      <w:r w:rsidRPr="00B72BC9">
        <w:t xml:space="preserve"> 201</w:t>
      </w:r>
      <w:r>
        <w:t>9</w:t>
      </w:r>
      <w:r w:rsidRPr="00B72BC9">
        <w:t xml:space="preserve"> </w:t>
      </w:r>
      <w:r w:rsidRPr="003759FB">
        <w:t xml:space="preserve">года                                                                                                       № </w:t>
      </w:r>
      <w:r>
        <w:t>163</w:t>
      </w:r>
    </w:p>
    <w:p w:rsidR="00B713F0" w:rsidRPr="00B72BC9" w:rsidRDefault="00B713F0" w:rsidP="00B713F0">
      <w:r w:rsidRPr="00B72BC9">
        <w:t xml:space="preserve">                                                                                                                                                                            </w:t>
      </w:r>
    </w:p>
    <w:p w:rsidR="00B713F0" w:rsidRDefault="00B713F0" w:rsidP="00B713F0">
      <w:pPr>
        <w:rPr>
          <w:b/>
          <w:i/>
        </w:rPr>
      </w:pPr>
      <w:r>
        <w:rPr>
          <w:b/>
          <w:i/>
        </w:rPr>
        <w:t xml:space="preserve">Об утверждении кодов целей </w:t>
      </w:r>
    </w:p>
    <w:p w:rsidR="00B713F0" w:rsidRDefault="00B713F0" w:rsidP="00B713F0">
      <w:pPr>
        <w:rPr>
          <w:b/>
          <w:i/>
        </w:rPr>
      </w:pPr>
      <w:r>
        <w:rPr>
          <w:b/>
          <w:i/>
        </w:rPr>
        <w:t xml:space="preserve">Управления культуры </w:t>
      </w:r>
      <w:proofErr w:type="spellStart"/>
      <w:r>
        <w:rPr>
          <w:b/>
          <w:i/>
        </w:rPr>
        <w:t>Белохолуницкого</w:t>
      </w:r>
      <w:proofErr w:type="spellEnd"/>
      <w:r>
        <w:rPr>
          <w:b/>
          <w:i/>
        </w:rPr>
        <w:t xml:space="preserve"> района</w:t>
      </w:r>
    </w:p>
    <w:p w:rsidR="00B713F0" w:rsidRDefault="00B713F0" w:rsidP="00B713F0">
      <w:pPr>
        <w:rPr>
          <w:b/>
          <w:i/>
        </w:rPr>
      </w:pPr>
      <w:r>
        <w:rPr>
          <w:b/>
          <w:i/>
        </w:rPr>
        <w:t xml:space="preserve"> на 2020 год и плановый период 2021-2022 годов</w:t>
      </w:r>
    </w:p>
    <w:p w:rsidR="00B713F0" w:rsidRDefault="00B713F0" w:rsidP="00B713F0">
      <w:pPr>
        <w:rPr>
          <w:b/>
          <w:i/>
        </w:rPr>
      </w:pPr>
    </w:p>
    <w:p w:rsidR="00B713F0" w:rsidRDefault="00B713F0" w:rsidP="00B713F0">
      <w:pPr>
        <w:rPr>
          <w:b/>
          <w:i/>
        </w:rPr>
      </w:pPr>
    </w:p>
    <w:p w:rsidR="00B713F0" w:rsidRDefault="00B713F0" w:rsidP="00B713F0">
      <w:pPr>
        <w:rPr>
          <w:b/>
          <w:i/>
        </w:rPr>
      </w:pPr>
    </w:p>
    <w:p w:rsidR="00B713F0" w:rsidRDefault="00B713F0" w:rsidP="00B713F0">
      <w:pPr>
        <w:rPr>
          <w:b/>
          <w:i/>
        </w:rPr>
      </w:pPr>
    </w:p>
    <w:p w:rsidR="00B713F0" w:rsidRDefault="00B713F0" w:rsidP="00B713F0">
      <w:pPr>
        <w:jc w:val="center"/>
        <w:rPr>
          <w:b/>
        </w:rPr>
      </w:pPr>
    </w:p>
    <w:p w:rsidR="00B713F0" w:rsidRDefault="00B713F0" w:rsidP="00B713F0">
      <w:pPr>
        <w:spacing w:line="276" w:lineRule="auto"/>
      </w:pPr>
      <w:r w:rsidRPr="009218ED">
        <w:t xml:space="preserve">              </w:t>
      </w:r>
      <w:r>
        <w:t xml:space="preserve">На основании п. 2.5 Порядка </w:t>
      </w:r>
      <w:r w:rsidRPr="003C45AD">
        <w:t xml:space="preserve">составления и ведения бюджетных росписей главных распорядителей средств бюджета (главных администраторов источников финансирования дефицита бюджета) </w:t>
      </w:r>
      <w:proofErr w:type="spellStart"/>
      <w:r w:rsidRPr="003C45AD">
        <w:t>Белохолуницкого</w:t>
      </w:r>
      <w:proofErr w:type="spellEnd"/>
      <w:r w:rsidRPr="003C45AD">
        <w:t xml:space="preserve"> муниципального района и внесения изменений в</w:t>
      </w:r>
      <w:r w:rsidRPr="00D23603">
        <w:rPr>
          <w:b/>
          <w:sz w:val="28"/>
          <w:szCs w:val="28"/>
        </w:rPr>
        <w:t xml:space="preserve"> </w:t>
      </w:r>
      <w:r>
        <w:t xml:space="preserve"> них,</w:t>
      </w:r>
      <w:r w:rsidRPr="004C17EE">
        <w:t xml:space="preserve"> утвержденно</w:t>
      </w:r>
      <w:r>
        <w:t>го</w:t>
      </w:r>
      <w:r w:rsidRPr="004C17EE">
        <w:t xml:space="preserve"> приказом  управления  финансов от </w:t>
      </w:r>
      <w:r>
        <w:t>07</w:t>
      </w:r>
      <w:r w:rsidRPr="004C17EE">
        <w:t>.12.201</w:t>
      </w:r>
      <w:r>
        <w:t>6</w:t>
      </w:r>
      <w:r w:rsidRPr="004C17EE">
        <w:t xml:space="preserve">  № </w:t>
      </w:r>
      <w:r>
        <w:t xml:space="preserve">97 утвердить код </w:t>
      </w:r>
      <w:proofErr w:type="gramStart"/>
      <w:r>
        <w:t>целей расходов бюджета Управления культуры</w:t>
      </w:r>
      <w:proofErr w:type="gramEnd"/>
      <w:r>
        <w:t xml:space="preserve"> </w:t>
      </w:r>
      <w:proofErr w:type="spellStart"/>
      <w:r>
        <w:t>Белохолуницкого</w:t>
      </w:r>
      <w:proofErr w:type="spellEnd"/>
      <w:r>
        <w:t xml:space="preserve"> района:</w:t>
      </w:r>
    </w:p>
    <w:p w:rsidR="00B713F0" w:rsidRDefault="00B713F0" w:rsidP="00B713F0">
      <w:pPr>
        <w:spacing w:line="276" w:lineRule="auto"/>
      </w:pPr>
    </w:p>
    <w:p w:rsidR="00B713F0" w:rsidRDefault="00B713F0" w:rsidP="00B713F0">
      <w:pPr>
        <w:spacing w:line="276" w:lineRule="auto"/>
        <w:ind w:firstLine="851"/>
      </w:pPr>
      <w:r>
        <w:t xml:space="preserve">40 «Фонд оплаты труда с начислениями бюджетных учреждений, подведомственных управлению культуры </w:t>
      </w:r>
      <w:proofErr w:type="spellStart"/>
      <w:r>
        <w:t>Белохолуницкого</w:t>
      </w:r>
      <w:proofErr w:type="spellEnd"/>
      <w:r>
        <w:t xml:space="preserve"> района»</w:t>
      </w:r>
    </w:p>
    <w:p w:rsidR="00B713F0" w:rsidRDefault="00B713F0" w:rsidP="00B713F0">
      <w:pPr>
        <w:spacing w:line="276" w:lineRule="auto"/>
        <w:ind w:firstLine="851"/>
      </w:pPr>
    </w:p>
    <w:p w:rsidR="00B713F0" w:rsidRDefault="00B713F0" w:rsidP="00B713F0">
      <w:pPr>
        <w:spacing w:line="276" w:lineRule="auto"/>
        <w:ind w:firstLine="851"/>
        <w:rPr>
          <w:b/>
        </w:rPr>
      </w:pPr>
      <w:r>
        <w:t>Настоящий приказ вступает в силу с 01.01.2020 и распространяется на правоотношения, возникающие при составлении и ведении бюджетных росписей, бюджетных смет, планов финансово-хозяйственной деятельности на 2020 год и на плановый период 2021 и 2022 годов.</w:t>
      </w:r>
    </w:p>
    <w:p w:rsidR="00B713F0" w:rsidRDefault="00B713F0" w:rsidP="00B713F0">
      <w:pPr>
        <w:spacing w:line="276" w:lineRule="auto"/>
      </w:pPr>
      <w:r w:rsidRPr="009218ED">
        <w:rPr>
          <w:b/>
          <w:i/>
        </w:rPr>
        <w:t xml:space="preserve">  </w:t>
      </w:r>
    </w:p>
    <w:p w:rsidR="00B713F0" w:rsidRDefault="00B713F0" w:rsidP="00B713F0"/>
    <w:p w:rsidR="00B713F0" w:rsidRDefault="00B713F0" w:rsidP="00B713F0"/>
    <w:p w:rsidR="00B713F0" w:rsidRDefault="00B713F0" w:rsidP="00B713F0"/>
    <w:p w:rsidR="00B713F0" w:rsidRDefault="00B713F0" w:rsidP="00B713F0"/>
    <w:p w:rsidR="00B713F0" w:rsidRDefault="00B713F0" w:rsidP="00B713F0"/>
    <w:p w:rsidR="00B713F0" w:rsidRDefault="00B713F0" w:rsidP="00B713F0">
      <w:r>
        <w:t xml:space="preserve">           </w:t>
      </w:r>
    </w:p>
    <w:p w:rsidR="00B713F0" w:rsidRDefault="00B713F0" w:rsidP="00B713F0"/>
    <w:p w:rsidR="00B713F0" w:rsidRDefault="00B713F0" w:rsidP="00B713F0"/>
    <w:p w:rsidR="00B713F0" w:rsidRDefault="00B713F0" w:rsidP="00B713F0"/>
    <w:p w:rsidR="00B713F0" w:rsidRDefault="00B713F0" w:rsidP="00B713F0"/>
    <w:p w:rsidR="00B713F0" w:rsidRDefault="00B713F0" w:rsidP="00B713F0"/>
    <w:p w:rsidR="00B713F0" w:rsidRDefault="00B713F0" w:rsidP="00B713F0"/>
    <w:p w:rsidR="00B713F0" w:rsidRDefault="00B713F0" w:rsidP="00B713F0">
      <w:pPr>
        <w:rPr>
          <w:b/>
          <w:sz w:val="32"/>
          <w:szCs w:val="32"/>
        </w:rPr>
      </w:pPr>
      <w:r>
        <w:t xml:space="preserve">Начальник управления культуры:                                  Е.В. Щербакова   </w:t>
      </w:r>
    </w:p>
    <w:p w:rsidR="002E732C" w:rsidRDefault="002E732C"/>
    <w:sectPr w:rsidR="002E732C" w:rsidSect="002E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F0"/>
    <w:rsid w:val="002E732C"/>
    <w:rsid w:val="00B7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Buh07</dc:creator>
  <cp:lastModifiedBy>Buh07</cp:lastModifiedBy>
  <cp:revision>1</cp:revision>
  <dcterms:created xsi:type="dcterms:W3CDTF">2020-01-13T05:18:00Z</dcterms:created>
  <dcterms:modified xsi:type="dcterms:W3CDTF">2020-01-13T05:19:00Z</dcterms:modified>
</cp:coreProperties>
</file>