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68" w:rsidRPr="00907968" w:rsidRDefault="00907968" w:rsidP="00907968">
      <w:pPr>
        <w:spacing w:after="40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3"/>
          <w:szCs w:val="33"/>
          <w:lang w:eastAsia="ru-RU"/>
        </w:rPr>
      </w:pPr>
      <w:r w:rsidRPr="00907968">
        <w:rPr>
          <w:rFonts w:ascii="Times New Roman" w:eastAsia="Times New Roman" w:hAnsi="Times New Roman" w:cs="Times New Roman"/>
          <w:b/>
          <w:bCs/>
          <w:color w:val="3B4256"/>
          <w:kern w:val="36"/>
          <w:sz w:val="33"/>
          <w:szCs w:val="33"/>
          <w:lang w:eastAsia="ru-RU"/>
        </w:rPr>
        <w:t>Пять признаков, по которым можно вычислить мошенников</w:t>
      </w:r>
    </w:p>
    <w:p w:rsidR="00907968" w:rsidRPr="00907968" w:rsidRDefault="00907968" w:rsidP="00907968">
      <w:pPr>
        <w:pStyle w:val="a3"/>
        <w:spacing w:before="0" w:beforeAutospacing="0"/>
        <w:jc w:val="both"/>
        <w:rPr>
          <w:sz w:val="27"/>
          <w:szCs w:val="27"/>
        </w:rPr>
      </w:pPr>
    </w:p>
    <w:p w:rsidR="00907968" w:rsidRPr="00907968" w:rsidRDefault="00907968" w:rsidP="00907968">
      <w:pPr>
        <w:pStyle w:val="a3"/>
        <w:spacing w:before="0" w:beforeAutospacing="0"/>
        <w:jc w:val="both"/>
        <w:rPr>
          <w:sz w:val="27"/>
          <w:szCs w:val="27"/>
        </w:rPr>
      </w:pPr>
      <w:r w:rsidRPr="00907968">
        <w:rPr>
          <w:sz w:val="27"/>
          <w:szCs w:val="27"/>
        </w:rPr>
        <w:t>Современные мошенники постоянно придумывают новые способы кражи денег с банковских карт и получения «нужной информации» от их держателей. Основной причиной, по которой хищения имеют место, по-прежнему является неосторожность и доверчивость граждан.</w:t>
      </w:r>
    </w:p>
    <w:p w:rsidR="00907968" w:rsidRPr="00907968" w:rsidRDefault="00907968" w:rsidP="00907968">
      <w:pPr>
        <w:pStyle w:val="a3"/>
        <w:spacing w:before="0" w:beforeAutospacing="0"/>
        <w:jc w:val="both"/>
        <w:rPr>
          <w:sz w:val="27"/>
          <w:szCs w:val="27"/>
        </w:rPr>
      </w:pPr>
      <w:r w:rsidRPr="00907968">
        <w:rPr>
          <w:sz w:val="27"/>
          <w:szCs w:val="27"/>
        </w:rPr>
        <w:t>Однако, несмотря на всю изобретательность злоумышленников, есть явные признаки, по которым их можно распознать.</w:t>
      </w:r>
    </w:p>
    <w:p w:rsidR="00907968" w:rsidRPr="00907968" w:rsidRDefault="00907968" w:rsidP="00907968">
      <w:pPr>
        <w:pStyle w:val="a3"/>
        <w:spacing w:before="0" w:beforeAutospacing="0"/>
        <w:jc w:val="both"/>
        <w:rPr>
          <w:sz w:val="27"/>
          <w:szCs w:val="27"/>
        </w:rPr>
      </w:pPr>
      <w:r w:rsidRPr="00907968">
        <w:rPr>
          <w:sz w:val="27"/>
          <w:szCs w:val="27"/>
        </w:rPr>
        <w:t>Предлагаем гражданам ознакомиться с</w:t>
      </w:r>
      <w:r w:rsidRPr="00907968">
        <w:rPr>
          <w:color w:val="3B4256"/>
          <w:sz w:val="27"/>
          <w:szCs w:val="27"/>
        </w:rPr>
        <w:t> </w:t>
      </w:r>
      <w:hyperlink r:id="rId4" w:history="1">
        <w:r w:rsidRPr="00907968">
          <w:rPr>
            <w:rStyle w:val="a4"/>
            <w:color w:val="1275CA"/>
            <w:sz w:val="27"/>
            <w:szCs w:val="27"/>
            <w:u w:val="none"/>
          </w:rPr>
          <w:t>информационным материалом</w:t>
        </w:r>
      </w:hyperlink>
      <w:r w:rsidRPr="00907968">
        <w:rPr>
          <w:color w:val="3B4256"/>
          <w:sz w:val="27"/>
          <w:szCs w:val="27"/>
        </w:rPr>
        <w:t xml:space="preserve">, </w:t>
      </w:r>
      <w:r w:rsidRPr="00907968">
        <w:rPr>
          <w:sz w:val="27"/>
          <w:szCs w:val="27"/>
        </w:rPr>
        <w:t>подготовленным Отделением по Кировской области Волго-Вятского главного управления Центрального банка Российской Федерации.</w:t>
      </w:r>
    </w:p>
    <w:p w:rsidR="00907968" w:rsidRPr="00907968" w:rsidRDefault="00907968" w:rsidP="00907968">
      <w:pPr>
        <w:pStyle w:val="a3"/>
        <w:spacing w:before="0" w:beforeAutospacing="0"/>
        <w:jc w:val="both"/>
        <w:rPr>
          <w:rFonts w:ascii="Arial" w:hAnsi="Arial" w:cs="Arial"/>
          <w:sz w:val="27"/>
          <w:szCs w:val="27"/>
        </w:rPr>
      </w:pPr>
      <w:r w:rsidRPr="00907968">
        <w:rPr>
          <w:sz w:val="27"/>
          <w:szCs w:val="27"/>
        </w:rPr>
        <w:t>В представленном материале рассказывается о пяти признаках, по которым можно вычислить мошенников и об основных универсальных правилах, которым нужно следовать, чтобы обезопасить себя от недоброжелателей и сохранить свои накопления</w:t>
      </w:r>
      <w:r w:rsidRPr="00907968">
        <w:rPr>
          <w:rFonts w:ascii="Arial" w:hAnsi="Arial" w:cs="Arial"/>
          <w:sz w:val="27"/>
          <w:szCs w:val="27"/>
        </w:rPr>
        <w:t>.</w:t>
      </w:r>
    </w:p>
    <w:p w:rsidR="00BE64C9" w:rsidRDefault="00BE64C9"/>
    <w:sectPr w:rsidR="00BE64C9" w:rsidSect="00BE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7968"/>
    <w:rsid w:val="00907968"/>
    <w:rsid w:val="00B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9"/>
  </w:style>
  <w:style w:type="paragraph" w:styleId="1">
    <w:name w:val="heading 1"/>
    <w:basedOn w:val="a"/>
    <w:link w:val="10"/>
    <w:uiPriority w:val="9"/>
    <w:qFormat/>
    <w:rsid w:val="00907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9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.kirov.ru/upload/iblock/bf5/bf5db538204305b0c45f73d7b19bf5f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UserZav</dc:creator>
  <cp:lastModifiedBy>UserZav</cp:lastModifiedBy>
  <cp:revision>1</cp:revision>
  <dcterms:created xsi:type="dcterms:W3CDTF">2021-02-09T06:16:00Z</dcterms:created>
  <dcterms:modified xsi:type="dcterms:W3CDTF">2021-02-09T06:18:00Z</dcterms:modified>
</cp:coreProperties>
</file>