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Ind w:w="-72" w:type="dxa"/>
        <w:tblLayout w:type="fixed"/>
        <w:tblLook w:val="0000"/>
      </w:tblPr>
      <w:tblGrid>
        <w:gridCol w:w="606"/>
        <w:gridCol w:w="4434"/>
        <w:gridCol w:w="1377"/>
        <w:gridCol w:w="3119"/>
      </w:tblGrid>
      <w:tr w:rsidR="009813EB" w:rsidRPr="00A67D0B" w:rsidTr="009813EB">
        <w:trPr>
          <w:trHeight w:val="5705"/>
        </w:trPr>
        <w:tc>
          <w:tcPr>
            <w:tcW w:w="9536" w:type="dxa"/>
            <w:gridSpan w:val="4"/>
            <w:tcBorders>
              <w:top w:val="nil"/>
              <w:left w:val="nil"/>
            </w:tcBorders>
            <w:shd w:val="clear" w:color="auto" w:fill="auto"/>
            <w:noWrap/>
          </w:tcPr>
          <w:p w:rsidR="009813EB" w:rsidRDefault="009813EB" w:rsidP="009813EB">
            <w:pPr>
              <w:ind w:left="3900" w:right="-335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9813EB">
              <w:rPr>
                <w:sz w:val="28"/>
                <w:szCs w:val="28"/>
              </w:rPr>
              <w:t xml:space="preserve">Утвержден </w:t>
            </w:r>
          </w:p>
          <w:p w:rsidR="009813EB" w:rsidRPr="009813EB" w:rsidRDefault="009813EB" w:rsidP="009813EB">
            <w:pPr>
              <w:ind w:left="3900" w:right="-335"/>
              <w:rPr>
                <w:sz w:val="28"/>
                <w:szCs w:val="28"/>
              </w:rPr>
            </w:pPr>
            <w:r w:rsidRPr="009813EB">
              <w:rPr>
                <w:sz w:val="28"/>
                <w:szCs w:val="28"/>
              </w:rPr>
              <w:t>протоколом комиссии</w:t>
            </w:r>
            <w:r>
              <w:rPr>
                <w:sz w:val="28"/>
                <w:szCs w:val="28"/>
              </w:rPr>
              <w:t xml:space="preserve"> </w:t>
            </w:r>
            <w:r w:rsidRPr="00981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813EB">
              <w:rPr>
                <w:sz w:val="28"/>
                <w:szCs w:val="28"/>
              </w:rPr>
              <w:t xml:space="preserve">о противодействию коррупции и криминализации экономики при администрации </w:t>
            </w:r>
            <w:proofErr w:type="spellStart"/>
            <w:r w:rsidRPr="009813EB">
              <w:rPr>
                <w:sz w:val="28"/>
                <w:szCs w:val="28"/>
              </w:rPr>
              <w:t>Белохолуницкого</w:t>
            </w:r>
            <w:proofErr w:type="spellEnd"/>
            <w:r w:rsidRPr="009813EB">
              <w:rPr>
                <w:sz w:val="28"/>
                <w:szCs w:val="28"/>
              </w:rPr>
              <w:t xml:space="preserve"> муниципального района </w:t>
            </w:r>
          </w:p>
          <w:p w:rsidR="009813EB" w:rsidRPr="009813EB" w:rsidRDefault="009813EB" w:rsidP="009813EB">
            <w:pPr>
              <w:ind w:left="3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13EB">
              <w:rPr>
                <w:sz w:val="28"/>
                <w:szCs w:val="28"/>
              </w:rPr>
              <w:t>т 15.03.2023 № 1</w:t>
            </w:r>
          </w:p>
          <w:p w:rsidR="009813EB" w:rsidRPr="00A67D0B" w:rsidRDefault="009813EB" w:rsidP="00BF03FC">
            <w:pPr>
              <w:jc w:val="center"/>
              <w:rPr>
                <w:b/>
                <w:bCs/>
              </w:rPr>
            </w:pPr>
          </w:p>
          <w:p w:rsidR="009813EB" w:rsidRDefault="009813EB" w:rsidP="009813EB">
            <w:pPr>
              <w:ind w:left="39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 </w:t>
            </w:r>
            <w:r w:rsidRPr="00325916">
              <w:rPr>
                <w:sz w:val="28"/>
                <w:szCs w:val="28"/>
              </w:rPr>
              <w:t xml:space="preserve">Т.А. </w:t>
            </w:r>
            <w:proofErr w:type="spellStart"/>
            <w:r w:rsidRPr="00325916">
              <w:rPr>
                <w:sz w:val="28"/>
                <w:szCs w:val="28"/>
              </w:rPr>
              <w:t>Телицина</w:t>
            </w:r>
            <w:proofErr w:type="spellEnd"/>
          </w:p>
          <w:p w:rsidR="009813EB" w:rsidRDefault="009813EB" w:rsidP="009813EB">
            <w:pPr>
              <w:ind w:left="3900"/>
              <w:rPr>
                <w:b/>
                <w:sz w:val="26"/>
                <w:szCs w:val="26"/>
              </w:rPr>
            </w:pPr>
          </w:p>
          <w:p w:rsidR="009813EB" w:rsidRDefault="009813EB" w:rsidP="000B1DA9">
            <w:pPr>
              <w:jc w:val="center"/>
              <w:rPr>
                <w:b/>
                <w:sz w:val="28"/>
                <w:szCs w:val="28"/>
              </w:rPr>
            </w:pPr>
          </w:p>
          <w:p w:rsidR="009813EB" w:rsidRPr="009813EB" w:rsidRDefault="009813EB" w:rsidP="009813E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813EB">
              <w:rPr>
                <w:b/>
                <w:sz w:val="28"/>
                <w:szCs w:val="28"/>
              </w:rPr>
              <w:t>ПЛАН</w:t>
            </w:r>
          </w:p>
          <w:p w:rsidR="009813EB" w:rsidRPr="009813EB" w:rsidRDefault="009813EB" w:rsidP="009813E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813EB">
              <w:rPr>
                <w:b/>
                <w:sz w:val="28"/>
                <w:szCs w:val="28"/>
              </w:rPr>
              <w:t xml:space="preserve">работы межведомственной комиссии  при администрации </w:t>
            </w:r>
            <w:proofErr w:type="spellStart"/>
            <w:r w:rsidRPr="009813EB">
              <w:rPr>
                <w:b/>
                <w:sz w:val="28"/>
                <w:szCs w:val="28"/>
              </w:rPr>
              <w:t>Белохолуницкого</w:t>
            </w:r>
            <w:proofErr w:type="spellEnd"/>
            <w:r w:rsidRPr="009813EB">
              <w:rPr>
                <w:b/>
                <w:sz w:val="28"/>
                <w:szCs w:val="28"/>
              </w:rPr>
              <w:t xml:space="preserve"> муниципального района по противодействию коррупции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13EB">
              <w:rPr>
                <w:b/>
                <w:sz w:val="28"/>
                <w:szCs w:val="28"/>
              </w:rPr>
              <w:t xml:space="preserve">и криминализации экономики </w:t>
            </w:r>
            <w:r w:rsidRPr="009813EB">
              <w:rPr>
                <w:b/>
                <w:bCs/>
                <w:sz w:val="28"/>
                <w:szCs w:val="28"/>
              </w:rPr>
              <w:t>на 2023 год</w:t>
            </w:r>
          </w:p>
        </w:tc>
      </w:tr>
      <w:tr w:rsidR="00C103D2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D2" w:rsidRPr="009552D9" w:rsidRDefault="00C103D2" w:rsidP="00BF03FC">
            <w:pPr>
              <w:jc w:val="center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2D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52D9">
              <w:rPr>
                <w:bCs/>
                <w:sz w:val="24"/>
                <w:szCs w:val="24"/>
              </w:rPr>
              <w:t>/</w:t>
            </w:r>
            <w:proofErr w:type="spellStart"/>
            <w:r w:rsidRPr="009552D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D2" w:rsidRPr="009552D9" w:rsidRDefault="00C103D2" w:rsidP="00BF03FC">
            <w:pPr>
              <w:jc w:val="center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Мероприятия плана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D2" w:rsidRPr="009552D9" w:rsidRDefault="00C103D2" w:rsidP="009552D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D2" w:rsidRPr="009552D9" w:rsidRDefault="00C103D2" w:rsidP="00BF03FC">
            <w:pPr>
              <w:jc w:val="center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6266F" w:rsidRPr="00385F70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385F70" w:rsidRDefault="0056266F" w:rsidP="005626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both"/>
              <w:rPr>
                <w:sz w:val="24"/>
                <w:szCs w:val="24"/>
              </w:rPr>
            </w:pPr>
            <w:r w:rsidRPr="008901F1">
              <w:rPr>
                <w:sz w:val="24"/>
                <w:szCs w:val="24"/>
              </w:rPr>
              <w:t xml:space="preserve">Утверждение плана работы </w:t>
            </w:r>
            <w:r>
              <w:rPr>
                <w:sz w:val="24"/>
                <w:szCs w:val="24"/>
              </w:rPr>
              <w:t xml:space="preserve">межведомственной </w:t>
            </w:r>
            <w:r w:rsidRPr="008901F1">
              <w:rPr>
                <w:sz w:val="24"/>
                <w:szCs w:val="24"/>
              </w:rPr>
              <w:t xml:space="preserve">комиссии при администрации </w:t>
            </w:r>
            <w:proofErr w:type="spellStart"/>
            <w:r w:rsidRPr="008901F1">
              <w:rPr>
                <w:sz w:val="24"/>
                <w:szCs w:val="24"/>
              </w:rPr>
              <w:t>Белохолуницкого</w:t>
            </w:r>
            <w:proofErr w:type="spellEnd"/>
            <w:r w:rsidRPr="008901F1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8901F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 </w:t>
            </w:r>
            <w:r w:rsidRPr="008901F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901F1">
              <w:rPr>
                <w:sz w:val="24"/>
                <w:szCs w:val="24"/>
              </w:rPr>
              <w:t>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8901F1">
              <w:rPr>
                <w:sz w:val="24"/>
                <w:szCs w:val="24"/>
              </w:rPr>
              <w:t xml:space="preserve">и криминализации экономики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8901F1">
              <w:rPr>
                <w:bCs/>
                <w:sz w:val="24"/>
                <w:szCs w:val="24"/>
              </w:rPr>
              <w:t>на 202</w:t>
            </w:r>
            <w:r>
              <w:rPr>
                <w:bCs/>
                <w:sz w:val="24"/>
                <w:szCs w:val="24"/>
              </w:rPr>
              <w:t>3</w:t>
            </w:r>
            <w:r w:rsidRPr="008901F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5626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 2023 года</w:t>
            </w:r>
          </w:p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56266F" w:rsidRPr="00385F70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385F70" w:rsidRDefault="0056266F" w:rsidP="005626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385F70" w:rsidRDefault="0056266F" w:rsidP="008E69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результатах деятельности комиссии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 по соблюдению требований к служебному поведению муниципальных служащих  и урегулированию конфликта интересов за 2022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385F70" w:rsidRDefault="0056266F" w:rsidP="00DC7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9552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отдел,</w:t>
            </w:r>
          </w:p>
          <w:p w:rsidR="0056266F" w:rsidRPr="00385F70" w:rsidRDefault="0056266F" w:rsidP="009552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кадровая служба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BF03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76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земельных участков гражданам, имеющим трех и более детей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муниципальной собственностью и земельными ресурсами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BF03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BF0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национальных проектов на территории района в 2022 году</w:t>
            </w:r>
            <w:r w:rsidRPr="00A6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DC7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 2023 года</w:t>
            </w:r>
          </w:p>
          <w:p w:rsidR="0056266F" w:rsidRPr="00A67D0B" w:rsidRDefault="0056266F" w:rsidP="00DC7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экономике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BF03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3EB" w:rsidRDefault="0056266F" w:rsidP="005626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результатах контрольных мероприятий, проведенных Контрольно-счетной комиссией </w:t>
            </w:r>
            <w:proofErr w:type="spellStart"/>
            <w:r>
              <w:rPr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в 2022 году</w:t>
            </w:r>
          </w:p>
          <w:p w:rsidR="0056266F" w:rsidRPr="00385F70" w:rsidRDefault="0056266F" w:rsidP="005626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85F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385F70" w:rsidRDefault="0056266F" w:rsidP="005626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квартал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385F70" w:rsidRDefault="0056266F" w:rsidP="005626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Председатель контрольно-счетной комиссии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76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 обращениями граждан, юридических лиц, содержащими сведения о фактах коррупционной направленности, в 2022 году</w:t>
            </w:r>
            <w:r w:rsidRPr="00A6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817A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9552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отдел,</w:t>
            </w:r>
          </w:p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BF0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администрации </w:t>
            </w:r>
            <w:proofErr w:type="spellStart"/>
            <w:r>
              <w:rPr>
                <w:sz w:val="24"/>
                <w:szCs w:val="24"/>
              </w:rPr>
              <w:t>Белохолуницкого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по противодействию коррупции</w:t>
            </w:r>
            <w:r w:rsidRPr="00A6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817A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7D0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67D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Белохолуницкого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</w:t>
            </w:r>
            <w:r w:rsidRPr="00A67D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проектов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E666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отдел </w:t>
            </w:r>
            <w:r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020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проверок соблюдения законодательства о муниципальной службе в части предоставления муниципальными служащими сведений о доходах, расходах, </w:t>
            </w:r>
            <w:r w:rsidRPr="00A67D0B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        </w:t>
            </w:r>
            <w:r w:rsidRPr="00A67D0B">
              <w:rPr>
                <w:sz w:val="24"/>
                <w:szCs w:val="24"/>
              </w:rPr>
              <w:t>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020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кадровая служба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020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в подведомственных учреждениях культуры, направленных на формирование 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правосознания  и правовой культуры граждан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020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sz w:val="24"/>
                <w:szCs w:val="24"/>
              </w:rPr>
              <w:t>Белохолуницкого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76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правоохранительных органов по выявлению преступлений коррупционной направленности по итогам 2022 года</w:t>
            </w:r>
            <w:r w:rsidRPr="00A6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A522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«</w:t>
            </w:r>
            <w:proofErr w:type="spellStart"/>
            <w:r>
              <w:rPr>
                <w:sz w:val="24"/>
                <w:szCs w:val="24"/>
              </w:rPr>
              <w:t>Белохолуницкое</w:t>
            </w:r>
            <w:proofErr w:type="spellEnd"/>
            <w:r>
              <w:rPr>
                <w:sz w:val="24"/>
                <w:szCs w:val="24"/>
              </w:rPr>
              <w:t>» межмуниципального отдела МВД России «Слободской»</w:t>
            </w:r>
          </w:p>
        </w:tc>
      </w:tr>
      <w:tr w:rsidR="0056266F" w:rsidRPr="00A67D0B" w:rsidTr="009813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6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23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администрации </w:t>
            </w:r>
            <w:proofErr w:type="spellStart"/>
            <w:r>
              <w:rPr>
                <w:sz w:val="24"/>
                <w:szCs w:val="24"/>
              </w:rPr>
              <w:t>Быдановского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                по противодействию коррупции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5234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 2023 года</w:t>
            </w:r>
          </w:p>
          <w:p w:rsidR="0056266F" w:rsidRPr="00A67D0B" w:rsidRDefault="0056266F" w:rsidP="00DC7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Быдановского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6266F" w:rsidRPr="00A67D0B" w:rsidTr="009813EB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266F" w:rsidRPr="00A67D0B" w:rsidRDefault="0056266F" w:rsidP="0056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523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принципа «одного окна» на базе территориального отдела МФЦ  в </w:t>
            </w:r>
            <w:proofErr w:type="spellStart"/>
            <w:r>
              <w:rPr>
                <w:sz w:val="24"/>
                <w:szCs w:val="24"/>
              </w:rPr>
              <w:t>Белохолуницком</w:t>
            </w:r>
            <w:proofErr w:type="spellEnd"/>
            <w:r>
              <w:rPr>
                <w:sz w:val="24"/>
                <w:szCs w:val="24"/>
              </w:rPr>
              <w:t xml:space="preserve">  районе</w:t>
            </w:r>
            <w:r w:rsidRPr="00A6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5234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 2023 года</w:t>
            </w:r>
          </w:p>
          <w:p w:rsidR="0056266F" w:rsidRPr="00A67D0B" w:rsidRDefault="0056266F" w:rsidP="00DC7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МФЦ                                           в </w:t>
            </w:r>
            <w:proofErr w:type="spellStart"/>
            <w:r>
              <w:rPr>
                <w:sz w:val="24"/>
                <w:szCs w:val="24"/>
              </w:rPr>
              <w:t>Белохолуницком</w:t>
            </w:r>
            <w:proofErr w:type="spellEnd"/>
            <w:r>
              <w:rPr>
                <w:sz w:val="24"/>
                <w:szCs w:val="24"/>
              </w:rPr>
              <w:t xml:space="preserve">  районе</w:t>
            </w:r>
          </w:p>
        </w:tc>
      </w:tr>
      <w:tr w:rsidR="0056266F" w:rsidRPr="00A67D0B" w:rsidTr="009813EB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266F" w:rsidRPr="00A67D0B" w:rsidRDefault="0056266F" w:rsidP="0056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BF0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снижении коррупционных рисков при осуществлении закупок товаров, работ и услуг для муниципальных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660D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квартал 2023 года</w:t>
            </w:r>
          </w:p>
          <w:p w:rsidR="0056266F" w:rsidRPr="00A67D0B" w:rsidRDefault="0056266F" w:rsidP="009F41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экономике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266F" w:rsidRPr="00A67D0B" w:rsidRDefault="0056266F" w:rsidP="0056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8901F1" w:rsidRDefault="0056266F" w:rsidP="008901F1">
            <w:pPr>
              <w:jc w:val="both"/>
              <w:rPr>
                <w:sz w:val="24"/>
                <w:szCs w:val="24"/>
              </w:rPr>
            </w:pPr>
            <w:r w:rsidRPr="008901F1">
              <w:rPr>
                <w:sz w:val="24"/>
                <w:szCs w:val="24"/>
              </w:rPr>
              <w:t xml:space="preserve">О ходе реализации в </w:t>
            </w:r>
            <w:proofErr w:type="spellStart"/>
            <w:r w:rsidRPr="008901F1">
              <w:rPr>
                <w:sz w:val="24"/>
                <w:szCs w:val="24"/>
              </w:rPr>
              <w:t>Белохолуницком</w:t>
            </w:r>
            <w:proofErr w:type="spellEnd"/>
            <w:r w:rsidRPr="008901F1">
              <w:rPr>
                <w:sz w:val="24"/>
                <w:szCs w:val="24"/>
              </w:rPr>
              <w:t xml:space="preserve"> районе мероприятий по противодействию коррупции за 11 месяцев 2023 года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8901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квартал 2023 года</w:t>
            </w:r>
          </w:p>
          <w:p w:rsidR="0056266F" w:rsidRPr="00A67D0B" w:rsidRDefault="0056266F" w:rsidP="00DC7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9552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отдел,</w:t>
            </w:r>
          </w:p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кадровая служба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Белохолуницкого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66F" w:rsidRPr="00A67D0B" w:rsidTr="009813EB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266F" w:rsidRPr="00A67D0B" w:rsidRDefault="0056266F" w:rsidP="00BF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8901F1">
            <w:pPr>
              <w:jc w:val="both"/>
              <w:rPr>
                <w:sz w:val="24"/>
                <w:szCs w:val="24"/>
              </w:rPr>
            </w:pPr>
            <w:r w:rsidRPr="008901F1">
              <w:rPr>
                <w:sz w:val="24"/>
                <w:szCs w:val="24"/>
              </w:rPr>
              <w:t xml:space="preserve">Утверждение плана работы </w:t>
            </w:r>
            <w:r>
              <w:rPr>
                <w:sz w:val="24"/>
                <w:szCs w:val="24"/>
              </w:rPr>
              <w:t xml:space="preserve">межведомственной </w:t>
            </w:r>
            <w:r w:rsidRPr="008901F1">
              <w:rPr>
                <w:sz w:val="24"/>
                <w:szCs w:val="24"/>
              </w:rPr>
              <w:t xml:space="preserve">комиссии при администрации </w:t>
            </w:r>
            <w:proofErr w:type="spellStart"/>
            <w:r w:rsidRPr="008901F1">
              <w:rPr>
                <w:sz w:val="24"/>
                <w:szCs w:val="24"/>
              </w:rPr>
              <w:t>Белохолуницкого</w:t>
            </w:r>
            <w:proofErr w:type="spellEnd"/>
            <w:r w:rsidRPr="008901F1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8901F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 </w:t>
            </w:r>
            <w:r w:rsidRPr="008901F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901F1">
              <w:rPr>
                <w:sz w:val="24"/>
                <w:szCs w:val="24"/>
              </w:rPr>
              <w:t>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8901F1">
              <w:rPr>
                <w:sz w:val="24"/>
                <w:szCs w:val="24"/>
              </w:rPr>
              <w:t xml:space="preserve">и криминализации экономики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8901F1">
              <w:rPr>
                <w:bCs/>
                <w:sz w:val="24"/>
                <w:szCs w:val="24"/>
              </w:rPr>
              <w:t>на 202</w:t>
            </w:r>
            <w:r>
              <w:rPr>
                <w:bCs/>
                <w:sz w:val="24"/>
                <w:szCs w:val="24"/>
              </w:rPr>
              <w:t>4</w:t>
            </w:r>
            <w:r w:rsidRPr="008901F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Default="0056266F" w:rsidP="008901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квартал 2023 года</w:t>
            </w:r>
          </w:p>
          <w:p w:rsidR="0056266F" w:rsidRPr="00A67D0B" w:rsidRDefault="0056266F" w:rsidP="00DC7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6F" w:rsidRPr="00A67D0B" w:rsidRDefault="0056266F" w:rsidP="0095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межведомственной комиссии</w:t>
            </w:r>
          </w:p>
        </w:tc>
      </w:tr>
    </w:tbl>
    <w:p w:rsidR="00821C09" w:rsidRDefault="00821C09"/>
    <w:p w:rsidR="009552D9" w:rsidRDefault="009552D9" w:rsidP="009552D9">
      <w:pPr>
        <w:jc w:val="center"/>
      </w:pPr>
      <w:r>
        <w:t>________________</w:t>
      </w:r>
    </w:p>
    <w:sectPr w:rsidR="009552D9" w:rsidSect="009552D9">
      <w:pgSz w:w="11906" w:h="16838"/>
      <w:pgMar w:top="1135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54E7A"/>
    <w:rsid w:val="00001D01"/>
    <w:rsid w:val="00020D9D"/>
    <w:rsid w:val="000931B5"/>
    <w:rsid w:val="000B1DA9"/>
    <w:rsid w:val="001378FD"/>
    <w:rsid w:val="002B4106"/>
    <w:rsid w:val="00325916"/>
    <w:rsid w:val="0034344A"/>
    <w:rsid w:val="00381E1A"/>
    <w:rsid w:val="00384953"/>
    <w:rsid w:val="00523476"/>
    <w:rsid w:val="0056266F"/>
    <w:rsid w:val="005A6278"/>
    <w:rsid w:val="00660D3D"/>
    <w:rsid w:val="00671B83"/>
    <w:rsid w:val="006B2D48"/>
    <w:rsid w:val="007D4326"/>
    <w:rsid w:val="00817A55"/>
    <w:rsid w:val="00821C09"/>
    <w:rsid w:val="008901F1"/>
    <w:rsid w:val="008E696E"/>
    <w:rsid w:val="009137EC"/>
    <w:rsid w:val="009552D9"/>
    <w:rsid w:val="00976762"/>
    <w:rsid w:val="009813EB"/>
    <w:rsid w:val="009F41DC"/>
    <w:rsid w:val="00A522FC"/>
    <w:rsid w:val="00BB3E04"/>
    <w:rsid w:val="00BC5BEF"/>
    <w:rsid w:val="00BF03FC"/>
    <w:rsid w:val="00C103D2"/>
    <w:rsid w:val="00D4622B"/>
    <w:rsid w:val="00D54E7A"/>
    <w:rsid w:val="00D916C3"/>
    <w:rsid w:val="00DC777C"/>
    <w:rsid w:val="00E666C6"/>
    <w:rsid w:val="00E86E16"/>
    <w:rsid w:val="00E95585"/>
    <w:rsid w:val="00EB1387"/>
    <w:rsid w:val="00EC50FE"/>
    <w:rsid w:val="00FA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3CF4-7733-4D2A-AE4F-B1C0BE5D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Upravdelami</cp:lastModifiedBy>
  <cp:revision>2</cp:revision>
  <cp:lastPrinted>2023-03-10T05:23:00Z</cp:lastPrinted>
  <dcterms:created xsi:type="dcterms:W3CDTF">2023-06-27T11:15:00Z</dcterms:created>
  <dcterms:modified xsi:type="dcterms:W3CDTF">2023-06-27T11:15:00Z</dcterms:modified>
</cp:coreProperties>
</file>