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22C" w:rsidRPr="00506A50" w:rsidRDefault="008D422C" w:rsidP="008D422C">
      <w:pPr>
        <w:jc w:val="center"/>
        <w:rPr>
          <w:rFonts w:ascii="Times New Roman" w:hAnsi="Times New Roman"/>
          <w:b/>
          <w:sz w:val="28"/>
          <w:szCs w:val="28"/>
        </w:rPr>
      </w:pPr>
      <w:r w:rsidRPr="00506A50">
        <w:rPr>
          <w:rFonts w:ascii="Times New Roman" w:hAnsi="Times New Roman"/>
          <w:b/>
          <w:sz w:val="28"/>
          <w:szCs w:val="28"/>
        </w:rPr>
        <w:t xml:space="preserve">Управление образования </w:t>
      </w:r>
      <w:proofErr w:type="spellStart"/>
      <w:r w:rsidRPr="00506A50">
        <w:rPr>
          <w:rFonts w:ascii="Times New Roman" w:hAnsi="Times New Roman"/>
          <w:b/>
          <w:sz w:val="28"/>
          <w:szCs w:val="28"/>
        </w:rPr>
        <w:t>Белохолуницкого</w:t>
      </w:r>
      <w:proofErr w:type="spellEnd"/>
      <w:r w:rsidRPr="00506A50">
        <w:rPr>
          <w:rFonts w:ascii="Times New Roman" w:hAnsi="Times New Roman"/>
          <w:b/>
          <w:sz w:val="28"/>
          <w:szCs w:val="28"/>
        </w:rPr>
        <w:t xml:space="preserve"> района</w:t>
      </w:r>
    </w:p>
    <w:p w:rsidR="008D422C" w:rsidRPr="00506A50" w:rsidRDefault="008D422C" w:rsidP="008D422C">
      <w:pPr>
        <w:jc w:val="center"/>
        <w:rPr>
          <w:rFonts w:ascii="Times New Roman" w:hAnsi="Times New Roman"/>
          <w:b/>
          <w:sz w:val="28"/>
          <w:szCs w:val="28"/>
        </w:rPr>
      </w:pPr>
      <w:r w:rsidRPr="00506A50">
        <w:rPr>
          <w:rFonts w:ascii="Times New Roman" w:hAnsi="Times New Roman"/>
          <w:b/>
          <w:sz w:val="28"/>
          <w:szCs w:val="28"/>
        </w:rPr>
        <w:t>Кировской области</w:t>
      </w:r>
    </w:p>
    <w:p w:rsidR="008D422C" w:rsidRDefault="008D422C" w:rsidP="008D422C">
      <w:pPr>
        <w:jc w:val="center"/>
        <w:rPr>
          <w:rFonts w:ascii="Times New Roman" w:hAnsi="Times New Roman"/>
          <w:b/>
          <w:sz w:val="28"/>
          <w:szCs w:val="28"/>
        </w:rPr>
      </w:pPr>
    </w:p>
    <w:p w:rsidR="008D422C" w:rsidRPr="00506A50" w:rsidRDefault="008D422C" w:rsidP="008D422C">
      <w:pPr>
        <w:jc w:val="center"/>
        <w:rPr>
          <w:rFonts w:ascii="Times New Roman" w:hAnsi="Times New Roman"/>
          <w:b/>
          <w:sz w:val="28"/>
          <w:szCs w:val="28"/>
        </w:rPr>
      </w:pPr>
      <w:r w:rsidRPr="00506A50">
        <w:rPr>
          <w:rFonts w:ascii="Times New Roman" w:hAnsi="Times New Roman"/>
          <w:b/>
          <w:sz w:val="28"/>
          <w:szCs w:val="28"/>
        </w:rPr>
        <w:t>ПРИКАЗ</w:t>
      </w:r>
      <w:r w:rsidRPr="00506A50">
        <w:rPr>
          <w:rFonts w:ascii="Times New Roman" w:hAnsi="Times New Roman"/>
        </w:rPr>
        <w:t xml:space="preserve">                                         </w:t>
      </w:r>
    </w:p>
    <w:p w:rsidR="008D422C" w:rsidRPr="00506A50" w:rsidRDefault="008D422C" w:rsidP="008D42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800"/>
        </w:tabs>
        <w:rPr>
          <w:rFonts w:ascii="Times New Roman" w:hAnsi="Times New Roman"/>
        </w:rPr>
      </w:pPr>
      <w:r>
        <w:rPr>
          <w:rFonts w:ascii="Times New Roman" w:hAnsi="Times New Roman"/>
        </w:rPr>
        <w:t>11.09.2018</w:t>
      </w:r>
      <w:r w:rsidRPr="00506A50">
        <w:rPr>
          <w:rFonts w:ascii="Times New Roman" w:hAnsi="Times New Roman"/>
        </w:rPr>
        <w:tab/>
      </w:r>
      <w:r w:rsidRPr="00506A50">
        <w:rPr>
          <w:rFonts w:ascii="Times New Roman" w:hAnsi="Times New Roman"/>
        </w:rPr>
        <w:tab/>
      </w:r>
      <w:r w:rsidRPr="00506A50">
        <w:rPr>
          <w:rFonts w:ascii="Times New Roman" w:hAnsi="Times New Roman"/>
        </w:rPr>
        <w:tab/>
      </w:r>
      <w:r w:rsidRPr="00506A50">
        <w:rPr>
          <w:rFonts w:ascii="Times New Roman" w:hAnsi="Times New Roman"/>
        </w:rPr>
        <w:tab/>
      </w:r>
      <w:r w:rsidRPr="00506A50">
        <w:rPr>
          <w:rFonts w:ascii="Times New Roman" w:hAnsi="Times New Roman"/>
        </w:rPr>
        <w:tab/>
      </w:r>
      <w:r w:rsidRPr="00506A50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82/1-2</w:t>
      </w:r>
    </w:p>
    <w:p w:rsidR="008D422C" w:rsidRPr="00506A50" w:rsidRDefault="008D422C" w:rsidP="008D422C">
      <w:pPr>
        <w:ind w:left="3540" w:hanging="3540"/>
        <w:jc w:val="center"/>
        <w:rPr>
          <w:rFonts w:ascii="Times New Roman" w:hAnsi="Times New Roman"/>
        </w:rPr>
      </w:pPr>
      <w:r w:rsidRPr="00506A50">
        <w:rPr>
          <w:rFonts w:ascii="Times New Roman" w:hAnsi="Times New Roman"/>
        </w:rPr>
        <w:t>г. Белая Холуница</w:t>
      </w:r>
    </w:p>
    <w:p w:rsidR="008D422C" w:rsidRPr="00217D1D" w:rsidRDefault="008D422C" w:rsidP="008D422C">
      <w:pPr>
        <w:pStyle w:val="1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217D1D">
          <w:rPr>
            <w:rStyle w:val="a5"/>
            <w:rFonts w:ascii="Times New Roman" w:hAnsi="Times New Roman"/>
            <w:color w:val="auto"/>
            <w:sz w:val="24"/>
            <w:szCs w:val="24"/>
          </w:rPr>
          <w:t xml:space="preserve"> Об утверждении показателей                                                                                           эффективности деятельности муниципальных                                                                                            </w:t>
        </w:r>
        <w:r>
          <w:rPr>
            <w:rStyle w:val="a5"/>
            <w:rFonts w:ascii="Times New Roman" w:hAnsi="Times New Roman"/>
            <w:color w:val="auto"/>
            <w:sz w:val="24"/>
            <w:szCs w:val="24"/>
          </w:rPr>
          <w:t xml:space="preserve">   образовательных организаций и оценке их деятельности</w:t>
        </w:r>
        <w:r w:rsidRPr="00217D1D">
          <w:rPr>
            <w:rStyle w:val="a5"/>
            <w:rFonts w:ascii="Times New Roman" w:hAnsi="Times New Roman"/>
            <w:color w:val="auto"/>
            <w:sz w:val="24"/>
            <w:szCs w:val="24"/>
          </w:rPr>
          <w:t xml:space="preserve">                                                                                                  </w:t>
        </w:r>
      </w:hyperlink>
    </w:p>
    <w:p w:rsidR="008D422C" w:rsidRPr="00F9297D" w:rsidRDefault="008D422C" w:rsidP="008D422C">
      <w:pPr>
        <w:jc w:val="both"/>
        <w:rPr>
          <w:rFonts w:ascii="Times New Roman" w:hAnsi="Times New Roman"/>
          <w:sz w:val="10"/>
          <w:szCs w:val="10"/>
        </w:rPr>
      </w:pPr>
    </w:p>
    <w:p w:rsidR="008D422C" w:rsidRPr="00506A50" w:rsidRDefault="008D422C" w:rsidP="008D422C">
      <w:pPr>
        <w:jc w:val="both"/>
        <w:rPr>
          <w:rFonts w:ascii="Times New Roman" w:hAnsi="Times New Roman"/>
        </w:rPr>
      </w:pPr>
      <w:proofErr w:type="gramStart"/>
      <w:r w:rsidRPr="00506A50">
        <w:rPr>
          <w:rFonts w:ascii="Times New Roman" w:hAnsi="Times New Roman"/>
        </w:rPr>
        <w:t>В соответствии с</w:t>
      </w:r>
      <w:r w:rsidRPr="00506A50">
        <w:rPr>
          <w:rFonts w:ascii="Times New Roman" w:hAnsi="Times New Roman"/>
          <w:b/>
        </w:rPr>
        <w:t xml:space="preserve"> </w:t>
      </w:r>
      <w:hyperlink r:id="rId6" w:history="1">
        <w:r w:rsidRPr="00217D1D">
          <w:rPr>
            <w:rStyle w:val="a5"/>
            <w:rFonts w:ascii="Times New Roman" w:hAnsi="Times New Roman"/>
            <w:b w:val="0"/>
            <w:color w:val="auto"/>
          </w:rPr>
          <w:t>распоряжением</w:t>
        </w:r>
      </w:hyperlink>
      <w:r w:rsidRPr="00506A50">
        <w:rPr>
          <w:rFonts w:ascii="Times New Roman" w:hAnsi="Times New Roman"/>
        </w:rPr>
        <w:t xml:space="preserve"> Правительства Российской Федерации от 26.11.2012 N 2190-р "Об утверждении Программы поэтапного совершенствования системы оплаты труда в государственных (муниципальных) организациях на 2012 - 2018 годы", постановлением администрации </w:t>
      </w:r>
      <w:proofErr w:type="spellStart"/>
      <w:r w:rsidRPr="00506A50">
        <w:rPr>
          <w:rFonts w:ascii="Times New Roman" w:hAnsi="Times New Roman"/>
        </w:rPr>
        <w:t>Белохолуницкого</w:t>
      </w:r>
      <w:proofErr w:type="spellEnd"/>
      <w:r w:rsidRPr="00506A50">
        <w:rPr>
          <w:rFonts w:ascii="Times New Roman" w:hAnsi="Times New Roman"/>
        </w:rPr>
        <w:t xml:space="preserve"> муниципального района от 11.02.2013 №105 «О мерах по поэтапному повышению заработной платы работников муниципальных учреждений образования», Методическими рекомендациями Министерства образования и науки Российской Федерации по разработке органами государственной власти субъектов</w:t>
      </w:r>
      <w:proofErr w:type="gramEnd"/>
      <w:r w:rsidRPr="00506A50">
        <w:rPr>
          <w:rFonts w:ascii="Times New Roman" w:hAnsi="Times New Roman"/>
        </w:rPr>
        <w:t xml:space="preserve"> </w:t>
      </w:r>
      <w:proofErr w:type="gramStart"/>
      <w:r w:rsidRPr="00506A50">
        <w:rPr>
          <w:rFonts w:ascii="Times New Roman" w:hAnsi="Times New Roman"/>
        </w:rPr>
        <w:t xml:space="preserve">Российской Федерации и органами местного самоуправления показателей эффективности деятельности государственных (муниципальных) учреждений в сфере образования, их руководителей и отдельных категорий работников от 18.07.2013, </w:t>
      </w:r>
      <w:hyperlink r:id="rId7" w:history="1">
        <w:r w:rsidRPr="00217D1D">
          <w:rPr>
            <w:rStyle w:val="a5"/>
            <w:rFonts w:ascii="Times New Roman" w:hAnsi="Times New Roman"/>
            <w:b w:val="0"/>
            <w:color w:val="auto"/>
          </w:rPr>
          <w:t>распоряжением</w:t>
        </w:r>
      </w:hyperlink>
      <w:r w:rsidRPr="00506A50">
        <w:rPr>
          <w:rFonts w:ascii="Times New Roman" w:hAnsi="Times New Roman"/>
        </w:rPr>
        <w:t xml:space="preserve"> Правительства Кировской области от 28.02.2013 N 41 "Об утверждении плана мероприятий ("дорожной карты") "Изменение в отрасли образования Кировской области, направленные на повышение ее эффективности", постановлением администрации </w:t>
      </w:r>
      <w:proofErr w:type="spellStart"/>
      <w:r w:rsidRPr="00506A50">
        <w:rPr>
          <w:rFonts w:ascii="Times New Roman" w:hAnsi="Times New Roman"/>
        </w:rPr>
        <w:t>Белохолуницкого</w:t>
      </w:r>
      <w:proofErr w:type="spellEnd"/>
      <w:r w:rsidRPr="00506A50">
        <w:rPr>
          <w:rFonts w:ascii="Times New Roman" w:hAnsi="Times New Roman"/>
        </w:rPr>
        <w:t xml:space="preserve"> муниципального района "Об утверждении плана мероприятий ("дорожной карты") "Изменение</w:t>
      </w:r>
      <w:proofErr w:type="gramEnd"/>
      <w:r w:rsidRPr="00506A50">
        <w:rPr>
          <w:rFonts w:ascii="Times New Roman" w:hAnsi="Times New Roman"/>
        </w:rPr>
        <w:t xml:space="preserve"> в отрасли образования </w:t>
      </w:r>
      <w:proofErr w:type="spellStart"/>
      <w:r w:rsidRPr="00506A50">
        <w:rPr>
          <w:rFonts w:ascii="Times New Roman" w:hAnsi="Times New Roman"/>
        </w:rPr>
        <w:t>Белохолуницкого</w:t>
      </w:r>
      <w:proofErr w:type="spellEnd"/>
      <w:r w:rsidRPr="00506A50">
        <w:rPr>
          <w:rFonts w:ascii="Times New Roman" w:hAnsi="Times New Roman"/>
        </w:rPr>
        <w:t xml:space="preserve"> района, направленные на повышение ее эффективности",</w:t>
      </w:r>
      <w:r>
        <w:rPr>
          <w:rFonts w:ascii="Times New Roman" w:hAnsi="Times New Roman"/>
        </w:rPr>
        <w:t xml:space="preserve"> с распоряжением </w:t>
      </w:r>
      <w:r w:rsidRPr="00506A50">
        <w:rPr>
          <w:rFonts w:ascii="Times New Roman" w:hAnsi="Times New Roman"/>
        </w:rPr>
        <w:t xml:space="preserve"> министерства образования Кировской области</w:t>
      </w:r>
      <w:r>
        <w:rPr>
          <w:rFonts w:ascii="Times New Roman" w:hAnsi="Times New Roman"/>
        </w:rPr>
        <w:t xml:space="preserve"> №5-391 от 07.09.2018</w:t>
      </w:r>
    </w:p>
    <w:p w:rsidR="008D422C" w:rsidRPr="00506A50" w:rsidRDefault="008D422C" w:rsidP="008D422C">
      <w:pPr>
        <w:jc w:val="center"/>
        <w:rPr>
          <w:rFonts w:ascii="Times New Roman" w:hAnsi="Times New Roman"/>
        </w:rPr>
      </w:pPr>
      <w:r w:rsidRPr="00506A50">
        <w:rPr>
          <w:rFonts w:ascii="Times New Roman" w:hAnsi="Times New Roman"/>
        </w:rPr>
        <w:t>ПРИКАЗЫВАЮ:</w:t>
      </w:r>
    </w:p>
    <w:p w:rsidR="008D422C" w:rsidRDefault="008D422C" w:rsidP="008D422C">
      <w:pPr>
        <w:numPr>
          <w:ilvl w:val="0"/>
          <w:numId w:val="1"/>
        </w:numPr>
        <w:tabs>
          <w:tab w:val="left" w:pos="851"/>
        </w:tabs>
        <w:spacing w:after="0" w:line="240" w:lineRule="auto"/>
        <w:ind w:firstLine="540"/>
        <w:jc w:val="both"/>
        <w:rPr>
          <w:rFonts w:ascii="Times New Roman" w:eastAsia="Arial Unicode MS" w:hAnsi="Times New Roman"/>
        </w:rPr>
      </w:pPr>
      <w:r w:rsidRPr="00506A50">
        <w:rPr>
          <w:rFonts w:ascii="Times New Roman" w:eastAsia="Arial Unicode MS" w:hAnsi="Times New Roman"/>
        </w:rPr>
        <w:t>Утвердить показатели эффективности деятельности муниципальных образовательных организаций</w:t>
      </w:r>
      <w:r>
        <w:rPr>
          <w:rFonts w:ascii="Times New Roman" w:eastAsia="Arial Unicode MS" w:hAnsi="Times New Roman"/>
        </w:rPr>
        <w:t>, подведомственных Управлению образования</w:t>
      </w:r>
      <w:r w:rsidRPr="00506A50">
        <w:rPr>
          <w:rFonts w:ascii="Times New Roman" w:eastAsia="Arial Unicode MS" w:hAnsi="Times New Roman"/>
        </w:rPr>
        <w:t xml:space="preserve"> </w:t>
      </w:r>
      <w:proofErr w:type="spellStart"/>
      <w:r w:rsidRPr="00506A50">
        <w:rPr>
          <w:rFonts w:ascii="Times New Roman" w:eastAsia="Arial Unicode MS" w:hAnsi="Times New Roman"/>
        </w:rPr>
        <w:t>Белохолуницкого</w:t>
      </w:r>
      <w:proofErr w:type="spellEnd"/>
      <w:r w:rsidRPr="00506A50">
        <w:rPr>
          <w:rFonts w:ascii="Times New Roman" w:eastAsia="Arial Unicode MS" w:hAnsi="Times New Roman"/>
        </w:rPr>
        <w:t xml:space="preserve"> района</w:t>
      </w:r>
      <w:r>
        <w:rPr>
          <w:rFonts w:ascii="Times New Roman" w:eastAsia="Arial Unicode MS" w:hAnsi="Times New Roman"/>
        </w:rPr>
        <w:t xml:space="preserve"> Кировской области</w:t>
      </w:r>
      <w:r w:rsidRPr="00506A50">
        <w:rPr>
          <w:rFonts w:ascii="Times New Roman" w:eastAsia="Arial Unicode MS" w:hAnsi="Times New Roman"/>
        </w:rPr>
        <w:t>, согласно приложению № 1.</w:t>
      </w:r>
    </w:p>
    <w:p w:rsidR="008D422C" w:rsidRPr="00506A50" w:rsidRDefault="008D422C" w:rsidP="008D422C">
      <w:pPr>
        <w:numPr>
          <w:ilvl w:val="0"/>
          <w:numId w:val="1"/>
        </w:numPr>
        <w:tabs>
          <w:tab w:val="left" w:pos="851"/>
        </w:tabs>
        <w:spacing w:after="0" w:line="240" w:lineRule="auto"/>
        <w:ind w:firstLine="540"/>
        <w:jc w:val="both"/>
        <w:rPr>
          <w:rFonts w:ascii="Times New Roman" w:eastAsia="Arial Unicode MS" w:hAnsi="Times New Roman"/>
        </w:rPr>
      </w:pPr>
      <w:r>
        <w:rPr>
          <w:rFonts w:ascii="Times New Roman" w:eastAsia="Arial Unicode MS" w:hAnsi="Times New Roman"/>
        </w:rPr>
        <w:t>Утвердить средние показатели по муниципальным образовательным учреждениям, подведомственным Управлению образования</w:t>
      </w:r>
      <w:r w:rsidRPr="00506A50">
        <w:rPr>
          <w:rFonts w:ascii="Times New Roman" w:eastAsia="Arial Unicode MS" w:hAnsi="Times New Roman"/>
        </w:rPr>
        <w:t xml:space="preserve"> </w:t>
      </w:r>
      <w:proofErr w:type="spellStart"/>
      <w:r w:rsidRPr="00506A50">
        <w:rPr>
          <w:rFonts w:ascii="Times New Roman" w:eastAsia="Arial Unicode MS" w:hAnsi="Times New Roman"/>
        </w:rPr>
        <w:t>Белохолуницкого</w:t>
      </w:r>
      <w:proofErr w:type="spellEnd"/>
      <w:r w:rsidRPr="00506A50">
        <w:rPr>
          <w:rFonts w:ascii="Times New Roman" w:eastAsia="Arial Unicode MS" w:hAnsi="Times New Roman"/>
        </w:rPr>
        <w:t xml:space="preserve"> района</w:t>
      </w:r>
      <w:r>
        <w:rPr>
          <w:rFonts w:ascii="Times New Roman" w:eastAsia="Arial Unicode MS" w:hAnsi="Times New Roman"/>
        </w:rPr>
        <w:t xml:space="preserve"> Кировской области, согласно приложению №2.</w:t>
      </w:r>
    </w:p>
    <w:p w:rsidR="008D422C" w:rsidRPr="00506A50" w:rsidRDefault="008D422C" w:rsidP="008D422C">
      <w:pPr>
        <w:numPr>
          <w:ilvl w:val="0"/>
          <w:numId w:val="1"/>
        </w:numPr>
        <w:tabs>
          <w:tab w:val="left" w:pos="851"/>
        </w:tabs>
        <w:spacing w:after="0" w:line="240" w:lineRule="auto"/>
        <w:ind w:firstLine="540"/>
        <w:jc w:val="both"/>
        <w:rPr>
          <w:rFonts w:ascii="Times New Roman" w:eastAsia="Arial Unicode MS" w:hAnsi="Times New Roman"/>
        </w:rPr>
      </w:pPr>
      <w:r w:rsidRPr="00506A50">
        <w:rPr>
          <w:rFonts w:ascii="Times New Roman" w:eastAsia="Arial Unicode MS" w:hAnsi="Times New Roman"/>
        </w:rPr>
        <w:t>Утвердить Порядок проведения оценки деятельности муниципальных образовательных орг</w:t>
      </w:r>
      <w:r>
        <w:rPr>
          <w:rFonts w:ascii="Times New Roman" w:eastAsia="Arial Unicode MS" w:hAnsi="Times New Roman"/>
        </w:rPr>
        <w:t>анизаций,  подведомственных Управлению образования</w:t>
      </w:r>
      <w:r w:rsidRPr="00506A50">
        <w:rPr>
          <w:rFonts w:ascii="Times New Roman" w:eastAsia="Arial Unicode MS" w:hAnsi="Times New Roman"/>
        </w:rPr>
        <w:t xml:space="preserve"> </w:t>
      </w:r>
      <w:proofErr w:type="spellStart"/>
      <w:r w:rsidRPr="00506A50">
        <w:rPr>
          <w:rFonts w:ascii="Times New Roman" w:eastAsia="Arial Unicode MS" w:hAnsi="Times New Roman"/>
        </w:rPr>
        <w:t>Белохолуницкого</w:t>
      </w:r>
      <w:proofErr w:type="spellEnd"/>
      <w:r w:rsidRPr="00506A50">
        <w:rPr>
          <w:rFonts w:ascii="Times New Roman" w:eastAsia="Arial Unicode MS" w:hAnsi="Times New Roman"/>
        </w:rPr>
        <w:t xml:space="preserve"> района</w:t>
      </w:r>
      <w:r>
        <w:rPr>
          <w:rFonts w:ascii="Times New Roman" w:eastAsia="Arial Unicode MS" w:hAnsi="Times New Roman"/>
        </w:rPr>
        <w:t xml:space="preserve"> Кировской области, согласно приложению № 3</w:t>
      </w:r>
      <w:r w:rsidRPr="00506A50">
        <w:rPr>
          <w:rFonts w:ascii="Times New Roman" w:eastAsia="Arial Unicode MS" w:hAnsi="Times New Roman"/>
        </w:rPr>
        <w:t>.</w:t>
      </w:r>
    </w:p>
    <w:p w:rsidR="008D422C" w:rsidRPr="00506A50" w:rsidRDefault="008D422C" w:rsidP="008D422C">
      <w:pPr>
        <w:numPr>
          <w:ilvl w:val="0"/>
          <w:numId w:val="1"/>
        </w:numPr>
        <w:tabs>
          <w:tab w:val="left" w:pos="851"/>
        </w:tabs>
        <w:spacing w:after="0" w:line="240" w:lineRule="auto"/>
        <w:ind w:firstLine="540"/>
        <w:jc w:val="both"/>
        <w:rPr>
          <w:rFonts w:ascii="Times New Roman" w:eastAsia="Arial Unicode MS" w:hAnsi="Times New Roman"/>
        </w:rPr>
      </w:pPr>
      <w:r w:rsidRPr="00506A50">
        <w:rPr>
          <w:rFonts w:ascii="Times New Roman" w:eastAsia="Arial Unicode MS" w:hAnsi="Times New Roman"/>
        </w:rPr>
        <w:t>Утвердить Положение о комиссии по определению эффективности деятельности муниц</w:t>
      </w:r>
      <w:r>
        <w:rPr>
          <w:rFonts w:ascii="Times New Roman" w:eastAsia="Arial Unicode MS" w:hAnsi="Times New Roman"/>
        </w:rPr>
        <w:t>и</w:t>
      </w:r>
      <w:r w:rsidRPr="00506A50">
        <w:rPr>
          <w:rFonts w:ascii="Times New Roman" w:eastAsia="Arial Unicode MS" w:hAnsi="Times New Roman"/>
        </w:rPr>
        <w:t>пальных образовательных организаций</w:t>
      </w:r>
      <w:r>
        <w:rPr>
          <w:rFonts w:ascii="Times New Roman" w:eastAsia="Arial Unicode MS" w:hAnsi="Times New Roman"/>
        </w:rPr>
        <w:t>¸ подведомственных Управлению образования</w:t>
      </w:r>
      <w:r w:rsidRPr="00506A50">
        <w:rPr>
          <w:rFonts w:ascii="Times New Roman" w:eastAsia="Arial Unicode MS" w:hAnsi="Times New Roman"/>
        </w:rPr>
        <w:t xml:space="preserve"> </w:t>
      </w:r>
      <w:proofErr w:type="spellStart"/>
      <w:r w:rsidRPr="00506A50">
        <w:rPr>
          <w:rFonts w:ascii="Times New Roman" w:eastAsia="Arial Unicode MS" w:hAnsi="Times New Roman"/>
        </w:rPr>
        <w:t>Белохолуницкого</w:t>
      </w:r>
      <w:proofErr w:type="spellEnd"/>
      <w:r w:rsidRPr="00506A50">
        <w:rPr>
          <w:rFonts w:ascii="Times New Roman" w:eastAsia="Arial Unicode MS" w:hAnsi="Times New Roman"/>
        </w:rPr>
        <w:t xml:space="preserve"> района</w:t>
      </w:r>
      <w:r>
        <w:rPr>
          <w:rFonts w:ascii="Times New Roman" w:eastAsia="Arial Unicode MS" w:hAnsi="Times New Roman"/>
        </w:rPr>
        <w:t xml:space="preserve"> Кировской области,</w:t>
      </w:r>
      <w:r w:rsidRPr="00506A50">
        <w:rPr>
          <w:rFonts w:ascii="Times New Roman" w:eastAsia="Arial Unicode MS" w:hAnsi="Times New Roman"/>
        </w:rPr>
        <w:t xml:space="preserve"> </w:t>
      </w:r>
      <w:r>
        <w:rPr>
          <w:rFonts w:ascii="Times New Roman" w:eastAsia="Arial Unicode MS" w:hAnsi="Times New Roman"/>
        </w:rPr>
        <w:t>согласно приложению № 4</w:t>
      </w:r>
      <w:r w:rsidRPr="00506A50">
        <w:rPr>
          <w:rFonts w:ascii="Times New Roman" w:eastAsia="Arial Unicode MS" w:hAnsi="Times New Roman"/>
        </w:rPr>
        <w:t>.</w:t>
      </w:r>
    </w:p>
    <w:p w:rsidR="008D422C" w:rsidRPr="00506A50" w:rsidRDefault="008D422C" w:rsidP="008D422C">
      <w:pPr>
        <w:numPr>
          <w:ilvl w:val="0"/>
          <w:numId w:val="1"/>
        </w:numPr>
        <w:tabs>
          <w:tab w:val="left" w:pos="851"/>
        </w:tabs>
        <w:spacing w:after="0" w:line="240" w:lineRule="auto"/>
        <w:ind w:firstLine="540"/>
        <w:jc w:val="both"/>
        <w:rPr>
          <w:rFonts w:ascii="Times New Roman" w:eastAsia="Arial Unicode MS" w:hAnsi="Times New Roman"/>
        </w:rPr>
      </w:pPr>
      <w:r w:rsidRPr="00506A50">
        <w:rPr>
          <w:rFonts w:ascii="Times New Roman" w:hAnsi="Times New Roman"/>
        </w:rPr>
        <w:t>Создать комиссию по определению эффективности деятельности муниципальных образовательных организаций</w:t>
      </w:r>
      <w:r>
        <w:rPr>
          <w:rFonts w:ascii="Times New Roman" w:hAnsi="Times New Roman"/>
        </w:rPr>
        <w:t xml:space="preserve">, </w:t>
      </w:r>
      <w:r w:rsidRPr="00506A50">
        <w:rPr>
          <w:rFonts w:ascii="Times New Roman" w:hAnsi="Times New Roman"/>
        </w:rPr>
        <w:t xml:space="preserve"> </w:t>
      </w:r>
      <w:r>
        <w:rPr>
          <w:rFonts w:ascii="Times New Roman" w:eastAsia="Arial Unicode MS" w:hAnsi="Times New Roman"/>
        </w:rPr>
        <w:t>подведомственных Управлению образования</w:t>
      </w:r>
      <w:r w:rsidRPr="00506A50">
        <w:rPr>
          <w:rFonts w:ascii="Times New Roman" w:eastAsia="Arial Unicode MS" w:hAnsi="Times New Roman"/>
        </w:rPr>
        <w:t xml:space="preserve"> </w:t>
      </w:r>
      <w:proofErr w:type="spellStart"/>
      <w:r w:rsidRPr="00506A50">
        <w:rPr>
          <w:rFonts w:ascii="Times New Roman" w:eastAsia="Arial Unicode MS" w:hAnsi="Times New Roman"/>
        </w:rPr>
        <w:t>Белохолуницкого</w:t>
      </w:r>
      <w:proofErr w:type="spellEnd"/>
      <w:r w:rsidRPr="00506A50">
        <w:rPr>
          <w:rFonts w:ascii="Times New Roman" w:eastAsia="Arial Unicode MS" w:hAnsi="Times New Roman"/>
        </w:rPr>
        <w:t xml:space="preserve"> района</w:t>
      </w:r>
      <w:r>
        <w:rPr>
          <w:rFonts w:ascii="Times New Roman" w:eastAsia="Arial Unicode MS" w:hAnsi="Times New Roman"/>
        </w:rPr>
        <w:t xml:space="preserve"> Кировской области,</w:t>
      </w:r>
      <w:r w:rsidRPr="00506A50">
        <w:rPr>
          <w:rFonts w:ascii="Times New Roman" w:hAnsi="Times New Roman"/>
        </w:rPr>
        <w:t xml:space="preserve"> и утвердить ее состав согласно приложению </w:t>
      </w:r>
      <w:r>
        <w:rPr>
          <w:rFonts w:ascii="Times New Roman" w:hAnsi="Times New Roman"/>
        </w:rPr>
        <w:t>№ 5</w:t>
      </w:r>
      <w:r w:rsidRPr="00506A50">
        <w:rPr>
          <w:rFonts w:ascii="Times New Roman" w:hAnsi="Times New Roman"/>
        </w:rPr>
        <w:t>.</w:t>
      </w:r>
    </w:p>
    <w:p w:rsidR="008D422C" w:rsidRPr="00506A50" w:rsidRDefault="008D422C" w:rsidP="008D422C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firstLine="540"/>
        <w:jc w:val="both"/>
        <w:rPr>
          <w:rFonts w:ascii="Times New Roman" w:eastAsia="Arial Unicode MS" w:hAnsi="Times New Roman"/>
          <w:sz w:val="24"/>
          <w:szCs w:val="24"/>
        </w:rPr>
      </w:pPr>
      <w:r w:rsidRPr="00506A50">
        <w:rPr>
          <w:rFonts w:ascii="Times New Roman" w:eastAsia="Arial Unicode MS" w:hAnsi="Times New Roman"/>
          <w:color w:val="000000"/>
          <w:sz w:val="24"/>
          <w:szCs w:val="24"/>
        </w:rPr>
        <w:lastRenderedPageBreak/>
        <w:t>Обеспечивать ежегодно в срок до 25 марта проведение оценки деятельности муниципальных образовательных организаций</w:t>
      </w:r>
      <w:r>
        <w:rPr>
          <w:rFonts w:ascii="Times New Roman" w:eastAsia="Arial Unicode MS" w:hAnsi="Times New Roman"/>
          <w:color w:val="000000"/>
          <w:sz w:val="24"/>
          <w:szCs w:val="24"/>
        </w:rPr>
        <w:t>,</w:t>
      </w:r>
      <w:r w:rsidRPr="006C448F">
        <w:rPr>
          <w:rFonts w:ascii="Times New Roman" w:eastAsia="Arial Unicode MS" w:hAnsi="Times New Roman"/>
        </w:rPr>
        <w:t xml:space="preserve"> </w:t>
      </w:r>
      <w:r>
        <w:rPr>
          <w:rFonts w:ascii="Times New Roman" w:eastAsia="Arial Unicode MS" w:hAnsi="Times New Roman"/>
        </w:rPr>
        <w:t>подведомственных Управлению образования</w:t>
      </w:r>
      <w:r w:rsidRPr="00506A50">
        <w:rPr>
          <w:rFonts w:ascii="Times New Roman" w:eastAsia="Arial Unicode MS" w:hAnsi="Times New Roman"/>
        </w:rPr>
        <w:t xml:space="preserve"> </w:t>
      </w:r>
      <w:proofErr w:type="spellStart"/>
      <w:r w:rsidRPr="00506A50">
        <w:rPr>
          <w:rFonts w:ascii="Times New Roman" w:eastAsia="Arial Unicode MS" w:hAnsi="Times New Roman"/>
        </w:rPr>
        <w:t>Белохолуницкого</w:t>
      </w:r>
      <w:proofErr w:type="spellEnd"/>
      <w:r w:rsidRPr="00506A50">
        <w:rPr>
          <w:rFonts w:ascii="Times New Roman" w:eastAsia="Arial Unicode MS" w:hAnsi="Times New Roman"/>
        </w:rPr>
        <w:t xml:space="preserve"> района</w:t>
      </w:r>
      <w:r>
        <w:rPr>
          <w:rFonts w:ascii="Times New Roman" w:eastAsia="Arial Unicode MS" w:hAnsi="Times New Roman"/>
        </w:rPr>
        <w:t xml:space="preserve"> Кировской области</w:t>
      </w:r>
      <w:r>
        <w:rPr>
          <w:rFonts w:ascii="Times New Roman" w:eastAsia="Arial Unicode MS" w:hAnsi="Times New Roman"/>
          <w:color w:val="000000"/>
          <w:sz w:val="24"/>
          <w:szCs w:val="24"/>
        </w:rPr>
        <w:t xml:space="preserve">, </w:t>
      </w:r>
      <w:r w:rsidRPr="00506A50">
        <w:rPr>
          <w:rFonts w:ascii="Times New Roman" w:eastAsia="Arial Unicode MS" w:hAnsi="Times New Roman"/>
          <w:color w:val="000000"/>
          <w:sz w:val="24"/>
          <w:szCs w:val="24"/>
        </w:rPr>
        <w:t>на основании показателей эффективности деятельности.</w:t>
      </w:r>
    </w:p>
    <w:p w:rsidR="008D422C" w:rsidRPr="00506A50" w:rsidRDefault="008D422C" w:rsidP="008D422C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firstLine="540"/>
        <w:jc w:val="both"/>
        <w:rPr>
          <w:rFonts w:ascii="Times New Roman" w:eastAsia="Arial Unicode MS" w:hAnsi="Times New Roman"/>
          <w:sz w:val="24"/>
          <w:szCs w:val="24"/>
        </w:rPr>
      </w:pPr>
      <w:r w:rsidRPr="00506A50">
        <w:rPr>
          <w:rFonts w:ascii="Times New Roman" w:eastAsia="Arial Unicode MS" w:hAnsi="Times New Roman"/>
          <w:color w:val="000000"/>
          <w:sz w:val="24"/>
          <w:szCs w:val="24"/>
        </w:rPr>
        <w:t>Составлять ежегодно до 30 марта рейтинг муниципальных образовательных организаций</w:t>
      </w:r>
      <w:r>
        <w:rPr>
          <w:rFonts w:ascii="Times New Roman" w:eastAsia="Arial Unicode MS" w:hAnsi="Times New Roman"/>
          <w:color w:val="000000"/>
          <w:sz w:val="24"/>
          <w:szCs w:val="24"/>
        </w:rPr>
        <w:t>.</w:t>
      </w:r>
    </w:p>
    <w:p w:rsidR="008D422C" w:rsidRPr="00506A50" w:rsidRDefault="008D422C" w:rsidP="008D422C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Arial Unicode MS" w:hAnsi="Times New Roman"/>
          <w:sz w:val="24"/>
          <w:szCs w:val="24"/>
        </w:rPr>
      </w:pPr>
      <w:r w:rsidRPr="00506A50">
        <w:rPr>
          <w:rFonts w:ascii="Times New Roman" w:eastAsia="Arial Unicode MS" w:hAnsi="Times New Roman"/>
          <w:sz w:val="24"/>
          <w:szCs w:val="24"/>
        </w:rPr>
        <w:t>Представлять ежегодно в срок до 10 апреля аналитическую справку по итогам проведения оценки.</w:t>
      </w:r>
    </w:p>
    <w:p w:rsidR="008D422C" w:rsidRPr="00506A50" w:rsidRDefault="008D422C" w:rsidP="008D422C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Arial Unicode MS" w:hAnsi="Times New Roman"/>
        </w:rPr>
      </w:pPr>
      <w:r w:rsidRPr="00506A50">
        <w:rPr>
          <w:rFonts w:ascii="Times New Roman" w:eastAsia="Arial Unicode MS" w:hAnsi="Times New Roman"/>
        </w:rPr>
        <w:t xml:space="preserve">Размещать ежегодно в срок до 10 апреля рейтинги муниципальных образовательных организаций, созданные по результатам проведения оценки, на официальном сайте </w:t>
      </w:r>
      <w:proofErr w:type="spellStart"/>
      <w:r w:rsidRPr="00506A50">
        <w:rPr>
          <w:rFonts w:ascii="Times New Roman" w:eastAsia="Arial Unicode MS" w:hAnsi="Times New Roman"/>
        </w:rPr>
        <w:t>Белохолуницкого</w:t>
      </w:r>
      <w:proofErr w:type="spellEnd"/>
      <w:r w:rsidRPr="00506A50">
        <w:rPr>
          <w:rFonts w:ascii="Times New Roman" w:eastAsia="Arial Unicode MS" w:hAnsi="Times New Roman"/>
        </w:rPr>
        <w:t xml:space="preserve"> района и представлять в Кировское областное государственное автономное учреждение дополнительного профессионального образования «Институт развития образования Кировской области» ссылки на данные рейтинги.</w:t>
      </w:r>
    </w:p>
    <w:p w:rsidR="008D422C" w:rsidRPr="00506A50" w:rsidRDefault="008D422C" w:rsidP="008D422C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Arial Unicode MS" w:hAnsi="Times New Roman"/>
          <w:sz w:val="24"/>
          <w:szCs w:val="24"/>
        </w:rPr>
      </w:pPr>
      <w:r w:rsidRPr="00506A50">
        <w:rPr>
          <w:rFonts w:ascii="Times New Roman" w:eastAsia="Arial Unicode MS" w:hAnsi="Times New Roman"/>
          <w:sz w:val="24"/>
          <w:szCs w:val="24"/>
        </w:rPr>
        <w:t>Признать утратившими силу прика</w:t>
      </w:r>
      <w:r>
        <w:rPr>
          <w:rFonts w:ascii="Times New Roman" w:eastAsia="Arial Unicode MS" w:hAnsi="Times New Roman"/>
          <w:sz w:val="24"/>
          <w:szCs w:val="24"/>
        </w:rPr>
        <w:t>з</w:t>
      </w:r>
      <w:r w:rsidRPr="00506A50">
        <w:rPr>
          <w:rFonts w:ascii="Times New Roman" w:eastAsia="Arial Unicode MS" w:hAnsi="Times New Roman"/>
          <w:sz w:val="24"/>
          <w:szCs w:val="24"/>
        </w:rPr>
        <w:t xml:space="preserve"> Управления образов</w:t>
      </w:r>
      <w:r>
        <w:rPr>
          <w:rFonts w:ascii="Times New Roman" w:eastAsia="Arial Unicode MS" w:hAnsi="Times New Roman"/>
          <w:sz w:val="24"/>
          <w:szCs w:val="24"/>
        </w:rPr>
        <w:t xml:space="preserve">ания </w:t>
      </w:r>
      <w:proofErr w:type="spellStart"/>
      <w:r>
        <w:rPr>
          <w:rFonts w:ascii="Times New Roman" w:eastAsia="Arial Unicode MS" w:hAnsi="Times New Roman"/>
          <w:sz w:val="24"/>
          <w:szCs w:val="24"/>
        </w:rPr>
        <w:t>Белохолуницкого</w:t>
      </w:r>
      <w:proofErr w:type="spellEnd"/>
      <w:r>
        <w:rPr>
          <w:rFonts w:ascii="Times New Roman" w:eastAsia="Arial Unicode MS" w:hAnsi="Times New Roman"/>
          <w:sz w:val="24"/>
          <w:szCs w:val="24"/>
        </w:rPr>
        <w:t xml:space="preserve"> района от 28</w:t>
      </w:r>
      <w:r w:rsidRPr="00506A50">
        <w:rPr>
          <w:rFonts w:ascii="Times New Roman" w:eastAsia="Arial Unicode MS" w:hAnsi="Times New Roman"/>
          <w:sz w:val="24"/>
          <w:szCs w:val="24"/>
        </w:rPr>
        <w:t>.12.201</w:t>
      </w:r>
      <w:r>
        <w:rPr>
          <w:rFonts w:ascii="Times New Roman" w:eastAsia="Arial Unicode MS" w:hAnsi="Times New Roman"/>
          <w:sz w:val="24"/>
          <w:szCs w:val="24"/>
        </w:rPr>
        <w:t>5 № 129/1</w:t>
      </w:r>
      <w:r w:rsidRPr="00506A50">
        <w:rPr>
          <w:rFonts w:ascii="Times New Roman" w:eastAsia="Arial Unicode MS" w:hAnsi="Times New Roman"/>
          <w:sz w:val="24"/>
          <w:szCs w:val="24"/>
        </w:rPr>
        <w:t>-2 «Об утверждении показателей эффективности деятельности муниципальных образовательных организаций».</w:t>
      </w:r>
    </w:p>
    <w:p w:rsidR="008D422C" w:rsidRPr="00506A50" w:rsidRDefault="008D422C" w:rsidP="008D422C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Arial Unicode MS" w:hAnsi="Times New Roman"/>
          <w:sz w:val="24"/>
          <w:szCs w:val="24"/>
        </w:rPr>
      </w:pPr>
      <w:proofErr w:type="gramStart"/>
      <w:r w:rsidRPr="00506A50">
        <w:rPr>
          <w:rFonts w:ascii="Times New Roman" w:eastAsia="Arial Unicode MS" w:hAnsi="Times New Roman"/>
          <w:sz w:val="24"/>
          <w:szCs w:val="24"/>
        </w:rPr>
        <w:t>Контроль за</w:t>
      </w:r>
      <w:proofErr w:type="gramEnd"/>
      <w:r w:rsidRPr="00506A50">
        <w:rPr>
          <w:rFonts w:ascii="Times New Roman" w:eastAsia="Arial Unicode MS" w:hAnsi="Times New Roman"/>
          <w:sz w:val="24"/>
          <w:szCs w:val="24"/>
        </w:rPr>
        <w:t xml:space="preserve"> исполнением настоящего приказа оставляю за собой</w:t>
      </w:r>
    </w:p>
    <w:p w:rsidR="008D422C" w:rsidRPr="00506A50" w:rsidRDefault="008D422C" w:rsidP="008D422C">
      <w:pPr>
        <w:rPr>
          <w:rFonts w:ascii="Times New Roman" w:eastAsia="Arial Unicode MS" w:hAnsi="Times New Roman"/>
          <w:color w:val="000000"/>
        </w:rPr>
      </w:pPr>
    </w:p>
    <w:p w:rsidR="008D422C" w:rsidRPr="00506A50" w:rsidRDefault="008D422C" w:rsidP="008D422C">
      <w:pPr>
        <w:rPr>
          <w:rFonts w:ascii="Times New Roman" w:hAnsi="Times New Roman"/>
        </w:rPr>
      </w:pPr>
    </w:p>
    <w:p w:rsidR="008D422C" w:rsidRPr="00506A50" w:rsidRDefault="008D422C" w:rsidP="008D422C">
      <w:pPr>
        <w:rPr>
          <w:rFonts w:ascii="Times New Roman" w:hAnsi="Times New Roman"/>
        </w:rPr>
      </w:pPr>
    </w:p>
    <w:p w:rsidR="008D422C" w:rsidRPr="00506A50" w:rsidRDefault="008D422C" w:rsidP="008D42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06A50">
        <w:rPr>
          <w:rFonts w:ascii="Times New Roman" w:hAnsi="Times New Roman"/>
          <w:sz w:val="24"/>
          <w:szCs w:val="24"/>
        </w:rPr>
        <w:t xml:space="preserve">Начальник управления </w:t>
      </w:r>
    </w:p>
    <w:p w:rsidR="008D422C" w:rsidRPr="00506A50" w:rsidRDefault="008D422C" w:rsidP="008D42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06A50">
        <w:rPr>
          <w:rFonts w:ascii="Times New Roman" w:hAnsi="Times New Roman"/>
          <w:sz w:val="24"/>
          <w:szCs w:val="24"/>
        </w:rPr>
        <w:t xml:space="preserve">образования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Pr="00506A50">
        <w:rPr>
          <w:rFonts w:ascii="Times New Roman" w:hAnsi="Times New Roman"/>
          <w:sz w:val="24"/>
          <w:szCs w:val="24"/>
        </w:rPr>
        <w:t xml:space="preserve">       Е.Н.Огнёва</w:t>
      </w:r>
    </w:p>
    <w:p w:rsidR="008D422C" w:rsidRPr="00506A50" w:rsidRDefault="008D422C" w:rsidP="008D422C">
      <w:pPr>
        <w:rPr>
          <w:rFonts w:ascii="Times New Roman" w:hAnsi="Times New Roman"/>
        </w:rPr>
      </w:pPr>
    </w:p>
    <w:p w:rsidR="008D422C" w:rsidRPr="00506A50" w:rsidRDefault="008D422C" w:rsidP="008D422C">
      <w:pPr>
        <w:rPr>
          <w:rFonts w:ascii="Times New Roman" w:hAnsi="Times New Roman"/>
        </w:rPr>
      </w:pPr>
    </w:p>
    <w:p w:rsidR="008D422C" w:rsidRPr="00506A50" w:rsidRDefault="008D422C" w:rsidP="008D422C">
      <w:pPr>
        <w:rPr>
          <w:rFonts w:ascii="Times New Roman" w:hAnsi="Times New Roman"/>
        </w:rPr>
      </w:pPr>
    </w:p>
    <w:p w:rsidR="008D422C" w:rsidRDefault="008D422C" w:rsidP="008D422C"/>
    <w:p w:rsidR="008D422C" w:rsidRDefault="008D422C" w:rsidP="008D422C"/>
    <w:p w:rsidR="008D422C" w:rsidRDefault="008D422C" w:rsidP="008D422C"/>
    <w:p w:rsidR="008D422C" w:rsidRDefault="008D422C" w:rsidP="008D422C"/>
    <w:p w:rsidR="008D422C" w:rsidRDefault="008D422C" w:rsidP="008D422C">
      <w:pPr>
        <w:sectPr w:rsidR="008D422C" w:rsidSect="00217D1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8D422C" w:rsidRDefault="008D422C" w:rsidP="008D422C"/>
    <w:p w:rsidR="008D422C" w:rsidRDefault="008D422C" w:rsidP="008D422C"/>
    <w:p w:rsidR="008D422C" w:rsidRDefault="008D422C" w:rsidP="008D422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  <w:sectPr w:rsidR="008D422C" w:rsidSect="00217D1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15843" w:type="dxa"/>
        <w:tblLook w:val="04A0"/>
      </w:tblPr>
      <w:tblGrid>
        <w:gridCol w:w="11307"/>
        <w:gridCol w:w="4536"/>
      </w:tblGrid>
      <w:tr w:rsidR="008D422C" w:rsidRPr="008321A1" w:rsidTr="00291C3A">
        <w:tc>
          <w:tcPr>
            <w:tcW w:w="11307" w:type="dxa"/>
          </w:tcPr>
          <w:p w:rsidR="008D422C" w:rsidRPr="00594F87" w:rsidRDefault="008D422C" w:rsidP="00291C3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536" w:type="dxa"/>
          </w:tcPr>
          <w:p w:rsidR="008D422C" w:rsidRDefault="008D422C" w:rsidP="00291C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</w:rPr>
            </w:pPr>
            <w:r w:rsidRPr="00594F87">
              <w:rPr>
                <w:rFonts w:ascii="Times New Roman" w:hAnsi="Times New Roman" w:cs="Times New Roman"/>
                <w:sz w:val="28"/>
              </w:rPr>
              <w:t>Приложение</w:t>
            </w:r>
            <w:r>
              <w:rPr>
                <w:rFonts w:ascii="Times New Roman" w:hAnsi="Times New Roman" w:cs="Times New Roman"/>
                <w:sz w:val="28"/>
              </w:rPr>
              <w:t xml:space="preserve"> № 1</w:t>
            </w:r>
          </w:p>
          <w:p w:rsidR="008D422C" w:rsidRDefault="008D422C" w:rsidP="00291C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</w:rPr>
            </w:pPr>
          </w:p>
          <w:p w:rsidR="008D422C" w:rsidRDefault="008D422C" w:rsidP="00291C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УТВЕРЖДЕНЫ</w:t>
            </w:r>
          </w:p>
          <w:p w:rsidR="008D422C" w:rsidRDefault="008D422C" w:rsidP="00291C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</w:rPr>
            </w:pPr>
          </w:p>
          <w:p w:rsidR="008D422C" w:rsidRPr="00594F87" w:rsidRDefault="008D422C" w:rsidP="00291C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приказом Управления </w:t>
            </w:r>
            <w:r w:rsidRPr="00594F87">
              <w:rPr>
                <w:rFonts w:ascii="Times New Roman" w:hAnsi="Times New Roman" w:cs="Times New Roman"/>
                <w:sz w:val="28"/>
              </w:rPr>
              <w:t>образования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Белохолуницкого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района Кировской области</w:t>
            </w:r>
          </w:p>
          <w:p w:rsidR="008D422C" w:rsidRPr="00594F87" w:rsidRDefault="008D422C" w:rsidP="00291C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</w:rPr>
            </w:pPr>
            <w:r w:rsidRPr="00594F87">
              <w:rPr>
                <w:rFonts w:ascii="Times New Roman" w:hAnsi="Times New Roman" w:cs="Times New Roman"/>
                <w:sz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</w:rPr>
              <w:t xml:space="preserve">11.09.2018     </w:t>
            </w:r>
            <w:r w:rsidRPr="00594F87">
              <w:rPr>
                <w:rFonts w:ascii="Times New Roman" w:hAnsi="Times New Roman" w:cs="Times New Roman"/>
                <w:sz w:val="28"/>
              </w:rPr>
              <w:t>№</w:t>
            </w:r>
            <w:r>
              <w:rPr>
                <w:rFonts w:ascii="Times New Roman" w:hAnsi="Times New Roman" w:cs="Times New Roman"/>
                <w:sz w:val="28"/>
              </w:rPr>
              <w:t>82/1-2</w:t>
            </w:r>
          </w:p>
        </w:tc>
      </w:tr>
    </w:tbl>
    <w:p w:rsidR="008D422C" w:rsidRDefault="008D422C" w:rsidP="008D422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</w:rPr>
      </w:pPr>
    </w:p>
    <w:p w:rsidR="008D422C" w:rsidRPr="008E7D99" w:rsidRDefault="008D422C" w:rsidP="008D422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</w:rPr>
      </w:pPr>
      <w:r w:rsidRPr="008E7D99">
        <w:rPr>
          <w:rFonts w:ascii="Times New Roman" w:hAnsi="Times New Roman" w:cs="Times New Roman"/>
          <w:b/>
          <w:sz w:val="28"/>
        </w:rPr>
        <w:t>ПОКАЗАТЕЛИ</w:t>
      </w:r>
      <w:r>
        <w:rPr>
          <w:rFonts w:ascii="Times New Roman" w:hAnsi="Times New Roman" w:cs="Times New Roman"/>
          <w:b/>
          <w:sz w:val="28"/>
        </w:rPr>
        <w:t xml:space="preserve"> </w:t>
      </w:r>
    </w:p>
    <w:p w:rsidR="008D422C" w:rsidRPr="008E7D99" w:rsidRDefault="008D422C" w:rsidP="008D422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</w:rPr>
      </w:pPr>
      <w:r w:rsidRPr="008E7D99">
        <w:rPr>
          <w:rFonts w:ascii="Times New Roman" w:hAnsi="Times New Roman" w:cs="Times New Roman"/>
          <w:b/>
          <w:sz w:val="28"/>
        </w:rPr>
        <w:t xml:space="preserve">эффективности деятельности </w:t>
      </w:r>
      <w:r>
        <w:rPr>
          <w:rFonts w:ascii="Times New Roman" w:hAnsi="Times New Roman" w:cs="Times New Roman"/>
          <w:b/>
          <w:sz w:val="28"/>
        </w:rPr>
        <w:t xml:space="preserve">муниципальных </w:t>
      </w:r>
      <w:r w:rsidRPr="008E7D99">
        <w:rPr>
          <w:rFonts w:ascii="Times New Roman" w:hAnsi="Times New Roman" w:cs="Times New Roman"/>
          <w:b/>
          <w:sz w:val="28"/>
        </w:rPr>
        <w:t xml:space="preserve">образовательных организаций, подведомственных </w:t>
      </w:r>
    </w:p>
    <w:p w:rsidR="008D422C" w:rsidRDefault="008D422C" w:rsidP="008D422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Управлению </w:t>
      </w:r>
      <w:r w:rsidRPr="008E7D99">
        <w:rPr>
          <w:rFonts w:ascii="Times New Roman" w:hAnsi="Times New Roman" w:cs="Times New Roman"/>
          <w:b/>
          <w:sz w:val="28"/>
        </w:rPr>
        <w:t xml:space="preserve">образования </w:t>
      </w:r>
      <w:proofErr w:type="spellStart"/>
      <w:r>
        <w:rPr>
          <w:rFonts w:ascii="Times New Roman" w:hAnsi="Times New Roman" w:cs="Times New Roman"/>
          <w:b/>
          <w:sz w:val="28"/>
        </w:rPr>
        <w:t>Белохолуницкого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района Кировской области </w:t>
      </w:r>
      <w:r w:rsidRPr="008E7D99">
        <w:rPr>
          <w:rFonts w:ascii="Times New Roman" w:hAnsi="Times New Roman" w:cs="Times New Roman"/>
          <w:b/>
          <w:sz w:val="28"/>
        </w:rPr>
        <w:t>Кировской области</w:t>
      </w:r>
    </w:p>
    <w:p w:rsidR="008D422C" w:rsidRDefault="008D422C" w:rsidP="008D422C">
      <w:pPr>
        <w:jc w:val="both"/>
        <w:rPr>
          <w:rFonts w:ascii="Times New Roman" w:hAnsi="Times New Roman"/>
        </w:rPr>
      </w:pPr>
    </w:p>
    <w:p w:rsidR="008D422C" w:rsidRDefault="008D422C" w:rsidP="008D422C">
      <w:pPr>
        <w:jc w:val="both"/>
        <w:rPr>
          <w:rFonts w:ascii="Times New Roman" w:hAnsi="Times New Roman"/>
        </w:rPr>
      </w:pPr>
    </w:p>
    <w:tbl>
      <w:tblPr>
        <w:tblW w:w="1475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8"/>
        <w:gridCol w:w="4295"/>
        <w:gridCol w:w="25"/>
        <w:gridCol w:w="5033"/>
        <w:gridCol w:w="26"/>
        <w:gridCol w:w="1280"/>
        <w:gridCol w:w="319"/>
        <w:gridCol w:w="959"/>
        <w:gridCol w:w="1493"/>
        <w:gridCol w:w="34"/>
        <w:gridCol w:w="9"/>
      </w:tblGrid>
      <w:tr w:rsidR="008D422C" w:rsidRPr="00B25303" w:rsidTr="00291C3A">
        <w:trPr>
          <w:trHeight w:val="277"/>
          <w:tblHeader/>
        </w:trPr>
        <w:tc>
          <w:tcPr>
            <w:tcW w:w="1278" w:type="dxa"/>
            <w:vMerge w:val="restart"/>
          </w:tcPr>
          <w:p w:rsidR="008D422C" w:rsidRPr="00B25303" w:rsidRDefault="008D422C" w:rsidP="00291C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3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253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B253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B253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95" w:type="dxa"/>
            <w:vMerge w:val="restart"/>
          </w:tcPr>
          <w:p w:rsidR="008D422C" w:rsidRDefault="008D422C" w:rsidP="00291C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53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  <w:p w:rsidR="008D422C" w:rsidRPr="00B25303" w:rsidRDefault="008D422C" w:rsidP="00291C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3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показателя</w:t>
            </w:r>
          </w:p>
        </w:tc>
        <w:tc>
          <w:tcPr>
            <w:tcW w:w="5084" w:type="dxa"/>
            <w:gridSpan w:val="3"/>
            <w:vMerge w:val="restart"/>
          </w:tcPr>
          <w:p w:rsidR="008D422C" w:rsidRPr="00B25303" w:rsidRDefault="008D422C" w:rsidP="00291C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3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баллов</w:t>
            </w:r>
          </w:p>
        </w:tc>
        <w:tc>
          <w:tcPr>
            <w:tcW w:w="4094" w:type="dxa"/>
            <w:gridSpan w:val="6"/>
          </w:tcPr>
          <w:p w:rsidR="008D422C" w:rsidRPr="00B25303" w:rsidRDefault="008D422C" w:rsidP="00291C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Образовательные организации</w:t>
            </w:r>
          </w:p>
        </w:tc>
      </w:tr>
      <w:tr w:rsidR="008D422C" w:rsidRPr="00B25303" w:rsidTr="00291C3A">
        <w:trPr>
          <w:gridAfter w:val="1"/>
          <w:wAfter w:w="9" w:type="dxa"/>
          <w:cantSplit/>
          <w:trHeight w:val="1779"/>
          <w:tblHeader/>
        </w:trPr>
        <w:tc>
          <w:tcPr>
            <w:tcW w:w="1278" w:type="dxa"/>
            <w:vMerge/>
          </w:tcPr>
          <w:p w:rsidR="008D422C" w:rsidRPr="00B25303" w:rsidRDefault="008D422C" w:rsidP="00291C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5" w:type="dxa"/>
            <w:vMerge/>
          </w:tcPr>
          <w:p w:rsidR="008D422C" w:rsidRPr="00B25303" w:rsidRDefault="008D422C" w:rsidP="00291C3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4" w:type="dxa"/>
            <w:gridSpan w:val="3"/>
            <w:vMerge/>
          </w:tcPr>
          <w:p w:rsidR="008D422C" w:rsidRPr="00B25303" w:rsidRDefault="008D422C" w:rsidP="00291C3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extDirection w:val="btLr"/>
            <w:vAlign w:val="center"/>
          </w:tcPr>
          <w:p w:rsidR="008D422C" w:rsidRPr="007909AE" w:rsidRDefault="008D422C" w:rsidP="00291C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10"/>
              </w:rPr>
            </w:pPr>
            <w:r w:rsidRPr="007909AE">
              <w:rPr>
                <w:rFonts w:ascii="Times New Roman" w:hAnsi="Times New Roman" w:cs="Times New Roman"/>
                <w:spacing w:val="-10"/>
              </w:rPr>
              <w:t>Общеобразовательные организации</w:t>
            </w:r>
          </w:p>
        </w:tc>
        <w:tc>
          <w:tcPr>
            <w:tcW w:w="1278" w:type="dxa"/>
            <w:gridSpan w:val="2"/>
            <w:textDirection w:val="btLr"/>
            <w:vAlign w:val="center"/>
          </w:tcPr>
          <w:p w:rsidR="008D422C" w:rsidRPr="007909AE" w:rsidRDefault="008D422C" w:rsidP="00291C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10"/>
              </w:rPr>
            </w:pPr>
            <w:r>
              <w:rPr>
                <w:rFonts w:ascii="Times New Roman" w:hAnsi="Times New Roman" w:cs="Times New Roman"/>
                <w:spacing w:val="-10"/>
              </w:rPr>
              <w:t xml:space="preserve">Дошкольные </w:t>
            </w:r>
            <w:r w:rsidRPr="007909AE">
              <w:rPr>
                <w:rFonts w:ascii="Times New Roman" w:hAnsi="Times New Roman" w:cs="Times New Roman"/>
                <w:spacing w:val="-10"/>
              </w:rPr>
              <w:t xml:space="preserve">образовательные </w:t>
            </w:r>
            <w:r>
              <w:rPr>
                <w:rFonts w:ascii="Times New Roman" w:hAnsi="Times New Roman" w:cs="Times New Roman"/>
                <w:spacing w:val="-10"/>
              </w:rPr>
              <w:br/>
            </w:r>
            <w:r w:rsidRPr="007909AE">
              <w:rPr>
                <w:rFonts w:ascii="Times New Roman" w:hAnsi="Times New Roman" w:cs="Times New Roman"/>
                <w:spacing w:val="-10"/>
              </w:rPr>
              <w:t>организации</w:t>
            </w:r>
          </w:p>
        </w:tc>
        <w:tc>
          <w:tcPr>
            <w:tcW w:w="1527" w:type="dxa"/>
            <w:gridSpan w:val="2"/>
            <w:textDirection w:val="btLr"/>
            <w:vAlign w:val="center"/>
          </w:tcPr>
          <w:p w:rsidR="008D422C" w:rsidRPr="007909AE" w:rsidRDefault="008D422C" w:rsidP="00291C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10"/>
              </w:rPr>
            </w:pPr>
            <w:r w:rsidRPr="007909AE">
              <w:rPr>
                <w:rFonts w:ascii="Times New Roman" w:hAnsi="Times New Roman" w:cs="Times New Roman"/>
                <w:spacing w:val="-10"/>
              </w:rPr>
              <w:t>Организации дополнительного образования</w:t>
            </w:r>
          </w:p>
        </w:tc>
      </w:tr>
      <w:tr w:rsidR="008D422C" w:rsidRPr="00B25303" w:rsidTr="00291C3A">
        <w:trPr>
          <w:gridAfter w:val="1"/>
          <w:wAfter w:w="9" w:type="dxa"/>
          <w:cantSplit/>
          <w:trHeight w:val="352"/>
          <w:tblHeader/>
        </w:trPr>
        <w:tc>
          <w:tcPr>
            <w:tcW w:w="1278" w:type="dxa"/>
          </w:tcPr>
          <w:p w:rsidR="008D422C" w:rsidRPr="00B25303" w:rsidRDefault="008D422C" w:rsidP="00291C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3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95" w:type="dxa"/>
          </w:tcPr>
          <w:p w:rsidR="008D422C" w:rsidRPr="00B25303" w:rsidRDefault="008D422C" w:rsidP="00291C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3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84" w:type="dxa"/>
            <w:gridSpan w:val="3"/>
          </w:tcPr>
          <w:p w:rsidR="008D422C" w:rsidRPr="00B25303" w:rsidRDefault="008D422C" w:rsidP="00291C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3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80" w:type="dxa"/>
          </w:tcPr>
          <w:p w:rsidR="008D422C" w:rsidRPr="00B25303" w:rsidRDefault="008D422C" w:rsidP="00291C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3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8" w:type="dxa"/>
            <w:gridSpan w:val="2"/>
          </w:tcPr>
          <w:p w:rsidR="008D422C" w:rsidRPr="00B25303" w:rsidRDefault="008D422C" w:rsidP="00291C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3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27" w:type="dxa"/>
            <w:gridSpan w:val="2"/>
          </w:tcPr>
          <w:p w:rsidR="008D422C" w:rsidRPr="00B25303" w:rsidRDefault="008D422C" w:rsidP="00291C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30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D422C" w:rsidRPr="00B25303" w:rsidTr="00291C3A">
        <w:trPr>
          <w:gridAfter w:val="1"/>
          <w:wAfter w:w="9" w:type="dxa"/>
          <w:cantSplit/>
          <w:trHeight w:val="428"/>
        </w:trPr>
        <w:tc>
          <w:tcPr>
            <w:tcW w:w="1278" w:type="dxa"/>
          </w:tcPr>
          <w:p w:rsidR="008D422C" w:rsidRPr="00F22FC7" w:rsidRDefault="008D422C" w:rsidP="00291C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2FC7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3464" w:type="dxa"/>
            <w:gridSpan w:val="9"/>
          </w:tcPr>
          <w:p w:rsidR="008D422C" w:rsidRPr="00F22FC7" w:rsidRDefault="008D422C" w:rsidP="00291C3A">
            <w:pPr>
              <w:pStyle w:val="ConsPlusNormal"/>
              <w:widowControl/>
              <w:ind w:right="113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2F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Соответствие деятельности организации требованиям законодательства</w:t>
            </w:r>
          </w:p>
        </w:tc>
      </w:tr>
      <w:tr w:rsidR="008D422C" w:rsidRPr="00FE5B6B" w:rsidTr="00291C3A">
        <w:trPr>
          <w:gridAfter w:val="1"/>
          <w:wAfter w:w="9" w:type="dxa"/>
          <w:cantSplit/>
          <w:trHeight w:val="693"/>
        </w:trPr>
        <w:tc>
          <w:tcPr>
            <w:tcW w:w="1278" w:type="dxa"/>
          </w:tcPr>
          <w:p w:rsidR="008D422C" w:rsidRPr="00FE5B6B" w:rsidRDefault="008D422C" w:rsidP="00291C3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5B6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1.1.</w:t>
            </w:r>
          </w:p>
        </w:tc>
        <w:tc>
          <w:tcPr>
            <w:tcW w:w="4320" w:type="dxa"/>
            <w:gridSpan w:val="2"/>
          </w:tcPr>
          <w:p w:rsidR="008D422C" w:rsidRPr="00FE5B6B" w:rsidRDefault="008D422C" w:rsidP="00291C3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5B6B">
              <w:rPr>
                <w:rFonts w:ascii="Times New Roman" w:hAnsi="Times New Roman"/>
                <w:color w:val="000000"/>
                <w:sz w:val="24"/>
                <w:szCs w:val="24"/>
              </w:rPr>
              <w:t>Отсутствие неисполненных в срок предписаний надзорных органов и отрицательных заключений проверяющих органов</w:t>
            </w:r>
          </w:p>
        </w:tc>
        <w:tc>
          <w:tcPr>
            <w:tcW w:w="5059" w:type="dxa"/>
            <w:gridSpan w:val="2"/>
          </w:tcPr>
          <w:p w:rsidR="008D422C" w:rsidRPr="00FE5B6B" w:rsidRDefault="008D422C" w:rsidP="00291C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5B6B">
              <w:rPr>
                <w:rFonts w:ascii="Times New Roman" w:hAnsi="Times New Roman"/>
                <w:sz w:val="24"/>
                <w:szCs w:val="24"/>
              </w:rPr>
              <w:t>2 б. – нарушений не выявлено</w:t>
            </w:r>
          </w:p>
          <w:p w:rsidR="008D422C" w:rsidRPr="00FE5B6B" w:rsidRDefault="008D422C" w:rsidP="00291C3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5B6B">
              <w:rPr>
                <w:rFonts w:ascii="Times New Roman" w:hAnsi="Times New Roman"/>
                <w:sz w:val="24"/>
                <w:szCs w:val="24"/>
              </w:rPr>
              <w:t>1 б. – выявлены незначительные нарушения или устранение выявленных нарушений связаны со значительными материальными затратами, требующими отдельного финансирования</w:t>
            </w:r>
          </w:p>
        </w:tc>
        <w:tc>
          <w:tcPr>
            <w:tcW w:w="1280" w:type="dxa"/>
          </w:tcPr>
          <w:p w:rsidR="008D422C" w:rsidRPr="00FE5B6B" w:rsidRDefault="008D422C" w:rsidP="00291C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B6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8" w:type="dxa"/>
            <w:gridSpan w:val="2"/>
          </w:tcPr>
          <w:p w:rsidR="008D422C" w:rsidRPr="00FE5B6B" w:rsidRDefault="008D422C" w:rsidP="00291C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B6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27" w:type="dxa"/>
            <w:gridSpan w:val="2"/>
          </w:tcPr>
          <w:p w:rsidR="008D422C" w:rsidRPr="00FE5B6B" w:rsidRDefault="008D422C" w:rsidP="00291C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B6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8D422C" w:rsidRPr="00FE5B6B" w:rsidTr="00291C3A">
        <w:trPr>
          <w:gridAfter w:val="1"/>
          <w:wAfter w:w="9" w:type="dxa"/>
          <w:cantSplit/>
          <w:trHeight w:val="693"/>
        </w:trPr>
        <w:tc>
          <w:tcPr>
            <w:tcW w:w="1278" w:type="dxa"/>
          </w:tcPr>
          <w:p w:rsidR="008D422C" w:rsidRPr="00FE5B6B" w:rsidRDefault="008D422C" w:rsidP="00291C3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5B6B">
              <w:rPr>
                <w:rFonts w:ascii="Times New Roman" w:hAnsi="Times New Roman"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4320" w:type="dxa"/>
            <w:gridSpan w:val="2"/>
          </w:tcPr>
          <w:p w:rsidR="008D422C" w:rsidRPr="00FE5B6B" w:rsidRDefault="008D422C" w:rsidP="00291C3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5B6B">
              <w:rPr>
                <w:rFonts w:ascii="Times New Roman" w:hAnsi="Times New Roman"/>
                <w:color w:val="000000"/>
                <w:sz w:val="24"/>
                <w:szCs w:val="24"/>
              </w:rPr>
              <w:t>Отсутствие обоснованных жалоб на деятельность организации</w:t>
            </w:r>
          </w:p>
        </w:tc>
        <w:tc>
          <w:tcPr>
            <w:tcW w:w="5059" w:type="dxa"/>
            <w:gridSpan w:val="2"/>
          </w:tcPr>
          <w:p w:rsidR="008D422C" w:rsidRPr="00FE5B6B" w:rsidRDefault="008D422C" w:rsidP="00291C3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5B6B">
              <w:rPr>
                <w:rFonts w:ascii="Times New Roman" w:hAnsi="Times New Roman"/>
                <w:color w:val="000000"/>
                <w:sz w:val="24"/>
                <w:szCs w:val="24"/>
              </w:rPr>
              <w:t>2 б. – жалобы отсутствуют полностью</w:t>
            </w:r>
          </w:p>
          <w:p w:rsidR="008D422C" w:rsidRPr="00FE5B6B" w:rsidRDefault="008D422C" w:rsidP="00291C3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5B6B">
              <w:rPr>
                <w:rFonts w:ascii="Times New Roman" w:hAnsi="Times New Roman"/>
                <w:color w:val="000000"/>
                <w:sz w:val="24"/>
                <w:szCs w:val="24"/>
              </w:rPr>
              <w:t>1 б. – жалобы есть, но они не обоснованы</w:t>
            </w:r>
          </w:p>
          <w:p w:rsidR="008D422C" w:rsidRPr="00FE5B6B" w:rsidRDefault="008D422C" w:rsidP="00291C3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</w:tcPr>
          <w:p w:rsidR="008D422C" w:rsidRPr="00FE5B6B" w:rsidRDefault="008D422C" w:rsidP="00291C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B6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8" w:type="dxa"/>
            <w:gridSpan w:val="2"/>
          </w:tcPr>
          <w:p w:rsidR="008D422C" w:rsidRPr="00FE5B6B" w:rsidRDefault="008D422C" w:rsidP="00291C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B6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27" w:type="dxa"/>
            <w:gridSpan w:val="2"/>
          </w:tcPr>
          <w:p w:rsidR="008D422C" w:rsidRPr="00FE5B6B" w:rsidRDefault="008D422C" w:rsidP="00291C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B6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8D422C" w:rsidRPr="00FE5B6B" w:rsidTr="00291C3A">
        <w:trPr>
          <w:gridAfter w:val="1"/>
          <w:wAfter w:w="9" w:type="dxa"/>
          <w:cantSplit/>
          <w:trHeight w:val="424"/>
        </w:trPr>
        <w:tc>
          <w:tcPr>
            <w:tcW w:w="10657" w:type="dxa"/>
            <w:gridSpan w:val="5"/>
          </w:tcPr>
          <w:p w:rsidR="008D422C" w:rsidRPr="00FE5B6B" w:rsidRDefault="008D422C" w:rsidP="00291C3A">
            <w:pPr>
              <w:pStyle w:val="ConsPlusNormal"/>
              <w:widowControl/>
              <w:ind w:left="113" w:right="11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B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Максимальное количество баллов</w:t>
            </w:r>
          </w:p>
        </w:tc>
        <w:tc>
          <w:tcPr>
            <w:tcW w:w="1280" w:type="dxa"/>
          </w:tcPr>
          <w:p w:rsidR="008D422C" w:rsidRPr="00FE5B6B" w:rsidRDefault="008D422C" w:rsidP="00291C3A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B6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8" w:type="dxa"/>
            <w:gridSpan w:val="2"/>
          </w:tcPr>
          <w:p w:rsidR="008D422C" w:rsidRPr="00FE5B6B" w:rsidRDefault="008D422C" w:rsidP="00291C3A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B6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27" w:type="dxa"/>
            <w:gridSpan w:val="2"/>
          </w:tcPr>
          <w:p w:rsidR="008D422C" w:rsidRPr="00FE5B6B" w:rsidRDefault="008D422C" w:rsidP="00291C3A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B6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8D422C" w:rsidRPr="00FE5B6B" w:rsidTr="00291C3A">
        <w:trPr>
          <w:gridAfter w:val="1"/>
          <w:wAfter w:w="9" w:type="dxa"/>
          <w:cantSplit/>
          <w:trHeight w:val="271"/>
        </w:trPr>
        <w:tc>
          <w:tcPr>
            <w:tcW w:w="1278" w:type="dxa"/>
          </w:tcPr>
          <w:p w:rsidR="008D422C" w:rsidRPr="00FE5B6B" w:rsidRDefault="008D422C" w:rsidP="00291C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B6B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3464" w:type="dxa"/>
            <w:gridSpan w:val="9"/>
          </w:tcPr>
          <w:p w:rsidR="008D422C" w:rsidRPr="00FE5B6B" w:rsidRDefault="008D422C" w:rsidP="00291C3A">
            <w:pPr>
              <w:pStyle w:val="ConsPlusNormal"/>
              <w:widowControl/>
              <w:ind w:left="113" w:right="113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B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Качество организации процесса в образовательной организации</w:t>
            </w:r>
          </w:p>
        </w:tc>
      </w:tr>
      <w:tr w:rsidR="008D422C" w:rsidRPr="00FE5B6B" w:rsidTr="00291C3A">
        <w:trPr>
          <w:gridAfter w:val="1"/>
          <w:wAfter w:w="9" w:type="dxa"/>
          <w:cantSplit/>
          <w:trHeight w:val="693"/>
        </w:trPr>
        <w:tc>
          <w:tcPr>
            <w:tcW w:w="1278" w:type="dxa"/>
          </w:tcPr>
          <w:p w:rsidR="008D422C" w:rsidRPr="00FE5B6B" w:rsidRDefault="008D422C" w:rsidP="00291C3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5B6B">
              <w:rPr>
                <w:rFonts w:ascii="Times New Roman" w:hAnsi="Times New Roman"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4320" w:type="dxa"/>
            <w:gridSpan w:val="2"/>
          </w:tcPr>
          <w:p w:rsidR="008D422C" w:rsidRPr="00FE5B6B" w:rsidRDefault="008D422C" w:rsidP="00291C3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5B6B">
              <w:rPr>
                <w:rFonts w:ascii="Times New Roman" w:hAnsi="Times New Roman"/>
                <w:color w:val="000000"/>
                <w:sz w:val="24"/>
                <w:szCs w:val="24"/>
              </w:rPr>
              <w:t>Наличие действующих  коллегиальных органов управления, деятельность органов</w:t>
            </w:r>
          </w:p>
        </w:tc>
        <w:tc>
          <w:tcPr>
            <w:tcW w:w="5059" w:type="dxa"/>
            <w:gridSpan w:val="2"/>
          </w:tcPr>
          <w:p w:rsidR="008D422C" w:rsidRPr="00FE5B6B" w:rsidRDefault="008D422C" w:rsidP="00291C3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5B6B">
              <w:rPr>
                <w:rFonts w:ascii="Times New Roman" w:hAnsi="Times New Roman"/>
                <w:color w:val="000000"/>
                <w:sz w:val="24"/>
                <w:szCs w:val="24"/>
              </w:rPr>
              <w:t>2 б. – эффективно работают, имеется соответствующая документация</w:t>
            </w:r>
          </w:p>
          <w:p w:rsidR="008D422C" w:rsidRPr="00FE5B6B" w:rsidRDefault="008D422C" w:rsidP="00291C3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5B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б. – формально </w:t>
            </w:r>
            <w:proofErr w:type="gramStart"/>
            <w:r w:rsidRPr="00FE5B6B">
              <w:rPr>
                <w:rFonts w:ascii="Times New Roman" w:hAnsi="Times New Roman"/>
                <w:color w:val="000000"/>
                <w:sz w:val="24"/>
                <w:szCs w:val="24"/>
              </w:rPr>
              <w:t>созданы</w:t>
            </w:r>
            <w:proofErr w:type="gramEnd"/>
            <w:r w:rsidRPr="00FE5B6B">
              <w:rPr>
                <w:rFonts w:ascii="Times New Roman" w:hAnsi="Times New Roman"/>
                <w:color w:val="000000"/>
                <w:sz w:val="24"/>
                <w:szCs w:val="24"/>
              </w:rPr>
              <w:t>, но не работают</w:t>
            </w:r>
          </w:p>
          <w:p w:rsidR="008D422C" w:rsidRPr="00FE5B6B" w:rsidRDefault="008D422C" w:rsidP="00291C3A">
            <w:pPr>
              <w:ind w:left="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</w:tcPr>
          <w:p w:rsidR="008D422C" w:rsidRPr="00FE5B6B" w:rsidRDefault="008D422C" w:rsidP="00291C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B6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8" w:type="dxa"/>
            <w:gridSpan w:val="2"/>
          </w:tcPr>
          <w:p w:rsidR="008D422C" w:rsidRPr="00FE5B6B" w:rsidRDefault="008D422C" w:rsidP="00291C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B6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27" w:type="dxa"/>
            <w:gridSpan w:val="2"/>
          </w:tcPr>
          <w:p w:rsidR="008D422C" w:rsidRPr="00FE5B6B" w:rsidRDefault="008D422C" w:rsidP="00291C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B6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8D422C" w:rsidRPr="00FE5B6B" w:rsidTr="00291C3A">
        <w:trPr>
          <w:gridAfter w:val="1"/>
          <w:wAfter w:w="9" w:type="dxa"/>
          <w:cantSplit/>
          <w:trHeight w:val="693"/>
        </w:trPr>
        <w:tc>
          <w:tcPr>
            <w:tcW w:w="1278" w:type="dxa"/>
          </w:tcPr>
          <w:p w:rsidR="008D422C" w:rsidRPr="00FE5B6B" w:rsidRDefault="008D422C" w:rsidP="00291C3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2.2</w:t>
            </w:r>
            <w:r w:rsidRPr="00FE5B6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320" w:type="dxa"/>
            <w:gridSpan w:val="2"/>
          </w:tcPr>
          <w:p w:rsidR="008D422C" w:rsidRPr="00FE5B6B" w:rsidRDefault="008D422C" w:rsidP="00291C3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5B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Количество обучающихся на 1 </w:t>
            </w:r>
            <w:proofErr w:type="gramStart"/>
            <w:r w:rsidRPr="00FE5B6B">
              <w:rPr>
                <w:rFonts w:ascii="Times New Roman" w:hAnsi="Times New Roman"/>
                <w:color w:val="000000"/>
                <w:sz w:val="24"/>
                <w:szCs w:val="24"/>
              </w:rPr>
              <w:t>работающего</w:t>
            </w:r>
            <w:proofErr w:type="gramEnd"/>
            <w:r w:rsidRPr="00FE5B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(учитывая совместителей)</w:t>
            </w:r>
          </w:p>
        </w:tc>
        <w:tc>
          <w:tcPr>
            <w:tcW w:w="5059" w:type="dxa"/>
            <w:gridSpan w:val="2"/>
          </w:tcPr>
          <w:p w:rsidR="008D422C" w:rsidRPr="00FE5B6B" w:rsidRDefault="008D422C" w:rsidP="00291C3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5B6B">
              <w:rPr>
                <w:rFonts w:ascii="Times New Roman" w:hAnsi="Times New Roman"/>
                <w:color w:val="000000"/>
                <w:sz w:val="24"/>
                <w:szCs w:val="24"/>
              </w:rPr>
              <w:t>2 б. – равен или выше среднего показателя по организациям данного типа (далее – средний показатель)</w:t>
            </w:r>
          </w:p>
          <w:p w:rsidR="008D422C" w:rsidRPr="00FE5B6B" w:rsidRDefault="008D422C" w:rsidP="00291C3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5B6B">
              <w:rPr>
                <w:rFonts w:ascii="Times New Roman" w:hAnsi="Times New Roman"/>
                <w:color w:val="000000"/>
                <w:sz w:val="24"/>
                <w:szCs w:val="24"/>
              </w:rPr>
              <w:t>1 б. – ниже среднего показателя не более чем на 10%</w:t>
            </w:r>
          </w:p>
        </w:tc>
        <w:tc>
          <w:tcPr>
            <w:tcW w:w="1280" w:type="dxa"/>
          </w:tcPr>
          <w:p w:rsidR="008D422C" w:rsidRPr="00FE5B6B" w:rsidRDefault="008D422C" w:rsidP="00291C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B6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  <w:p w:rsidR="008D422C" w:rsidRPr="00FE5B6B" w:rsidRDefault="008D422C" w:rsidP="00291C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gridSpan w:val="2"/>
          </w:tcPr>
          <w:p w:rsidR="008D422C" w:rsidRPr="00FE5B6B" w:rsidRDefault="008D422C" w:rsidP="00291C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B6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27" w:type="dxa"/>
            <w:gridSpan w:val="2"/>
          </w:tcPr>
          <w:p w:rsidR="008D422C" w:rsidRPr="00FE5B6B" w:rsidRDefault="008D422C" w:rsidP="00291C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B6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8D422C" w:rsidRPr="00FE5B6B" w:rsidTr="00291C3A">
        <w:trPr>
          <w:gridAfter w:val="1"/>
          <w:wAfter w:w="9" w:type="dxa"/>
          <w:cantSplit/>
          <w:trHeight w:val="693"/>
        </w:trPr>
        <w:tc>
          <w:tcPr>
            <w:tcW w:w="1278" w:type="dxa"/>
          </w:tcPr>
          <w:p w:rsidR="008D422C" w:rsidRPr="00FE5B6B" w:rsidRDefault="008D422C" w:rsidP="00291C3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2.3.</w:t>
            </w:r>
          </w:p>
        </w:tc>
        <w:tc>
          <w:tcPr>
            <w:tcW w:w="4320" w:type="dxa"/>
            <w:gridSpan w:val="2"/>
          </w:tcPr>
          <w:p w:rsidR="008D422C" w:rsidRPr="00FE5B6B" w:rsidRDefault="008D422C" w:rsidP="00291C3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5B6B">
              <w:rPr>
                <w:rFonts w:ascii="Times New Roman" w:hAnsi="Times New Roman"/>
                <w:color w:val="000000"/>
                <w:sz w:val="24"/>
                <w:szCs w:val="24"/>
              </w:rPr>
              <w:t>Доля работников, относимых к основному персоналу (учитывая совместителей)</w:t>
            </w:r>
          </w:p>
        </w:tc>
        <w:tc>
          <w:tcPr>
            <w:tcW w:w="5059" w:type="dxa"/>
            <w:gridSpan w:val="2"/>
          </w:tcPr>
          <w:p w:rsidR="008D422C" w:rsidRPr="00FE5B6B" w:rsidRDefault="008D422C" w:rsidP="00291C3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5B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б.– </w:t>
            </w:r>
            <w:proofErr w:type="gramStart"/>
            <w:r w:rsidRPr="00FE5B6B">
              <w:rPr>
                <w:rFonts w:ascii="Times New Roman" w:hAnsi="Times New Roman"/>
                <w:color w:val="000000"/>
                <w:sz w:val="24"/>
                <w:szCs w:val="24"/>
              </w:rPr>
              <w:t>равен</w:t>
            </w:r>
            <w:proofErr w:type="gramEnd"/>
            <w:r w:rsidRPr="00FE5B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или выше среднего показателя по организациям данного типа</w:t>
            </w:r>
          </w:p>
          <w:p w:rsidR="008D422C" w:rsidRPr="00FE5B6B" w:rsidRDefault="008D422C" w:rsidP="00291C3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5B6B">
              <w:rPr>
                <w:rFonts w:ascii="Times New Roman" w:hAnsi="Times New Roman"/>
                <w:color w:val="000000"/>
                <w:sz w:val="24"/>
                <w:szCs w:val="24"/>
              </w:rPr>
              <w:t>1 б. – ниже среднего показателя не более чем на 10%</w:t>
            </w:r>
          </w:p>
        </w:tc>
        <w:tc>
          <w:tcPr>
            <w:tcW w:w="1280" w:type="dxa"/>
          </w:tcPr>
          <w:p w:rsidR="008D422C" w:rsidRPr="00FE5B6B" w:rsidRDefault="008D422C" w:rsidP="00291C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B6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8" w:type="dxa"/>
            <w:gridSpan w:val="2"/>
          </w:tcPr>
          <w:p w:rsidR="008D422C" w:rsidRPr="00FE5B6B" w:rsidRDefault="008D422C" w:rsidP="00291C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B6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27" w:type="dxa"/>
            <w:gridSpan w:val="2"/>
          </w:tcPr>
          <w:p w:rsidR="008D422C" w:rsidRPr="00FE5B6B" w:rsidRDefault="008D422C" w:rsidP="00291C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B6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8D422C" w:rsidRPr="00FE5B6B" w:rsidTr="00291C3A">
        <w:trPr>
          <w:gridAfter w:val="1"/>
          <w:wAfter w:w="9" w:type="dxa"/>
          <w:cantSplit/>
          <w:trHeight w:val="693"/>
        </w:trPr>
        <w:tc>
          <w:tcPr>
            <w:tcW w:w="1278" w:type="dxa"/>
          </w:tcPr>
          <w:p w:rsidR="008D422C" w:rsidRPr="00FE5B6B" w:rsidRDefault="008D422C" w:rsidP="00291C3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5B6B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FE5B6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320" w:type="dxa"/>
            <w:gridSpan w:val="2"/>
          </w:tcPr>
          <w:p w:rsidR="008D422C" w:rsidRPr="00FE5B6B" w:rsidRDefault="008D422C" w:rsidP="00291C3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5B6B">
              <w:rPr>
                <w:rFonts w:ascii="Times New Roman" w:hAnsi="Times New Roman"/>
                <w:color w:val="000000"/>
                <w:sz w:val="24"/>
                <w:szCs w:val="24"/>
              </w:rPr>
              <w:t>Участие педагогов организации в профессиональных конкурсах</w:t>
            </w:r>
          </w:p>
          <w:p w:rsidR="008D422C" w:rsidRPr="00FE5B6B" w:rsidRDefault="008D422C" w:rsidP="00291C3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59" w:type="dxa"/>
            <w:gridSpan w:val="2"/>
          </w:tcPr>
          <w:p w:rsidR="008D422C" w:rsidRPr="00FE5B6B" w:rsidRDefault="008D422C" w:rsidP="00291C3A">
            <w:pPr>
              <w:ind w:left="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5B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0,5 б. – за каждого участника конкурса на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районном </w:t>
            </w:r>
            <w:r w:rsidRPr="00FE5B6B">
              <w:rPr>
                <w:rFonts w:ascii="Times New Roman" w:hAnsi="Times New Roman"/>
                <w:color w:val="000000"/>
                <w:sz w:val="24"/>
                <w:szCs w:val="24"/>
              </w:rPr>
              <w:t>уровне и выше, но не более 5 б. в сумме</w:t>
            </w:r>
          </w:p>
          <w:p w:rsidR="008D422C" w:rsidRPr="00FE5B6B" w:rsidRDefault="008D422C" w:rsidP="00291C3A">
            <w:pPr>
              <w:ind w:left="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</w:tcPr>
          <w:p w:rsidR="008D422C" w:rsidRPr="00FE5B6B" w:rsidRDefault="008D422C" w:rsidP="00291C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B6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8" w:type="dxa"/>
            <w:gridSpan w:val="2"/>
          </w:tcPr>
          <w:p w:rsidR="008D422C" w:rsidRPr="00FE5B6B" w:rsidRDefault="008D422C" w:rsidP="00291C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B6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27" w:type="dxa"/>
            <w:gridSpan w:val="2"/>
          </w:tcPr>
          <w:p w:rsidR="008D422C" w:rsidRPr="00FE5B6B" w:rsidRDefault="008D422C" w:rsidP="00291C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B6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8D422C" w:rsidRPr="00FE5B6B" w:rsidTr="00291C3A">
        <w:trPr>
          <w:gridAfter w:val="1"/>
          <w:wAfter w:w="9" w:type="dxa"/>
          <w:cantSplit/>
          <w:trHeight w:val="693"/>
        </w:trPr>
        <w:tc>
          <w:tcPr>
            <w:tcW w:w="1278" w:type="dxa"/>
          </w:tcPr>
          <w:p w:rsidR="008D422C" w:rsidRPr="00FE5B6B" w:rsidRDefault="008D422C" w:rsidP="00291C3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5B6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FE5B6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320" w:type="dxa"/>
            <w:gridSpan w:val="2"/>
          </w:tcPr>
          <w:p w:rsidR="008D422C" w:rsidRPr="00FE5B6B" w:rsidRDefault="008D422C" w:rsidP="00291C3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5B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Доля педагогических работников, аттестованных на квалификационные категории </w:t>
            </w:r>
          </w:p>
          <w:p w:rsidR="008D422C" w:rsidRPr="00FE5B6B" w:rsidRDefault="008D422C" w:rsidP="00291C3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59" w:type="dxa"/>
            <w:gridSpan w:val="2"/>
          </w:tcPr>
          <w:p w:rsidR="008D422C" w:rsidRPr="00FE5B6B" w:rsidRDefault="008D422C" w:rsidP="00291C3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5B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б. – свыше 80 % </w:t>
            </w:r>
          </w:p>
          <w:p w:rsidR="008D422C" w:rsidRPr="00FE5B6B" w:rsidRDefault="008D422C" w:rsidP="00291C3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5B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б. – от 60 до 79% </w:t>
            </w:r>
          </w:p>
          <w:p w:rsidR="008D422C" w:rsidRPr="00FE5B6B" w:rsidRDefault="008D422C" w:rsidP="00291C3A">
            <w:pPr>
              <w:ind w:left="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5B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80" w:type="dxa"/>
          </w:tcPr>
          <w:p w:rsidR="008D422C" w:rsidRPr="00FE5B6B" w:rsidRDefault="008D422C" w:rsidP="00291C3A">
            <w:pPr>
              <w:ind w:left="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5B6B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278" w:type="dxa"/>
            <w:gridSpan w:val="2"/>
          </w:tcPr>
          <w:p w:rsidR="008D422C" w:rsidRPr="00FE5B6B" w:rsidRDefault="008D422C" w:rsidP="00291C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B6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27" w:type="dxa"/>
            <w:gridSpan w:val="2"/>
          </w:tcPr>
          <w:p w:rsidR="008D422C" w:rsidRPr="00FE5B6B" w:rsidRDefault="008D422C" w:rsidP="00291C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B6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8D422C" w:rsidRPr="00FE5B6B" w:rsidTr="00291C3A">
        <w:trPr>
          <w:gridAfter w:val="1"/>
          <w:wAfter w:w="9" w:type="dxa"/>
          <w:cantSplit/>
          <w:trHeight w:val="693"/>
        </w:trPr>
        <w:tc>
          <w:tcPr>
            <w:tcW w:w="1278" w:type="dxa"/>
          </w:tcPr>
          <w:p w:rsidR="008D422C" w:rsidRPr="00FE5B6B" w:rsidRDefault="008D422C" w:rsidP="00291C3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5B6B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Pr="00FE5B6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320" w:type="dxa"/>
            <w:gridSpan w:val="2"/>
          </w:tcPr>
          <w:p w:rsidR="008D422C" w:rsidRPr="00FE5B6B" w:rsidRDefault="008D422C" w:rsidP="00291C3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5B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Доля педагогических работников, имеющих ученую степень, звание </w:t>
            </w:r>
          </w:p>
          <w:p w:rsidR="008D422C" w:rsidRPr="00FE5B6B" w:rsidRDefault="008D422C" w:rsidP="00291C3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59" w:type="dxa"/>
            <w:gridSpan w:val="2"/>
          </w:tcPr>
          <w:p w:rsidR="008D422C" w:rsidRPr="00FE5B6B" w:rsidRDefault="008D422C" w:rsidP="00291C3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5B6B">
              <w:rPr>
                <w:rFonts w:ascii="Times New Roman" w:hAnsi="Times New Roman"/>
                <w:color w:val="000000"/>
                <w:sz w:val="24"/>
                <w:szCs w:val="24"/>
              </w:rPr>
              <w:t>2 б. – 50 % и более</w:t>
            </w:r>
          </w:p>
          <w:p w:rsidR="008D422C" w:rsidRPr="00FE5B6B" w:rsidRDefault="008D422C" w:rsidP="00291C3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5B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б. – от 30 до 49% </w:t>
            </w:r>
          </w:p>
          <w:p w:rsidR="008D422C" w:rsidRPr="00FE5B6B" w:rsidRDefault="008D422C" w:rsidP="00291C3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</w:tcPr>
          <w:p w:rsidR="008D422C" w:rsidRPr="00FE5B6B" w:rsidRDefault="008D422C" w:rsidP="00291C3A">
            <w:pPr>
              <w:ind w:left="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8" w:type="dxa"/>
            <w:gridSpan w:val="2"/>
          </w:tcPr>
          <w:p w:rsidR="008D422C" w:rsidRPr="00FE5B6B" w:rsidRDefault="008D422C" w:rsidP="00291C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gridSpan w:val="2"/>
          </w:tcPr>
          <w:p w:rsidR="008D422C" w:rsidRPr="00FE5B6B" w:rsidRDefault="008D422C" w:rsidP="00291C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22C" w:rsidRPr="00FE5B6B" w:rsidTr="00291C3A">
        <w:trPr>
          <w:gridAfter w:val="1"/>
          <w:wAfter w:w="9" w:type="dxa"/>
          <w:cantSplit/>
          <w:trHeight w:val="693"/>
        </w:trPr>
        <w:tc>
          <w:tcPr>
            <w:tcW w:w="1278" w:type="dxa"/>
          </w:tcPr>
          <w:p w:rsidR="008D422C" w:rsidRPr="00FE5B6B" w:rsidRDefault="008D422C" w:rsidP="00291C3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5B6B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Pr="00FE5B6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320" w:type="dxa"/>
            <w:gridSpan w:val="2"/>
          </w:tcPr>
          <w:p w:rsidR="008D422C" w:rsidRPr="00FE5B6B" w:rsidRDefault="008D422C" w:rsidP="00291C3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5B6B">
              <w:rPr>
                <w:rFonts w:ascii="Times New Roman" w:hAnsi="Times New Roman"/>
                <w:color w:val="000000"/>
                <w:sz w:val="24"/>
                <w:szCs w:val="24"/>
              </w:rPr>
              <w:t>Доля педагогических работников в возрасте до 35 лет (учитывая совместителей)</w:t>
            </w:r>
          </w:p>
        </w:tc>
        <w:tc>
          <w:tcPr>
            <w:tcW w:w="5059" w:type="dxa"/>
            <w:gridSpan w:val="2"/>
          </w:tcPr>
          <w:p w:rsidR="008D422C" w:rsidRPr="00FE5B6B" w:rsidRDefault="008D422C" w:rsidP="00291C3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5B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б. – </w:t>
            </w:r>
            <w:proofErr w:type="gramStart"/>
            <w:r w:rsidRPr="00FE5B6B">
              <w:rPr>
                <w:rFonts w:ascii="Times New Roman" w:hAnsi="Times New Roman"/>
                <w:color w:val="000000"/>
                <w:sz w:val="24"/>
                <w:szCs w:val="24"/>
              </w:rPr>
              <w:t>равен</w:t>
            </w:r>
            <w:proofErr w:type="gramEnd"/>
            <w:r w:rsidRPr="00FE5B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или выше среднего показателя</w:t>
            </w:r>
          </w:p>
          <w:p w:rsidR="008D422C" w:rsidRPr="00FE5B6B" w:rsidRDefault="008D422C" w:rsidP="00291C3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5B6B">
              <w:rPr>
                <w:rFonts w:ascii="Times New Roman" w:hAnsi="Times New Roman"/>
                <w:color w:val="000000"/>
                <w:sz w:val="24"/>
                <w:szCs w:val="24"/>
              </w:rPr>
              <w:t>1 б. – ниже среднего показателя не более чем на 10%</w:t>
            </w:r>
          </w:p>
          <w:p w:rsidR="008D422C" w:rsidRPr="00FE5B6B" w:rsidRDefault="008D422C" w:rsidP="00291C3A">
            <w:pPr>
              <w:ind w:left="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</w:tcPr>
          <w:p w:rsidR="008D422C" w:rsidRPr="00FE5B6B" w:rsidRDefault="008D422C" w:rsidP="00291C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B6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8" w:type="dxa"/>
            <w:gridSpan w:val="2"/>
          </w:tcPr>
          <w:p w:rsidR="008D422C" w:rsidRPr="00FE5B6B" w:rsidRDefault="008D422C" w:rsidP="00291C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B6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27" w:type="dxa"/>
            <w:gridSpan w:val="2"/>
          </w:tcPr>
          <w:p w:rsidR="008D422C" w:rsidRPr="00FE5B6B" w:rsidRDefault="008D422C" w:rsidP="00291C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B6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8D422C" w:rsidRPr="00FE5B6B" w:rsidTr="00291C3A">
        <w:trPr>
          <w:gridAfter w:val="1"/>
          <w:wAfter w:w="9" w:type="dxa"/>
          <w:cantSplit/>
          <w:trHeight w:val="693"/>
        </w:trPr>
        <w:tc>
          <w:tcPr>
            <w:tcW w:w="1278" w:type="dxa"/>
          </w:tcPr>
          <w:p w:rsidR="008D422C" w:rsidRPr="00FE5B6B" w:rsidRDefault="008D422C" w:rsidP="00291C3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5B6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Pr="00FE5B6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320" w:type="dxa"/>
            <w:gridSpan w:val="2"/>
          </w:tcPr>
          <w:p w:rsidR="008D422C" w:rsidRPr="00FE5B6B" w:rsidRDefault="008D422C" w:rsidP="00291C3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5B6B">
              <w:rPr>
                <w:rFonts w:ascii="Times New Roman" w:hAnsi="Times New Roman"/>
                <w:color w:val="000000"/>
                <w:sz w:val="24"/>
                <w:szCs w:val="24"/>
              </w:rPr>
              <w:t>Наличие привлечённых (спонсорских, внебюджетных, от приносящей доход деятельности) средств в общем бюджете организации</w:t>
            </w:r>
          </w:p>
          <w:p w:rsidR="008D422C" w:rsidRPr="00FE5B6B" w:rsidRDefault="008D422C" w:rsidP="00291C3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59" w:type="dxa"/>
            <w:gridSpan w:val="2"/>
          </w:tcPr>
          <w:p w:rsidR="008D422C" w:rsidRPr="00FE5B6B" w:rsidRDefault="008D422C" w:rsidP="00291C3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5B6B">
              <w:rPr>
                <w:rFonts w:ascii="Times New Roman" w:hAnsi="Times New Roman"/>
                <w:color w:val="000000"/>
                <w:sz w:val="24"/>
                <w:szCs w:val="24"/>
              </w:rPr>
              <w:t>2 б. – более 2 %</w:t>
            </w:r>
          </w:p>
          <w:p w:rsidR="008D422C" w:rsidRPr="00FE5B6B" w:rsidRDefault="008D422C" w:rsidP="00291C3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5B6B">
              <w:rPr>
                <w:rFonts w:ascii="Times New Roman" w:hAnsi="Times New Roman"/>
                <w:color w:val="000000"/>
                <w:sz w:val="24"/>
                <w:szCs w:val="24"/>
              </w:rPr>
              <w:t>1 б – от 1 до 2 %</w:t>
            </w:r>
          </w:p>
          <w:p w:rsidR="008D422C" w:rsidRPr="00FE5B6B" w:rsidRDefault="008D422C" w:rsidP="00291C3A">
            <w:pPr>
              <w:ind w:left="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</w:tcPr>
          <w:p w:rsidR="008D422C" w:rsidRPr="00FE5B6B" w:rsidRDefault="008D422C" w:rsidP="00291C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B6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8" w:type="dxa"/>
            <w:gridSpan w:val="2"/>
          </w:tcPr>
          <w:p w:rsidR="008D422C" w:rsidRPr="00FE5B6B" w:rsidRDefault="008D422C" w:rsidP="00291C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B6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27" w:type="dxa"/>
            <w:gridSpan w:val="2"/>
          </w:tcPr>
          <w:p w:rsidR="008D422C" w:rsidRPr="00FE5B6B" w:rsidRDefault="008D422C" w:rsidP="00291C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B6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8D422C" w:rsidRPr="00FE5B6B" w:rsidTr="00291C3A">
        <w:trPr>
          <w:gridAfter w:val="1"/>
          <w:wAfter w:w="9" w:type="dxa"/>
          <w:cantSplit/>
          <w:trHeight w:val="693"/>
        </w:trPr>
        <w:tc>
          <w:tcPr>
            <w:tcW w:w="1278" w:type="dxa"/>
          </w:tcPr>
          <w:p w:rsidR="008D422C" w:rsidRPr="00FE5B6B" w:rsidRDefault="008D422C" w:rsidP="00291C3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2.9</w:t>
            </w:r>
            <w:r w:rsidRPr="00FE5B6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320" w:type="dxa"/>
            <w:gridSpan w:val="2"/>
          </w:tcPr>
          <w:p w:rsidR="008D422C" w:rsidRPr="00FE5B6B" w:rsidRDefault="008D422C" w:rsidP="00291C3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5B6B">
              <w:rPr>
                <w:rFonts w:ascii="Times New Roman" w:hAnsi="Times New Roman"/>
                <w:color w:val="000000"/>
                <w:sz w:val="24"/>
                <w:szCs w:val="24"/>
              </w:rPr>
              <w:t>Отсутствие замечаний по качеству и срокам предоставления установленной отчетности организации</w:t>
            </w:r>
          </w:p>
        </w:tc>
        <w:tc>
          <w:tcPr>
            <w:tcW w:w="5059" w:type="dxa"/>
            <w:gridSpan w:val="2"/>
          </w:tcPr>
          <w:p w:rsidR="008D422C" w:rsidRPr="00FE5B6B" w:rsidRDefault="008D422C" w:rsidP="00291C3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5B6B">
              <w:rPr>
                <w:rFonts w:ascii="Times New Roman" w:hAnsi="Times New Roman"/>
                <w:color w:val="000000"/>
                <w:sz w:val="24"/>
                <w:szCs w:val="24"/>
              </w:rPr>
              <w:t>1 б. – замечания отсутствуют</w:t>
            </w:r>
          </w:p>
          <w:p w:rsidR="008D422C" w:rsidRPr="00FE5B6B" w:rsidRDefault="008D422C" w:rsidP="00291C3A">
            <w:pPr>
              <w:ind w:left="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</w:tcPr>
          <w:p w:rsidR="008D422C" w:rsidRPr="00FE5B6B" w:rsidRDefault="008D422C" w:rsidP="00291C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B6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8" w:type="dxa"/>
            <w:gridSpan w:val="2"/>
          </w:tcPr>
          <w:p w:rsidR="008D422C" w:rsidRPr="00FE5B6B" w:rsidRDefault="008D422C" w:rsidP="00291C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B6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27" w:type="dxa"/>
            <w:gridSpan w:val="2"/>
          </w:tcPr>
          <w:p w:rsidR="008D422C" w:rsidRPr="00FE5B6B" w:rsidRDefault="008D422C" w:rsidP="00291C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B6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8D422C" w:rsidRPr="00FE5B6B" w:rsidTr="00291C3A">
        <w:trPr>
          <w:gridAfter w:val="1"/>
          <w:wAfter w:w="9" w:type="dxa"/>
          <w:cantSplit/>
          <w:trHeight w:val="693"/>
        </w:trPr>
        <w:tc>
          <w:tcPr>
            <w:tcW w:w="1278" w:type="dxa"/>
          </w:tcPr>
          <w:p w:rsidR="008D422C" w:rsidRPr="00FE5B6B" w:rsidRDefault="008D422C" w:rsidP="00291C3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2.10</w:t>
            </w:r>
            <w:r w:rsidRPr="00FE5B6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320" w:type="dxa"/>
            <w:gridSpan w:val="2"/>
          </w:tcPr>
          <w:p w:rsidR="008D422C" w:rsidRPr="00FE5B6B" w:rsidRDefault="008D422C" w:rsidP="00291C3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5B6B">
              <w:rPr>
                <w:rFonts w:ascii="Times New Roman" w:hAnsi="Times New Roman"/>
                <w:color w:val="000000"/>
                <w:sz w:val="24"/>
                <w:szCs w:val="24"/>
              </w:rPr>
              <w:t>Отсутствие просроченной кредиторской задолженности</w:t>
            </w:r>
          </w:p>
        </w:tc>
        <w:tc>
          <w:tcPr>
            <w:tcW w:w="5059" w:type="dxa"/>
            <w:gridSpan w:val="2"/>
          </w:tcPr>
          <w:p w:rsidR="008D422C" w:rsidRPr="00FE5B6B" w:rsidRDefault="008D422C" w:rsidP="00291C3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5B6B">
              <w:rPr>
                <w:rFonts w:ascii="Times New Roman" w:hAnsi="Times New Roman"/>
                <w:color w:val="000000"/>
                <w:sz w:val="24"/>
                <w:szCs w:val="24"/>
              </w:rPr>
              <w:t>1 б. – задолженность отсутствует</w:t>
            </w:r>
          </w:p>
          <w:p w:rsidR="008D422C" w:rsidRPr="00FE5B6B" w:rsidRDefault="008D422C" w:rsidP="00291C3A">
            <w:pPr>
              <w:ind w:left="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</w:tcPr>
          <w:p w:rsidR="008D422C" w:rsidRPr="00FE5B6B" w:rsidRDefault="008D422C" w:rsidP="00291C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B6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8" w:type="dxa"/>
            <w:gridSpan w:val="2"/>
          </w:tcPr>
          <w:p w:rsidR="008D422C" w:rsidRPr="00FE5B6B" w:rsidRDefault="008D422C" w:rsidP="00291C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B6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27" w:type="dxa"/>
            <w:gridSpan w:val="2"/>
          </w:tcPr>
          <w:p w:rsidR="008D422C" w:rsidRPr="00FE5B6B" w:rsidRDefault="008D422C" w:rsidP="00291C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B6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8D422C" w:rsidRPr="00FE5B6B" w:rsidTr="00291C3A">
        <w:trPr>
          <w:gridAfter w:val="1"/>
          <w:wAfter w:w="9" w:type="dxa"/>
          <w:cantSplit/>
          <w:trHeight w:val="693"/>
        </w:trPr>
        <w:tc>
          <w:tcPr>
            <w:tcW w:w="1278" w:type="dxa"/>
          </w:tcPr>
          <w:p w:rsidR="008D422C" w:rsidRPr="00FE5B6B" w:rsidRDefault="008D422C" w:rsidP="00291C3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5B6B">
              <w:rPr>
                <w:rFonts w:ascii="Times New Roman" w:hAnsi="Times New Roman"/>
                <w:color w:val="000000"/>
                <w:sz w:val="24"/>
                <w:szCs w:val="24"/>
              </w:rPr>
              <w:t>2.1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FE5B6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320" w:type="dxa"/>
            <w:gridSpan w:val="2"/>
          </w:tcPr>
          <w:p w:rsidR="008D422C" w:rsidRPr="00FE5B6B" w:rsidRDefault="008D422C" w:rsidP="00291C3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5B6B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повышения квалификации педагогических кадров (включая административный персонал с педагогической нагрузкой)</w:t>
            </w:r>
          </w:p>
        </w:tc>
        <w:tc>
          <w:tcPr>
            <w:tcW w:w="5059" w:type="dxa"/>
            <w:gridSpan w:val="2"/>
          </w:tcPr>
          <w:p w:rsidR="008D422C" w:rsidRPr="00FE5B6B" w:rsidRDefault="008D422C" w:rsidP="00291C3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5B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б. – доля педагогических работников, проходивших ПК (не менее 72 ч) в течение 3 лет 90-100 % </w:t>
            </w:r>
          </w:p>
          <w:p w:rsidR="008D422C" w:rsidRPr="00FE5B6B" w:rsidRDefault="008D422C" w:rsidP="00291C3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5B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б. – доля педагогических работников, проходивших ПК (не менее 72 ч) в течение 3 лет 70-89% </w:t>
            </w:r>
          </w:p>
        </w:tc>
        <w:tc>
          <w:tcPr>
            <w:tcW w:w="1280" w:type="dxa"/>
          </w:tcPr>
          <w:p w:rsidR="008D422C" w:rsidRPr="00FE5B6B" w:rsidRDefault="008D422C" w:rsidP="00291C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B6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8" w:type="dxa"/>
            <w:gridSpan w:val="2"/>
          </w:tcPr>
          <w:p w:rsidR="008D422C" w:rsidRPr="00FE5B6B" w:rsidRDefault="008D422C" w:rsidP="00291C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B6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27" w:type="dxa"/>
            <w:gridSpan w:val="2"/>
          </w:tcPr>
          <w:p w:rsidR="008D422C" w:rsidRPr="00FE5B6B" w:rsidRDefault="008D422C" w:rsidP="00291C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B6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8D422C" w:rsidRPr="00FE5B6B" w:rsidTr="00291C3A">
        <w:trPr>
          <w:gridAfter w:val="1"/>
          <w:wAfter w:w="9" w:type="dxa"/>
          <w:cantSplit/>
          <w:trHeight w:val="351"/>
        </w:trPr>
        <w:tc>
          <w:tcPr>
            <w:tcW w:w="10631" w:type="dxa"/>
            <w:gridSpan w:val="4"/>
          </w:tcPr>
          <w:p w:rsidR="008D422C" w:rsidRPr="00FE5B6B" w:rsidRDefault="008D422C" w:rsidP="00291C3A">
            <w:pPr>
              <w:pStyle w:val="ConsPlusNormal"/>
              <w:widowControl/>
              <w:ind w:left="113" w:right="11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B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Максимальное количество баллов</w:t>
            </w:r>
          </w:p>
        </w:tc>
        <w:tc>
          <w:tcPr>
            <w:tcW w:w="1306" w:type="dxa"/>
            <w:gridSpan w:val="2"/>
          </w:tcPr>
          <w:p w:rsidR="008D422C" w:rsidRPr="00FE5B6B" w:rsidRDefault="008D422C" w:rsidP="00291C3A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E5B6B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  <w:p w:rsidR="008D422C" w:rsidRPr="00FE5B6B" w:rsidRDefault="008D422C" w:rsidP="00291C3A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8" w:type="dxa"/>
            <w:gridSpan w:val="2"/>
          </w:tcPr>
          <w:p w:rsidR="008D422C" w:rsidRPr="00FE5B6B" w:rsidRDefault="008D422C" w:rsidP="00291C3A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B6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27" w:type="dxa"/>
            <w:gridSpan w:val="2"/>
          </w:tcPr>
          <w:p w:rsidR="008D422C" w:rsidRPr="00FE5B6B" w:rsidRDefault="008D422C" w:rsidP="00291C3A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B6B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</w:tr>
      <w:tr w:rsidR="008D422C" w:rsidRPr="00FE5B6B" w:rsidTr="00291C3A">
        <w:trPr>
          <w:gridAfter w:val="4"/>
          <w:wAfter w:w="2495" w:type="dxa"/>
          <w:cantSplit/>
          <w:trHeight w:val="270"/>
        </w:trPr>
        <w:tc>
          <w:tcPr>
            <w:tcW w:w="1278" w:type="dxa"/>
          </w:tcPr>
          <w:p w:rsidR="008D422C" w:rsidRPr="00FE5B6B" w:rsidRDefault="008D422C" w:rsidP="00291C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B6B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0978" w:type="dxa"/>
            <w:gridSpan w:val="6"/>
          </w:tcPr>
          <w:p w:rsidR="008D422C" w:rsidRPr="00FE5B6B" w:rsidRDefault="008D422C" w:rsidP="00291C3A">
            <w:pPr>
              <w:pStyle w:val="ConsPlusNormal"/>
              <w:widowControl/>
              <w:ind w:left="113" w:right="113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B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Информационная открытость организации</w:t>
            </w:r>
          </w:p>
        </w:tc>
      </w:tr>
      <w:tr w:rsidR="008D422C" w:rsidRPr="00FE5B6B" w:rsidTr="00291C3A">
        <w:trPr>
          <w:gridAfter w:val="2"/>
          <w:wAfter w:w="43" w:type="dxa"/>
          <w:cantSplit/>
          <w:trHeight w:val="693"/>
        </w:trPr>
        <w:tc>
          <w:tcPr>
            <w:tcW w:w="1278" w:type="dxa"/>
          </w:tcPr>
          <w:p w:rsidR="008D422C" w:rsidRPr="00FE5B6B" w:rsidRDefault="008D422C" w:rsidP="00291C3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5B6B">
              <w:rPr>
                <w:rFonts w:ascii="Times New Roman" w:hAnsi="Times New Roman"/>
                <w:color w:val="000000"/>
                <w:sz w:val="24"/>
                <w:szCs w:val="24"/>
              </w:rPr>
              <w:t>3.1.</w:t>
            </w:r>
          </w:p>
        </w:tc>
        <w:tc>
          <w:tcPr>
            <w:tcW w:w="4320" w:type="dxa"/>
            <w:gridSpan w:val="2"/>
          </w:tcPr>
          <w:p w:rsidR="008D422C" w:rsidRPr="00FE5B6B" w:rsidRDefault="008D422C" w:rsidP="00291C3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5B6B">
              <w:rPr>
                <w:rFonts w:ascii="Times New Roman" w:hAnsi="Times New Roman"/>
                <w:color w:val="000000"/>
                <w:sz w:val="24"/>
                <w:szCs w:val="24"/>
              </w:rPr>
              <w:t>Соответствие сайта требованиям законодательства</w:t>
            </w:r>
          </w:p>
        </w:tc>
        <w:tc>
          <w:tcPr>
            <w:tcW w:w="5059" w:type="dxa"/>
            <w:gridSpan w:val="2"/>
          </w:tcPr>
          <w:p w:rsidR="008D422C" w:rsidRPr="00FE5B6B" w:rsidRDefault="008D422C" w:rsidP="00291C3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5B6B">
              <w:rPr>
                <w:rFonts w:ascii="Times New Roman" w:hAnsi="Times New Roman"/>
                <w:color w:val="000000"/>
                <w:sz w:val="24"/>
                <w:szCs w:val="24"/>
              </w:rPr>
              <w:t>2 б. – сайт соответствует требованиям законодательства и регулярно обновляется</w:t>
            </w:r>
          </w:p>
          <w:p w:rsidR="008D422C" w:rsidRPr="00FE5B6B" w:rsidRDefault="008D422C" w:rsidP="00291C3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5B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б. – сайт соответствует требованиям законодательства, но обновляется нерегулярно </w:t>
            </w:r>
          </w:p>
          <w:p w:rsidR="008D422C" w:rsidRPr="00FE5B6B" w:rsidRDefault="008D422C" w:rsidP="00291C3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</w:tcPr>
          <w:p w:rsidR="008D422C" w:rsidRPr="00FE5B6B" w:rsidRDefault="008D422C" w:rsidP="00291C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B6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8" w:type="dxa"/>
            <w:gridSpan w:val="2"/>
          </w:tcPr>
          <w:p w:rsidR="008D422C" w:rsidRPr="00FE5B6B" w:rsidRDefault="008D422C" w:rsidP="00291C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B6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93" w:type="dxa"/>
          </w:tcPr>
          <w:p w:rsidR="008D422C" w:rsidRPr="00FE5B6B" w:rsidRDefault="008D422C" w:rsidP="00291C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B6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8D422C" w:rsidRPr="00FE5B6B" w:rsidTr="00291C3A">
        <w:trPr>
          <w:gridAfter w:val="2"/>
          <w:wAfter w:w="43" w:type="dxa"/>
          <w:cantSplit/>
          <w:trHeight w:val="693"/>
        </w:trPr>
        <w:tc>
          <w:tcPr>
            <w:tcW w:w="1278" w:type="dxa"/>
          </w:tcPr>
          <w:p w:rsidR="008D422C" w:rsidRPr="00FE5B6B" w:rsidRDefault="008D422C" w:rsidP="00291C3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5B6B">
              <w:rPr>
                <w:rFonts w:ascii="Times New Roman" w:hAnsi="Times New Roman"/>
                <w:color w:val="000000"/>
                <w:sz w:val="24"/>
                <w:szCs w:val="24"/>
              </w:rPr>
              <w:t>3.2.</w:t>
            </w:r>
          </w:p>
        </w:tc>
        <w:tc>
          <w:tcPr>
            <w:tcW w:w="4320" w:type="dxa"/>
            <w:gridSpan w:val="2"/>
          </w:tcPr>
          <w:p w:rsidR="008D422C" w:rsidRPr="00FE5B6B" w:rsidRDefault="008D422C" w:rsidP="00291C3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5B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Актуальность материалов организации на сайте </w:t>
            </w:r>
            <w:hyperlink r:id="rId8" w:history="1">
              <w:r w:rsidRPr="00FE5B6B">
                <w:rPr>
                  <w:rFonts w:ascii="Times New Roman" w:hAnsi="Times New Roman"/>
                  <w:color w:val="000000"/>
                  <w:sz w:val="24"/>
                  <w:szCs w:val="24"/>
                </w:rPr>
                <w:t>www.bus.gov.ru</w:t>
              </w:r>
            </w:hyperlink>
          </w:p>
        </w:tc>
        <w:tc>
          <w:tcPr>
            <w:tcW w:w="5059" w:type="dxa"/>
            <w:gridSpan w:val="2"/>
          </w:tcPr>
          <w:p w:rsidR="008D422C" w:rsidRPr="00FE5B6B" w:rsidRDefault="008D422C" w:rsidP="00291C3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5B6B">
              <w:rPr>
                <w:rFonts w:ascii="Times New Roman" w:hAnsi="Times New Roman"/>
                <w:color w:val="000000"/>
                <w:sz w:val="24"/>
                <w:szCs w:val="24"/>
              </w:rPr>
              <w:t>2 б. – материалы размещаются в установленные сроки, замечания по качеству отсутствуют</w:t>
            </w:r>
          </w:p>
          <w:p w:rsidR="008D422C" w:rsidRPr="00FE5B6B" w:rsidRDefault="008D422C" w:rsidP="00291C3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5B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б. – материалы размещаются в установленные сроки,  имеются незначительные замечания </w:t>
            </w:r>
          </w:p>
        </w:tc>
        <w:tc>
          <w:tcPr>
            <w:tcW w:w="1280" w:type="dxa"/>
          </w:tcPr>
          <w:p w:rsidR="008D422C" w:rsidRPr="00FE5B6B" w:rsidRDefault="008D422C" w:rsidP="00291C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B6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8" w:type="dxa"/>
            <w:gridSpan w:val="2"/>
          </w:tcPr>
          <w:p w:rsidR="008D422C" w:rsidRPr="00FE5B6B" w:rsidRDefault="008D422C" w:rsidP="00291C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B6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93" w:type="dxa"/>
          </w:tcPr>
          <w:p w:rsidR="008D422C" w:rsidRPr="00FE5B6B" w:rsidRDefault="008D422C" w:rsidP="00291C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B6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8D422C" w:rsidRPr="00FE5B6B" w:rsidTr="00291C3A">
        <w:trPr>
          <w:gridAfter w:val="2"/>
          <w:wAfter w:w="43" w:type="dxa"/>
          <w:cantSplit/>
          <w:trHeight w:val="693"/>
        </w:trPr>
        <w:tc>
          <w:tcPr>
            <w:tcW w:w="1278" w:type="dxa"/>
          </w:tcPr>
          <w:p w:rsidR="008D422C" w:rsidRPr="00FE5B6B" w:rsidRDefault="008D422C" w:rsidP="00291C3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5B6B">
              <w:rPr>
                <w:rFonts w:ascii="Times New Roman" w:hAnsi="Times New Roman"/>
                <w:color w:val="000000"/>
                <w:sz w:val="24"/>
                <w:szCs w:val="24"/>
              </w:rPr>
              <w:t>3.3.</w:t>
            </w:r>
          </w:p>
        </w:tc>
        <w:tc>
          <w:tcPr>
            <w:tcW w:w="4320" w:type="dxa"/>
            <w:gridSpan w:val="2"/>
          </w:tcPr>
          <w:p w:rsidR="008D422C" w:rsidRPr="00FE5B6B" w:rsidRDefault="008D422C" w:rsidP="00291C3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E5B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Наличие публичной отчетности организации (отчет о результатах </w:t>
            </w:r>
            <w:proofErr w:type="spellStart"/>
            <w:r w:rsidRPr="00FE5B6B">
              <w:rPr>
                <w:rFonts w:ascii="Times New Roman" w:hAnsi="Times New Roman"/>
                <w:color w:val="000000"/>
                <w:sz w:val="24"/>
                <w:szCs w:val="24"/>
              </w:rPr>
              <w:t>самообследования</w:t>
            </w:r>
            <w:proofErr w:type="spellEnd"/>
            <w:r w:rsidRPr="00FE5B6B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5059" w:type="dxa"/>
            <w:gridSpan w:val="2"/>
          </w:tcPr>
          <w:p w:rsidR="008D422C" w:rsidRPr="00FE5B6B" w:rsidRDefault="008D422C" w:rsidP="00291C3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5B6B">
              <w:rPr>
                <w:rFonts w:ascii="Times New Roman" w:hAnsi="Times New Roman"/>
                <w:color w:val="000000"/>
                <w:sz w:val="24"/>
                <w:szCs w:val="24"/>
              </w:rPr>
              <w:t>2 б. – есть отчет на сайте организации</w:t>
            </w:r>
          </w:p>
          <w:p w:rsidR="008D422C" w:rsidRPr="00FE5B6B" w:rsidRDefault="008D422C" w:rsidP="00291C3A">
            <w:pPr>
              <w:ind w:left="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</w:tcPr>
          <w:p w:rsidR="008D422C" w:rsidRPr="00FE5B6B" w:rsidRDefault="008D422C" w:rsidP="00291C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B6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8" w:type="dxa"/>
            <w:gridSpan w:val="2"/>
          </w:tcPr>
          <w:p w:rsidR="008D422C" w:rsidRPr="00FE5B6B" w:rsidRDefault="008D422C" w:rsidP="00291C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B6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93" w:type="dxa"/>
          </w:tcPr>
          <w:p w:rsidR="008D422C" w:rsidRPr="00FE5B6B" w:rsidRDefault="008D422C" w:rsidP="00291C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B6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8D422C" w:rsidRPr="00FE5B6B" w:rsidTr="00291C3A">
        <w:trPr>
          <w:gridAfter w:val="2"/>
          <w:wAfter w:w="43" w:type="dxa"/>
          <w:cantSplit/>
          <w:trHeight w:val="297"/>
        </w:trPr>
        <w:tc>
          <w:tcPr>
            <w:tcW w:w="10657" w:type="dxa"/>
            <w:gridSpan w:val="5"/>
          </w:tcPr>
          <w:p w:rsidR="008D422C" w:rsidRPr="00FE5B6B" w:rsidRDefault="008D422C" w:rsidP="00291C3A">
            <w:pPr>
              <w:pStyle w:val="ConsPlusNormal"/>
              <w:widowControl/>
              <w:ind w:left="113" w:right="11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B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Максимальное количество баллов </w:t>
            </w:r>
          </w:p>
        </w:tc>
        <w:tc>
          <w:tcPr>
            <w:tcW w:w="1280" w:type="dxa"/>
          </w:tcPr>
          <w:p w:rsidR="008D422C" w:rsidRPr="00FE5B6B" w:rsidRDefault="008D422C" w:rsidP="00291C3A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B6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8" w:type="dxa"/>
            <w:gridSpan w:val="2"/>
          </w:tcPr>
          <w:p w:rsidR="008D422C" w:rsidRPr="00FE5B6B" w:rsidRDefault="008D422C" w:rsidP="00291C3A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B6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93" w:type="dxa"/>
          </w:tcPr>
          <w:p w:rsidR="008D422C" w:rsidRPr="00FE5B6B" w:rsidRDefault="008D422C" w:rsidP="00291C3A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B6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8D422C" w:rsidRPr="00FE5B6B" w:rsidTr="00291C3A">
        <w:trPr>
          <w:gridAfter w:val="2"/>
          <w:wAfter w:w="43" w:type="dxa"/>
          <w:cantSplit/>
          <w:trHeight w:val="314"/>
        </w:trPr>
        <w:tc>
          <w:tcPr>
            <w:tcW w:w="1278" w:type="dxa"/>
          </w:tcPr>
          <w:p w:rsidR="008D422C" w:rsidRPr="00FE5B6B" w:rsidRDefault="008D422C" w:rsidP="00291C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B6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</w:t>
            </w:r>
          </w:p>
        </w:tc>
        <w:tc>
          <w:tcPr>
            <w:tcW w:w="13430" w:type="dxa"/>
            <w:gridSpan w:val="8"/>
          </w:tcPr>
          <w:p w:rsidR="008D422C" w:rsidRPr="00FE5B6B" w:rsidRDefault="008D422C" w:rsidP="00291C3A">
            <w:pPr>
              <w:pStyle w:val="ConsPlusNormal"/>
              <w:widowControl/>
              <w:ind w:left="113" w:right="113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B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Качество образовательной, воспитательной и </w:t>
            </w:r>
            <w:proofErr w:type="spellStart"/>
            <w:r w:rsidRPr="00FE5B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социокультурной</w:t>
            </w:r>
            <w:proofErr w:type="spellEnd"/>
            <w:r w:rsidRPr="00FE5B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деятельности </w:t>
            </w:r>
            <w:proofErr w:type="gramStart"/>
            <w:r w:rsidRPr="00FE5B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обучающихся</w:t>
            </w:r>
            <w:proofErr w:type="gramEnd"/>
          </w:p>
        </w:tc>
      </w:tr>
      <w:tr w:rsidR="008D422C" w:rsidRPr="00FE5B6B" w:rsidTr="00291C3A">
        <w:trPr>
          <w:gridAfter w:val="2"/>
          <w:wAfter w:w="43" w:type="dxa"/>
          <w:cantSplit/>
          <w:trHeight w:val="693"/>
        </w:trPr>
        <w:tc>
          <w:tcPr>
            <w:tcW w:w="1278" w:type="dxa"/>
          </w:tcPr>
          <w:p w:rsidR="008D422C" w:rsidRPr="00FE5B6B" w:rsidRDefault="008D422C" w:rsidP="00291C3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5B6B">
              <w:rPr>
                <w:rFonts w:ascii="Times New Roman" w:hAnsi="Times New Roman"/>
                <w:color w:val="000000"/>
                <w:sz w:val="24"/>
                <w:szCs w:val="24"/>
              </w:rPr>
              <w:t>4.1.</w:t>
            </w:r>
          </w:p>
        </w:tc>
        <w:tc>
          <w:tcPr>
            <w:tcW w:w="4320" w:type="dxa"/>
            <w:gridSpan w:val="2"/>
          </w:tcPr>
          <w:p w:rsidR="008D422C" w:rsidRPr="00FE5B6B" w:rsidRDefault="008D422C" w:rsidP="00291C3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5B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Правонарушения </w:t>
            </w:r>
            <w:proofErr w:type="gramStart"/>
            <w:r w:rsidRPr="00FE5B6B">
              <w:rPr>
                <w:rFonts w:ascii="Times New Roman" w:hAnsi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FE5B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отчетном периоде</w:t>
            </w:r>
          </w:p>
        </w:tc>
        <w:tc>
          <w:tcPr>
            <w:tcW w:w="5059" w:type="dxa"/>
            <w:gridSpan w:val="2"/>
          </w:tcPr>
          <w:p w:rsidR="008D422C" w:rsidRPr="00FE5B6B" w:rsidRDefault="008D422C" w:rsidP="00291C3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5B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б. – правонарушения отсутствуют </w:t>
            </w:r>
          </w:p>
          <w:p w:rsidR="008D422C" w:rsidRPr="00FE5B6B" w:rsidRDefault="008D422C" w:rsidP="00291C3A">
            <w:pPr>
              <w:ind w:left="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5B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б. – есть правонарушения, но наблюдается тенденция к снижению </w:t>
            </w:r>
          </w:p>
          <w:p w:rsidR="008D422C" w:rsidRPr="00FE5B6B" w:rsidRDefault="008D422C" w:rsidP="00291C3A">
            <w:pPr>
              <w:ind w:left="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</w:tcPr>
          <w:p w:rsidR="008D422C" w:rsidRPr="00FE5B6B" w:rsidRDefault="008D422C" w:rsidP="00291C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B6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8" w:type="dxa"/>
            <w:gridSpan w:val="2"/>
          </w:tcPr>
          <w:p w:rsidR="008D422C" w:rsidRPr="00FE5B6B" w:rsidRDefault="008D422C" w:rsidP="00291C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8D422C" w:rsidRPr="00FE5B6B" w:rsidRDefault="008D422C" w:rsidP="00291C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22C" w:rsidRPr="00FE5B6B" w:rsidTr="00291C3A">
        <w:trPr>
          <w:gridAfter w:val="2"/>
          <w:wAfter w:w="43" w:type="dxa"/>
          <w:cantSplit/>
          <w:trHeight w:val="693"/>
        </w:trPr>
        <w:tc>
          <w:tcPr>
            <w:tcW w:w="1278" w:type="dxa"/>
          </w:tcPr>
          <w:p w:rsidR="008D422C" w:rsidRPr="00FE5B6B" w:rsidRDefault="008D422C" w:rsidP="00291C3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5B6B">
              <w:rPr>
                <w:rFonts w:ascii="Times New Roman" w:hAnsi="Times New Roman"/>
                <w:color w:val="000000"/>
                <w:sz w:val="24"/>
                <w:szCs w:val="24"/>
              </w:rPr>
              <w:t>4.2.</w:t>
            </w:r>
          </w:p>
        </w:tc>
        <w:tc>
          <w:tcPr>
            <w:tcW w:w="4320" w:type="dxa"/>
            <w:gridSpan w:val="2"/>
            <w:vAlign w:val="center"/>
          </w:tcPr>
          <w:p w:rsidR="008D422C" w:rsidRPr="00FE5B6B" w:rsidRDefault="008D422C" w:rsidP="00291C3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5B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Доля </w:t>
            </w:r>
            <w:proofErr w:type="gramStart"/>
            <w:r w:rsidRPr="00FE5B6B">
              <w:rPr>
                <w:rFonts w:ascii="Times New Roman" w:hAnsi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FE5B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охваченных </w:t>
            </w:r>
            <w:proofErr w:type="spellStart"/>
            <w:r w:rsidRPr="00FE5B6B">
              <w:rPr>
                <w:rFonts w:ascii="Times New Roman" w:hAnsi="Times New Roman"/>
                <w:color w:val="000000"/>
                <w:sz w:val="24"/>
                <w:szCs w:val="24"/>
              </w:rPr>
              <w:t>здоровьесберегающими</w:t>
            </w:r>
            <w:proofErr w:type="spellEnd"/>
            <w:r w:rsidRPr="00FE5B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технологиями</w:t>
            </w:r>
          </w:p>
          <w:p w:rsidR="008D422C" w:rsidRPr="00FE5B6B" w:rsidRDefault="008D422C" w:rsidP="00291C3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59" w:type="dxa"/>
            <w:gridSpan w:val="2"/>
          </w:tcPr>
          <w:p w:rsidR="008D422C" w:rsidRPr="00FE5B6B" w:rsidRDefault="008D422C" w:rsidP="00291C3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5B6B">
              <w:rPr>
                <w:rFonts w:ascii="Times New Roman" w:hAnsi="Times New Roman"/>
                <w:color w:val="000000"/>
                <w:sz w:val="24"/>
                <w:szCs w:val="24"/>
              </w:rPr>
              <w:t>2 б. – более 60% контингента</w:t>
            </w:r>
          </w:p>
          <w:p w:rsidR="008D422C" w:rsidRPr="00FE5B6B" w:rsidRDefault="008D422C" w:rsidP="00291C3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5B6B">
              <w:rPr>
                <w:rFonts w:ascii="Times New Roman" w:hAnsi="Times New Roman"/>
                <w:color w:val="000000"/>
                <w:sz w:val="24"/>
                <w:szCs w:val="24"/>
              </w:rPr>
              <w:t>1 б. – от 50% до 60%</w:t>
            </w:r>
          </w:p>
          <w:p w:rsidR="008D422C" w:rsidRPr="00FE5B6B" w:rsidRDefault="008D422C" w:rsidP="00291C3A">
            <w:pPr>
              <w:ind w:left="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</w:tcPr>
          <w:p w:rsidR="008D422C" w:rsidRPr="00FE5B6B" w:rsidRDefault="008D422C" w:rsidP="00291C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B6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8" w:type="dxa"/>
            <w:gridSpan w:val="2"/>
          </w:tcPr>
          <w:p w:rsidR="008D422C" w:rsidRPr="00FE5B6B" w:rsidRDefault="008D422C" w:rsidP="00291C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B6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93" w:type="dxa"/>
          </w:tcPr>
          <w:p w:rsidR="008D422C" w:rsidRPr="00FE5B6B" w:rsidRDefault="008D422C" w:rsidP="00291C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22C" w:rsidRPr="00FE5B6B" w:rsidTr="00291C3A">
        <w:trPr>
          <w:gridAfter w:val="2"/>
          <w:wAfter w:w="43" w:type="dxa"/>
          <w:cantSplit/>
          <w:trHeight w:val="693"/>
        </w:trPr>
        <w:tc>
          <w:tcPr>
            <w:tcW w:w="1278" w:type="dxa"/>
          </w:tcPr>
          <w:p w:rsidR="008D422C" w:rsidRPr="00FE5B6B" w:rsidRDefault="008D422C" w:rsidP="00291C3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5B6B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FE5B6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320" w:type="dxa"/>
            <w:gridSpan w:val="2"/>
            <w:vAlign w:val="center"/>
          </w:tcPr>
          <w:p w:rsidR="008D422C" w:rsidRPr="00FE5B6B" w:rsidRDefault="008D422C" w:rsidP="00291C3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5B6B">
              <w:rPr>
                <w:rFonts w:ascii="Times New Roman" w:hAnsi="Times New Roman"/>
                <w:color w:val="000000"/>
                <w:sz w:val="24"/>
                <w:szCs w:val="24"/>
              </w:rPr>
              <w:t>Доля обучающихся систематически участвующих в мероприятиях организации, направленных на социализацию обучающихся</w:t>
            </w:r>
          </w:p>
          <w:p w:rsidR="008D422C" w:rsidRPr="00FE5B6B" w:rsidRDefault="008D422C" w:rsidP="00291C3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59" w:type="dxa"/>
            <w:gridSpan w:val="2"/>
          </w:tcPr>
          <w:p w:rsidR="008D422C" w:rsidRPr="00FE5B6B" w:rsidRDefault="008D422C" w:rsidP="00291C3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5B6B">
              <w:rPr>
                <w:rFonts w:ascii="Times New Roman" w:hAnsi="Times New Roman"/>
                <w:color w:val="000000"/>
                <w:sz w:val="24"/>
                <w:szCs w:val="24"/>
              </w:rPr>
              <w:t>2 б. – более 60%</w:t>
            </w:r>
          </w:p>
          <w:p w:rsidR="008D422C" w:rsidRPr="00FE5B6B" w:rsidRDefault="008D422C" w:rsidP="00291C3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5B6B">
              <w:rPr>
                <w:rFonts w:ascii="Times New Roman" w:hAnsi="Times New Roman"/>
                <w:color w:val="000000"/>
                <w:sz w:val="24"/>
                <w:szCs w:val="24"/>
              </w:rPr>
              <w:t>1 б. – от 50 до 60%</w:t>
            </w:r>
          </w:p>
          <w:p w:rsidR="008D422C" w:rsidRPr="00FE5B6B" w:rsidRDefault="008D422C" w:rsidP="00291C3A">
            <w:pPr>
              <w:ind w:left="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</w:tcPr>
          <w:p w:rsidR="008D422C" w:rsidRPr="00FE5B6B" w:rsidRDefault="008D422C" w:rsidP="00291C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B6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8" w:type="dxa"/>
            <w:gridSpan w:val="2"/>
          </w:tcPr>
          <w:p w:rsidR="008D422C" w:rsidRPr="00FE5B6B" w:rsidRDefault="008D422C" w:rsidP="00291C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B6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93" w:type="dxa"/>
          </w:tcPr>
          <w:p w:rsidR="008D422C" w:rsidRPr="00FE5B6B" w:rsidRDefault="008D422C" w:rsidP="00291C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8D422C" w:rsidRPr="00FE5B6B" w:rsidTr="00291C3A">
        <w:trPr>
          <w:gridAfter w:val="2"/>
          <w:wAfter w:w="43" w:type="dxa"/>
          <w:cantSplit/>
          <w:trHeight w:val="693"/>
        </w:trPr>
        <w:tc>
          <w:tcPr>
            <w:tcW w:w="1278" w:type="dxa"/>
          </w:tcPr>
          <w:p w:rsidR="008D422C" w:rsidRPr="00FE5B6B" w:rsidRDefault="008D422C" w:rsidP="00291C3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4.4</w:t>
            </w:r>
            <w:r w:rsidRPr="00FE5B6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320" w:type="dxa"/>
            <w:gridSpan w:val="2"/>
            <w:vAlign w:val="center"/>
          </w:tcPr>
          <w:p w:rsidR="008D422C" w:rsidRPr="00FE5B6B" w:rsidRDefault="008D422C" w:rsidP="00291C3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5B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Наличие </w:t>
            </w:r>
            <w:proofErr w:type="gramStart"/>
            <w:r w:rsidRPr="00FE5B6B">
              <w:rPr>
                <w:rFonts w:ascii="Times New Roman" w:hAnsi="Times New Roman"/>
                <w:color w:val="000000"/>
                <w:sz w:val="24"/>
                <w:szCs w:val="24"/>
              </w:rPr>
              <w:t>действующих</w:t>
            </w:r>
            <w:proofErr w:type="gramEnd"/>
            <w:r w:rsidRPr="00FE5B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музея, театра, художественной студии и т.п.</w:t>
            </w:r>
          </w:p>
          <w:p w:rsidR="008D422C" w:rsidRPr="00FE5B6B" w:rsidRDefault="008D422C" w:rsidP="00291C3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59" w:type="dxa"/>
            <w:gridSpan w:val="2"/>
          </w:tcPr>
          <w:p w:rsidR="008D422C" w:rsidRPr="00FE5B6B" w:rsidRDefault="008D422C" w:rsidP="00291C3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5B6B">
              <w:rPr>
                <w:rFonts w:ascii="Times New Roman" w:hAnsi="Times New Roman"/>
                <w:color w:val="000000"/>
                <w:sz w:val="24"/>
                <w:szCs w:val="24"/>
              </w:rPr>
              <w:t>1 б. – за каждое объединение, но в сумме не более 3 б.</w:t>
            </w:r>
          </w:p>
          <w:p w:rsidR="008D422C" w:rsidRPr="00FE5B6B" w:rsidRDefault="008D422C" w:rsidP="00291C3A">
            <w:pPr>
              <w:ind w:left="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</w:tcPr>
          <w:p w:rsidR="008D422C" w:rsidRPr="00FE5B6B" w:rsidRDefault="008D422C" w:rsidP="00291C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B6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8" w:type="dxa"/>
            <w:gridSpan w:val="2"/>
          </w:tcPr>
          <w:p w:rsidR="008D422C" w:rsidRPr="00FE5B6B" w:rsidRDefault="008D422C" w:rsidP="00291C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B6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93" w:type="dxa"/>
          </w:tcPr>
          <w:p w:rsidR="008D422C" w:rsidRPr="00FE5B6B" w:rsidRDefault="008D422C" w:rsidP="00291C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B6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8D422C" w:rsidRPr="00FE5B6B" w:rsidTr="00291C3A">
        <w:trPr>
          <w:gridAfter w:val="2"/>
          <w:wAfter w:w="43" w:type="dxa"/>
          <w:cantSplit/>
          <w:trHeight w:val="693"/>
        </w:trPr>
        <w:tc>
          <w:tcPr>
            <w:tcW w:w="1278" w:type="dxa"/>
          </w:tcPr>
          <w:p w:rsidR="008D422C" w:rsidRPr="00FE5B6B" w:rsidRDefault="008D422C" w:rsidP="00291C3A">
            <w:pPr>
              <w:rPr>
                <w:rFonts w:ascii="Times New Roman" w:hAnsi="Times New Roman"/>
                <w:sz w:val="24"/>
                <w:szCs w:val="24"/>
              </w:rPr>
            </w:pPr>
            <w:r w:rsidRPr="00FE5B6B">
              <w:rPr>
                <w:rFonts w:ascii="Times New Roman" w:hAnsi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FE5B6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20" w:type="dxa"/>
            <w:gridSpan w:val="2"/>
          </w:tcPr>
          <w:p w:rsidR="008D422C" w:rsidRPr="00FE5B6B" w:rsidRDefault="008D422C" w:rsidP="00291C3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FE5B6B">
              <w:rPr>
                <w:rFonts w:ascii="Times New Roman" w:hAnsi="Times New Roman"/>
                <w:color w:val="000000"/>
                <w:sz w:val="24"/>
                <w:szCs w:val="24"/>
              </w:rPr>
              <w:t>Участие обучающихся в общественно-значимых социальных проектах (не менее 4-х в течение года)</w:t>
            </w:r>
            <w:proofErr w:type="gramEnd"/>
          </w:p>
        </w:tc>
        <w:tc>
          <w:tcPr>
            <w:tcW w:w="5059" w:type="dxa"/>
            <w:gridSpan w:val="2"/>
          </w:tcPr>
          <w:p w:rsidR="008D422C" w:rsidRPr="00FE5B6B" w:rsidRDefault="008D422C" w:rsidP="00291C3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5B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б. – более 50% обучающихся </w:t>
            </w:r>
            <w:proofErr w:type="gramStart"/>
            <w:r w:rsidRPr="00FE5B6B">
              <w:rPr>
                <w:rFonts w:ascii="Times New Roman" w:hAnsi="Times New Roman"/>
                <w:color w:val="000000"/>
                <w:sz w:val="24"/>
                <w:szCs w:val="24"/>
              </w:rPr>
              <w:t>заняты</w:t>
            </w:r>
            <w:proofErr w:type="gramEnd"/>
            <w:r w:rsidRPr="00FE5B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социальных проектах, волонтерском движении</w:t>
            </w:r>
          </w:p>
          <w:p w:rsidR="008D422C" w:rsidRPr="00FE5B6B" w:rsidRDefault="008D422C" w:rsidP="00291C3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5B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б. – от 40 до 50% </w:t>
            </w:r>
          </w:p>
          <w:p w:rsidR="008D422C" w:rsidRPr="00FE5B6B" w:rsidRDefault="008D422C" w:rsidP="00291C3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</w:tcPr>
          <w:p w:rsidR="008D422C" w:rsidRPr="00FE5B6B" w:rsidRDefault="008D422C" w:rsidP="00291C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B6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8" w:type="dxa"/>
            <w:gridSpan w:val="2"/>
          </w:tcPr>
          <w:p w:rsidR="008D422C" w:rsidRPr="00FE5B6B" w:rsidRDefault="008D422C" w:rsidP="00291C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B6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93" w:type="dxa"/>
          </w:tcPr>
          <w:p w:rsidR="008D422C" w:rsidRPr="00FE5B6B" w:rsidRDefault="008D422C" w:rsidP="00291C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B6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8D422C" w:rsidRPr="00FE5B6B" w:rsidTr="00291C3A">
        <w:trPr>
          <w:gridAfter w:val="2"/>
          <w:wAfter w:w="43" w:type="dxa"/>
          <w:cantSplit/>
          <w:trHeight w:val="693"/>
        </w:trPr>
        <w:tc>
          <w:tcPr>
            <w:tcW w:w="1278" w:type="dxa"/>
          </w:tcPr>
          <w:p w:rsidR="008D422C" w:rsidRPr="00FE5B6B" w:rsidRDefault="008D422C" w:rsidP="00291C3A">
            <w:pPr>
              <w:rPr>
                <w:rFonts w:ascii="Times New Roman" w:hAnsi="Times New Roman"/>
                <w:sz w:val="24"/>
                <w:szCs w:val="24"/>
              </w:rPr>
            </w:pPr>
            <w:r w:rsidRPr="00FE5B6B">
              <w:rPr>
                <w:rFonts w:ascii="Times New Roman" w:hAnsi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320" w:type="dxa"/>
            <w:gridSpan w:val="2"/>
            <w:vAlign w:val="center"/>
          </w:tcPr>
          <w:p w:rsidR="008D422C" w:rsidRPr="00FE5B6B" w:rsidRDefault="008D422C" w:rsidP="00291C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5B6B">
              <w:rPr>
                <w:rFonts w:ascii="Times New Roman" w:hAnsi="Times New Roman"/>
                <w:sz w:val="24"/>
                <w:szCs w:val="24"/>
              </w:rPr>
              <w:t xml:space="preserve">Участие обучающихся в конкурах, смотрах, олимпиадах регионального уровня и выше </w:t>
            </w:r>
          </w:p>
          <w:p w:rsidR="008D422C" w:rsidRPr="00FE5B6B" w:rsidRDefault="008D422C" w:rsidP="00291C3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59" w:type="dxa"/>
            <w:gridSpan w:val="2"/>
          </w:tcPr>
          <w:p w:rsidR="008D422C" w:rsidRPr="00FE5B6B" w:rsidRDefault="008D422C" w:rsidP="00291C3A">
            <w:pPr>
              <w:ind w:left="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5B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0,1 б.– за каждого участника, но в сумме не более 3 б. </w:t>
            </w:r>
          </w:p>
        </w:tc>
        <w:tc>
          <w:tcPr>
            <w:tcW w:w="1280" w:type="dxa"/>
          </w:tcPr>
          <w:p w:rsidR="008D422C" w:rsidRPr="00FE5B6B" w:rsidRDefault="008D422C" w:rsidP="00291C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B6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8" w:type="dxa"/>
            <w:gridSpan w:val="2"/>
          </w:tcPr>
          <w:p w:rsidR="008D422C" w:rsidRPr="00FE5B6B" w:rsidRDefault="008D422C" w:rsidP="00291C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B6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93" w:type="dxa"/>
          </w:tcPr>
          <w:p w:rsidR="008D422C" w:rsidRPr="00FE5B6B" w:rsidRDefault="008D422C" w:rsidP="00291C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B6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8D422C" w:rsidRPr="00FE5B6B" w:rsidTr="00291C3A">
        <w:trPr>
          <w:gridAfter w:val="2"/>
          <w:wAfter w:w="43" w:type="dxa"/>
          <w:cantSplit/>
          <w:trHeight w:val="693"/>
        </w:trPr>
        <w:tc>
          <w:tcPr>
            <w:tcW w:w="1278" w:type="dxa"/>
          </w:tcPr>
          <w:p w:rsidR="008D422C" w:rsidRPr="00FE5B6B" w:rsidRDefault="008D422C" w:rsidP="00291C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4.7</w:t>
            </w:r>
            <w:r w:rsidRPr="00FE5B6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20" w:type="dxa"/>
            <w:gridSpan w:val="2"/>
            <w:vAlign w:val="center"/>
          </w:tcPr>
          <w:p w:rsidR="008D422C" w:rsidRPr="00FE5B6B" w:rsidRDefault="008D422C" w:rsidP="00291C3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5B6B">
              <w:rPr>
                <w:rFonts w:ascii="Times New Roman" w:hAnsi="Times New Roman"/>
                <w:color w:val="000000"/>
                <w:sz w:val="24"/>
                <w:szCs w:val="24"/>
              </w:rPr>
              <w:t>Доля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обучающихся (воспитанников)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E5B6B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proofErr w:type="gramEnd"/>
            <w:r w:rsidRPr="00FE5B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охваченных летним отдыхом и комплексным оздоровлением</w:t>
            </w:r>
          </w:p>
          <w:p w:rsidR="008D422C" w:rsidRPr="00FE5B6B" w:rsidRDefault="008D422C" w:rsidP="00291C3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59" w:type="dxa"/>
            <w:gridSpan w:val="2"/>
          </w:tcPr>
          <w:p w:rsidR="008D422C" w:rsidRPr="00FE5B6B" w:rsidRDefault="008D422C" w:rsidP="00291C3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5B6B">
              <w:rPr>
                <w:rFonts w:ascii="Times New Roman" w:hAnsi="Times New Roman"/>
                <w:color w:val="000000"/>
                <w:sz w:val="24"/>
                <w:szCs w:val="24"/>
              </w:rPr>
              <w:t>2 б. – более 60%</w:t>
            </w:r>
          </w:p>
          <w:p w:rsidR="008D422C" w:rsidRPr="00FE5B6B" w:rsidRDefault="008D422C" w:rsidP="00291C3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5B6B">
              <w:rPr>
                <w:rFonts w:ascii="Times New Roman" w:hAnsi="Times New Roman"/>
                <w:color w:val="000000"/>
                <w:sz w:val="24"/>
                <w:szCs w:val="24"/>
              </w:rPr>
              <w:t>1 б. – от 50 до 60%</w:t>
            </w:r>
          </w:p>
          <w:p w:rsidR="008D422C" w:rsidRPr="00FE5B6B" w:rsidRDefault="008D422C" w:rsidP="00291C3A">
            <w:pPr>
              <w:ind w:left="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</w:tcPr>
          <w:p w:rsidR="008D422C" w:rsidRPr="00FE5B6B" w:rsidRDefault="008D422C" w:rsidP="00291C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8" w:type="dxa"/>
            <w:gridSpan w:val="2"/>
          </w:tcPr>
          <w:p w:rsidR="008D422C" w:rsidRPr="00FE5B6B" w:rsidRDefault="008D422C" w:rsidP="00291C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8D422C" w:rsidRPr="00FE5B6B" w:rsidRDefault="008D422C" w:rsidP="00291C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8D422C" w:rsidRPr="00FE5B6B" w:rsidTr="00291C3A">
        <w:trPr>
          <w:gridAfter w:val="2"/>
          <w:wAfter w:w="43" w:type="dxa"/>
          <w:cantSplit/>
          <w:trHeight w:val="367"/>
        </w:trPr>
        <w:tc>
          <w:tcPr>
            <w:tcW w:w="10657" w:type="dxa"/>
            <w:gridSpan w:val="5"/>
          </w:tcPr>
          <w:p w:rsidR="008D422C" w:rsidRPr="00FE5B6B" w:rsidRDefault="008D422C" w:rsidP="00291C3A">
            <w:pPr>
              <w:pStyle w:val="ConsPlusNormal"/>
              <w:widowControl/>
              <w:ind w:left="113" w:right="113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B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Максимальное количество баллов </w:t>
            </w:r>
          </w:p>
        </w:tc>
        <w:tc>
          <w:tcPr>
            <w:tcW w:w="1280" w:type="dxa"/>
          </w:tcPr>
          <w:p w:rsidR="008D422C" w:rsidRPr="00FE5B6B" w:rsidRDefault="008D422C" w:rsidP="00291C3A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16</w:t>
            </w:r>
          </w:p>
        </w:tc>
        <w:tc>
          <w:tcPr>
            <w:tcW w:w="1278" w:type="dxa"/>
            <w:gridSpan w:val="2"/>
          </w:tcPr>
          <w:p w:rsidR="008D422C" w:rsidRPr="00FE5B6B" w:rsidRDefault="008D422C" w:rsidP="00291C3A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B6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93" w:type="dxa"/>
          </w:tcPr>
          <w:p w:rsidR="008D422C" w:rsidRPr="00FE5B6B" w:rsidRDefault="008D422C" w:rsidP="00291C3A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8D422C" w:rsidRPr="00FE5B6B" w:rsidTr="00291C3A">
        <w:trPr>
          <w:gridAfter w:val="2"/>
          <w:wAfter w:w="43" w:type="dxa"/>
          <w:cantSplit/>
          <w:trHeight w:val="272"/>
        </w:trPr>
        <w:tc>
          <w:tcPr>
            <w:tcW w:w="1278" w:type="dxa"/>
          </w:tcPr>
          <w:p w:rsidR="008D422C" w:rsidRPr="00FE5B6B" w:rsidRDefault="008D422C" w:rsidP="00291C3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E5B6B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13430" w:type="dxa"/>
            <w:gridSpan w:val="8"/>
          </w:tcPr>
          <w:p w:rsidR="008D422C" w:rsidRPr="00FE5B6B" w:rsidRDefault="008D422C" w:rsidP="00291C3A">
            <w:pPr>
              <w:pStyle w:val="ConsPlusNormal"/>
              <w:widowControl/>
              <w:ind w:left="113" w:right="113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B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Качество образовательных результатов</w:t>
            </w:r>
          </w:p>
        </w:tc>
      </w:tr>
      <w:tr w:rsidR="008D422C" w:rsidRPr="00FE5B6B" w:rsidTr="00291C3A">
        <w:trPr>
          <w:gridAfter w:val="2"/>
          <w:wAfter w:w="43" w:type="dxa"/>
          <w:cantSplit/>
          <w:trHeight w:val="693"/>
        </w:trPr>
        <w:tc>
          <w:tcPr>
            <w:tcW w:w="1278" w:type="dxa"/>
          </w:tcPr>
          <w:p w:rsidR="008D422C" w:rsidRPr="00FE5B6B" w:rsidRDefault="008D422C" w:rsidP="00291C3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5B6B">
              <w:rPr>
                <w:rFonts w:ascii="Times New Roman" w:hAnsi="Times New Roman"/>
                <w:color w:val="000000"/>
                <w:sz w:val="24"/>
                <w:szCs w:val="24"/>
              </w:rPr>
              <w:t>5.1.</w:t>
            </w:r>
          </w:p>
        </w:tc>
        <w:tc>
          <w:tcPr>
            <w:tcW w:w="4320" w:type="dxa"/>
            <w:gridSpan w:val="2"/>
          </w:tcPr>
          <w:p w:rsidR="008D422C" w:rsidRPr="00FE5B6B" w:rsidRDefault="008D422C" w:rsidP="00291C3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5B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Доля </w:t>
            </w:r>
            <w:proofErr w:type="gramStart"/>
            <w:r w:rsidRPr="00FE5B6B">
              <w:rPr>
                <w:rFonts w:ascii="Times New Roman" w:hAnsi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FE5B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освоивших образовательные программы </w:t>
            </w:r>
          </w:p>
          <w:p w:rsidR="008D422C" w:rsidRPr="00FE5B6B" w:rsidRDefault="008D422C" w:rsidP="00291C3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59" w:type="dxa"/>
            <w:gridSpan w:val="2"/>
          </w:tcPr>
          <w:p w:rsidR="008D422C" w:rsidRPr="00FE5B6B" w:rsidRDefault="008D422C" w:rsidP="00291C3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5B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б. – 100 % </w:t>
            </w:r>
          </w:p>
          <w:p w:rsidR="008D422C" w:rsidRPr="00FE5B6B" w:rsidRDefault="008D422C" w:rsidP="00291C3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5B6B">
              <w:rPr>
                <w:rFonts w:ascii="Times New Roman" w:hAnsi="Times New Roman"/>
                <w:color w:val="000000"/>
                <w:sz w:val="24"/>
                <w:szCs w:val="24"/>
              </w:rPr>
              <w:t>1 б. – от 95 до 99%</w:t>
            </w:r>
          </w:p>
          <w:p w:rsidR="008D422C" w:rsidRPr="00FE5B6B" w:rsidRDefault="008D422C" w:rsidP="00291C3A">
            <w:pPr>
              <w:ind w:left="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</w:tcPr>
          <w:p w:rsidR="008D422C" w:rsidRPr="00FE5B6B" w:rsidRDefault="008D422C" w:rsidP="00291C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B6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8" w:type="dxa"/>
            <w:gridSpan w:val="2"/>
          </w:tcPr>
          <w:p w:rsidR="008D422C" w:rsidRPr="00FE5B6B" w:rsidRDefault="008D422C" w:rsidP="00291C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8D422C" w:rsidRPr="00FE5B6B" w:rsidRDefault="008D422C" w:rsidP="00291C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22C" w:rsidRPr="00FE5B6B" w:rsidTr="00291C3A">
        <w:trPr>
          <w:gridAfter w:val="2"/>
          <w:wAfter w:w="43" w:type="dxa"/>
          <w:cantSplit/>
          <w:trHeight w:val="693"/>
        </w:trPr>
        <w:tc>
          <w:tcPr>
            <w:tcW w:w="1278" w:type="dxa"/>
          </w:tcPr>
          <w:p w:rsidR="008D422C" w:rsidRPr="00FE5B6B" w:rsidRDefault="008D422C" w:rsidP="00291C3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5B6B">
              <w:rPr>
                <w:rFonts w:ascii="Times New Roman" w:hAnsi="Times New Roman"/>
                <w:color w:val="000000"/>
                <w:sz w:val="24"/>
                <w:szCs w:val="24"/>
              </w:rPr>
              <w:t>5.2.</w:t>
            </w:r>
          </w:p>
        </w:tc>
        <w:tc>
          <w:tcPr>
            <w:tcW w:w="4320" w:type="dxa"/>
            <w:gridSpan w:val="2"/>
          </w:tcPr>
          <w:p w:rsidR="008D422C" w:rsidRPr="00FE5B6B" w:rsidRDefault="008D422C" w:rsidP="00291C3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5B6B">
              <w:rPr>
                <w:rFonts w:ascii="Times New Roman" w:hAnsi="Times New Roman"/>
                <w:color w:val="000000"/>
                <w:sz w:val="24"/>
                <w:szCs w:val="24"/>
              </w:rPr>
              <w:t>Доля выпускников, успешно прошедших государственную итоговую аттестацию (от общего числа допущенных к ГИА)</w:t>
            </w:r>
          </w:p>
          <w:p w:rsidR="008D422C" w:rsidRPr="00FE5B6B" w:rsidRDefault="008D422C" w:rsidP="00291C3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59" w:type="dxa"/>
            <w:gridSpan w:val="2"/>
          </w:tcPr>
          <w:p w:rsidR="008D422C" w:rsidRPr="00FE5B6B" w:rsidRDefault="008D422C" w:rsidP="00291C3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5B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б. – 100 % </w:t>
            </w:r>
          </w:p>
          <w:p w:rsidR="008D422C" w:rsidRPr="00FE5B6B" w:rsidRDefault="008D422C" w:rsidP="00291C3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5B6B">
              <w:rPr>
                <w:rFonts w:ascii="Times New Roman" w:hAnsi="Times New Roman"/>
                <w:color w:val="000000"/>
                <w:sz w:val="24"/>
                <w:szCs w:val="24"/>
              </w:rPr>
              <w:t>1 б. – от 95 до 99%</w:t>
            </w:r>
          </w:p>
          <w:p w:rsidR="008D422C" w:rsidRPr="00FE5B6B" w:rsidRDefault="008D422C" w:rsidP="00291C3A">
            <w:pPr>
              <w:ind w:left="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</w:tcPr>
          <w:p w:rsidR="008D422C" w:rsidRPr="00FE5B6B" w:rsidRDefault="008D422C" w:rsidP="00291C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B6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8" w:type="dxa"/>
            <w:gridSpan w:val="2"/>
          </w:tcPr>
          <w:p w:rsidR="008D422C" w:rsidRPr="00FE5B6B" w:rsidRDefault="008D422C" w:rsidP="00291C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8D422C" w:rsidRPr="00FE5B6B" w:rsidRDefault="008D422C" w:rsidP="00291C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22C" w:rsidRPr="00FE5B6B" w:rsidTr="00291C3A">
        <w:trPr>
          <w:gridAfter w:val="2"/>
          <w:wAfter w:w="43" w:type="dxa"/>
          <w:cantSplit/>
          <w:trHeight w:val="693"/>
        </w:trPr>
        <w:tc>
          <w:tcPr>
            <w:tcW w:w="1278" w:type="dxa"/>
          </w:tcPr>
          <w:p w:rsidR="008D422C" w:rsidRPr="00FE5B6B" w:rsidRDefault="008D422C" w:rsidP="00291C3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5.3</w:t>
            </w:r>
            <w:r w:rsidRPr="00FE5B6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320" w:type="dxa"/>
            <w:gridSpan w:val="2"/>
          </w:tcPr>
          <w:p w:rsidR="008D422C" w:rsidRPr="00FE5B6B" w:rsidRDefault="008D422C" w:rsidP="00291C3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5B6B">
              <w:rPr>
                <w:rFonts w:ascii="Times New Roman" w:hAnsi="Times New Roman"/>
                <w:color w:val="000000"/>
                <w:sz w:val="24"/>
                <w:szCs w:val="24"/>
              </w:rPr>
              <w:t>Доля обучающихся, родителей (законных представителей), удовлетворенных качеством предоставляемых услу</w:t>
            </w:r>
            <w:proofErr w:type="gramStart"/>
            <w:r w:rsidRPr="00FE5B6B">
              <w:rPr>
                <w:rFonts w:ascii="Times New Roman" w:hAnsi="Times New Roman"/>
                <w:color w:val="000000"/>
                <w:sz w:val="24"/>
                <w:szCs w:val="24"/>
              </w:rPr>
              <w:t>г(</w:t>
            </w:r>
            <w:proofErr w:type="gramEnd"/>
            <w:r w:rsidRPr="00FE5B6B">
              <w:rPr>
                <w:rFonts w:ascii="Times New Roman" w:hAnsi="Times New Roman"/>
                <w:color w:val="000000"/>
                <w:sz w:val="24"/>
                <w:szCs w:val="24"/>
              </w:rPr>
              <w:t>по результатам внутренней оценки качества образования)</w:t>
            </w:r>
          </w:p>
          <w:p w:rsidR="008D422C" w:rsidRPr="00FE5B6B" w:rsidRDefault="008D422C" w:rsidP="00291C3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59" w:type="dxa"/>
            <w:gridSpan w:val="2"/>
          </w:tcPr>
          <w:p w:rsidR="008D422C" w:rsidRPr="00FE5B6B" w:rsidRDefault="008D422C" w:rsidP="00291C3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5B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б. – более 60% опрошенных </w:t>
            </w:r>
          </w:p>
          <w:p w:rsidR="008D422C" w:rsidRPr="00FE5B6B" w:rsidRDefault="008D422C" w:rsidP="00291C3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5B6B">
              <w:rPr>
                <w:rFonts w:ascii="Times New Roman" w:hAnsi="Times New Roman"/>
                <w:color w:val="000000"/>
                <w:sz w:val="24"/>
                <w:szCs w:val="24"/>
              </w:rPr>
              <w:t>1 б. – от 50 до 60% опрошенных</w:t>
            </w:r>
          </w:p>
          <w:p w:rsidR="008D422C" w:rsidRPr="00FE5B6B" w:rsidRDefault="008D422C" w:rsidP="00291C3A">
            <w:pPr>
              <w:ind w:left="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</w:tcPr>
          <w:p w:rsidR="008D422C" w:rsidRPr="00FE5B6B" w:rsidRDefault="008D422C" w:rsidP="00291C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B6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8" w:type="dxa"/>
            <w:gridSpan w:val="2"/>
          </w:tcPr>
          <w:p w:rsidR="008D422C" w:rsidRPr="00FE5B6B" w:rsidRDefault="008D422C" w:rsidP="00291C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B6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93" w:type="dxa"/>
          </w:tcPr>
          <w:p w:rsidR="008D422C" w:rsidRPr="00FE5B6B" w:rsidRDefault="008D422C" w:rsidP="00291C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B6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8D422C" w:rsidRPr="00FE5B6B" w:rsidTr="00291C3A">
        <w:trPr>
          <w:gridAfter w:val="2"/>
          <w:wAfter w:w="43" w:type="dxa"/>
          <w:cantSplit/>
          <w:trHeight w:val="693"/>
        </w:trPr>
        <w:tc>
          <w:tcPr>
            <w:tcW w:w="1278" w:type="dxa"/>
          </w:tcPr>
          <w:p w:rsidR="008D422C" w:rsidRPr="00FE5B6B" w:rsidRDefault="008D422C" w:rsidP="00291C3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5.4</w:t>
            </w:r>
            <w:r w:rsidRPr="00FE5B6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320" w:type="dxa"/>
            <w:gridSpan w:val="2"/>
          </w:tcPr>
          <w:p w:rsidR="008D422C" w:rsidRPr="00FE5B6B" w:rsidRDefault="008D422C" w:rsidP="00291C3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5B6B">
              <w:rPr>
                <w:rFonts w:ascii="Times New Roman" w:hAnsi="Times New Roman"/>
                <w:color w:val="000000"/>
                <w:sz w:val="24"/>
                <w:szCs w:val="24"/>
              </w:rPr>
              <w:t>Наличие системы отслеживания динамики индивидуальных образовательных результатов обучающихся</w:t>
            </w:r>
          </w:p>
          <w:p w:rsidR="008D422C" w:rsidRPr="00FE5B6B" w:rsidRDefault="008D422C" w:rsidP="00291C3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59" w:type="dxa"/>
            <w:gridSpan w:val="2"/>
          </w:tcPr>
          <w:p w:rsidR="008D422C" w:rsidRPr="00FE5B6B" w:rsidRDefault="008D422C" w:rsidP="00291C3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5B6B">
              <w:rPr>
                <w:rFonts w:ascii="Times New Roman" w:hAnsi="Times New Roman"/>
                <w:color w:val="000000"/>
                <w:sz w:val="24"/>
                <w:szCs w:val="24"/>
              </w:rPr>
              <w:t>1 б. – наличие системы</w:t>
            </w:r>
          </w:p>
        </w:tc>
        <w:tc>
          <w:tcPr>
            <w:tcW w:w="1280" w:type="dxa"/>
          </w:tcPr>
          <w:p w:rsidR="008D422C" w:rsidRPr="00FE5B6B" w:rsidRDefault="008D422C" w:rsidP="00291C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B6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8" w:type="dxa"/>
            <w:gridSpan w:val="2"/>
          </w:tcPr>
          <w:p w:rsidR="008D422C" w:rsidRPr="00FE5B6B" w:rsidRDefault="008D422C" w:rsidP="00291C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93" w:type="dxa"/>
          </w:tcPr>
          <w:p w:rsidR="008D422C" w:rsidRPr="00FE5B6B" w:rsidRDefault="008D422C" w:rsidP="00291C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B6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8D422C" w:rsidRPr="00FE5B6B" w:rsidTr="00291C3A">
        <w:trPr>
          <w:gridAfter w:val="2"/>
          <w:wAfter w:w="43" w:type="dxa"/>
          <w:cantSplit/>
          <w:trHeight w:val="693"/>
        </w:trPr>
        <w:tc>
          <w:tcPr>
            <w:tcW w:w="1278" w:type="dxa"/>
          </w:tcPr>
          <w:p w:rsidR="008D422C" w:rsidRPr="00FE5B6B" w:rsidRDefault="008D422C" w:rsidP="00291C3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5.5</w:t>
            </w:r>
            <w:r w:rsidRPr="00FE5B6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320" w:type="dxa"/>
            <w:gridSpan w:val="2"/>
          </w:tcPr>
          <w:p w:rsidR="008D422C" w:rsidRPr="00FE5B6B" w:rsidRDefault="008D422C" w:rsidP="00291C3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5B6B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каникулярного образовательного отдыха, каникулярной практики</w:t>
            </w:r>
          </w:p>
          <w:p w:rsidR="008D422C" w:rsidRPr="00FE5B6B" w:rsidRDefault="008D422C" w:rsidP="00291C3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59" w:type="dxa"/>
            <w:gridSpan w:val="2"/>
          </w:tcPr>
          <w:p w:rsidR="008D422C" w:rsidRPr="00FE5B6B" w:rsidRDefault="008D422C" w:rsidP="00291C3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5B6B">
              <w:rPr>
                <w:rFonts w:ascii="Times New Roman" w:hAnsi="Times New Roman"/>
                <w:color w:val="000000"/>
                <w:sz w:val="24"/>
                <w:szCs w:val="24"/>
              </w:rPr>
              <w:t>1 б. – организован отдых</w:t>
            </w:r>
          </w:p>
        </w:tc>
        <w:tc>
          <w:tcPr>
            <w:tcW w:w="1280" w:type="dxa"/>
          </w:tcPr>
          <w:p w:rsidR="008D422C" w:rsidRPr="00FE5B6B" w:rsidRDefault="008D422C" w:rsidP="00291C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5B6B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  <w:p w:rsidR="008D422C" w:rsidRPr="00FE5B6B" w:rsidRDefault="008D422C" w:rsidP="00291C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gridSpan w:val="2"/>
          </w:tcPr>
          <w:p w:rsidR="008D422C" w:rsidRPr="00FE5B6B" w:rsidRDefault="008D422C" w:rsidP="00291C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8D422C" w:rsidRPr="00FE5B6B" w:rsidRDefault="008D422C" w:rsidP="00291C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B6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8D422C" w:rsidRPr="00FE5B6B" w:rsidTr="00291C3A">
        <w:trPr>
          <w:gridAfter w:val="2"/>
          <w:wAfter w:w="43" w:type="dxa"/>
          <w:cantSplit/>
          <w:trHeight w:val="693"/>
        </w:trPr>
        <w:tc>
          <w:tcPr>
            <w:tcW w:w="1278" w:type="dxa"/>
          </w:tcPr>
          <w:p w:rsidR="008D422C" w:rsidRPr="00FE5B6B" w:rsidRDefault="008D422C" w:rsidP="00291C3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5.6</w:t>
            </w:r>
            <w:r w:rsidRPr="00FE5B6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320" w:type="dxa"/>
            <w:gridSpan w:val="2"/>
          </w:tcPr>
          <w:p w:rsidR="008D422C" w:rsidRPr="00FE5B6B" w:rsidRDefault="008D422C" w:rsidP="00291C3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5B6B">
              <w:rPr>
                <w:rFonts w:ascii="Times New Roman" w:hAnsi="Times New Roman"/>
                <w:color w:val="000000"/>
                <w:sz w:val="24"/>
                <w:szCs w:val="24"/>
              </w:rPr>
              <w:t>Организована внутренняя система оценки качества образования</w:t>
            </w:r>
          </w:p>
        </w:tc>
        <w:tc>
          <w:tcPr>
            <w:tcW w:w="5059" w:type="dxa"/>
            <w:gridSpan w:val="2"/>
          </w:tcPr>
          <w:p w:rsidR="008D422C" w:rsidRPr="00FE5B6B" w:rsidRDefault="008D422C" w:rsidP="00291C3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5B6B">
              <w:rPr>
                <w:rFonts w:ascii="Times New Roman" w:hAnsi="Times New Roman"/>
                <w:color w:val="000000"/>
                <w:sz w:val="24"/>
                <w:szCs w:val="24"/>
              </w:rPr>
              <w:t>2 б. – система организована, результаты анализируются</w:t>
            </w:r>
          </w:p>
          <w:p w:rsidR="008D422C" w:rsidRPr="00FE5B6B" w:rsidRDefault="008D422C" w:rsidP="00291C3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5B6B">
              <w:rPr>
                <w:rFonts w:ascii="Times New Roman" w:hAnsi="Times New Roman"/>
                <w:color w:val="000000"/>
                <w:sz w:val="24"/>
                <w:szCs w:val="24"/>
              </w:rPr>
              <w:t>1 б. – система организована, результаты подводятся, но не анализируются</w:t>
            </w:r>
          </w:p>
        </w:tc>
        <w:tc>
          <w:tcPr>
            <w:tcW w:w="1280" w:type="dxa"/>
          </w:tcPr>
          <w:p w:rsidR="008D422C" w:rsidRPr="00FE5B6B" w:rsidRDefault="008D422C" w:rsidP="00291C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B6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8" w:type="dxa"/>
            <w:gridSpan w:val="2"/>
          </w:tcPr>
          <w:p w:rsidR="008D422C" w:rsidRPr="00FE5B6B" w:rsidRDefault="008D422C" w:rsidP="00291C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B6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93" w:type="dxa"/>
          </w:tcPr>
          <w:p w:rsidR="008D422C" w:rsidRPr="00FE5B6B" w:rsidRDefault="008D422C" w:rsidP="00291C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B6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8D422C" w:rsidRPr="00FE5B6B" w:rsidTr="00291C3A">
        <w:trPr>
          <w:gridAfter w:val="2"/>
          <w:wAfter w:w="43" w:type="dxa"/>
          <w:cantSplit/>
          <w:trHeight w:val="480"/>
        </w:trPr>
        <w:tc>
          <w:tcPr>
            <w:tcW w:w="10631" w:type="dxa"/>
            <w:gridSpan w:val="4"/>
          </w:tcPr>
          <w:p w:rsidR="008D422C" w:rsidRPr="00FE5B6B" w:rsidRDefault="008D422C" w:rsidP="00291C3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B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Максимальное количество баллов </w:t>
            </w:r>
          </w:p>
        </w:tc>
        <w:tc>
          <w:tcPr>
            <w:tcW w:w="1306" w:type="dxa"/>
            <w:gridSpan w:val="2"/>
          </w:tcPr>
          <w:p w:rsidR="008D422C" w:rsidRPr="00FE5B6B" w:rsidRDefault="008D422C" w:rsidP="00291C3A">
            <w:pPr>
              <w:pStyle w:val="ConsPlusNormal"/>
              <w:widowControl/>
              <w:ind w:left="34" w:right="113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E5B6B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FE5B6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  <w:p w:rsidR="008D422C" w:rsidRPr="00FE5B6B" w:rsidRDefault="008D422C" w:rsidP="00291C3A">
            <w:pPr>
              <w:pStyle w:val="ConsPlusNormal"/>
              <w:widowControl/>
              <w:ind w:left="34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8" w:type="dxa"/>
            <w:gridSpan w:val="2"/>
          </w:tcPr>
          <w:p w:rsidR="008D422C" w:rsidRPr="00FE5B6B" w:rsidRDefault="008D422C" w:rsidP="00291C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93" w:type="dxa"/>
          </w:tcPr>
          <w:p w:rsidR="008D422C" w:rsidRPr="00FE5B6B" w:rsidRDefault="008D422C" w:rsidP="00291C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B6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8D422C" w:rsidRPr="00FE5B6B" w:rsidTr="00291C3A">
        <w:trPr>
          <w:gridAfter w:val="2"/>
          <w:wAfter w:w="43" w:type="dxa"/>
          <w:cantSplit/>
          <w:trHeight w:val="321"/>
        </w:trPr>
        <w:tc>
          <w:tcPr>
            <w:tcW w:w="1278" w:type="dxa"/>
          </w:tcPr>
          <w:p w:rsidR="008D422C" w:rsidRPr="00FE5B6B" w:rsidRDefault="008D422C" w:rsidP="00291C3A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E5B6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6.</w:t>
            </w:r>
          </w:p>
        </w:tc>
        <w:tc>
          <w:tcPr>
            <w:tcW w:w="13430" w:type="dxa"/>
            <w:gridSpan w:val="8"/>
          </w:tcPr>
          <w:p w:rsidR="008D422C" w:rsidRPr="00FE5B6B" w:rsidRDefault="008D422C" w:rsidP="00291C3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B6B">
              <w:rPr>
                <w:rFonts w:ascii="Times New Roman" w:hAnsi="Times New Roman" w:cs="Times New Roman"/>
                <w:b/>
                <w:sz w:val="24"/>
                <w:szCs w:val="24"/>
              </w:rPr>
              <w:t>Инновационная, экспериментальная деятельность</w:t>
            </w:r>
          </w:p>
        </w:tc>
      </w:tr>
      <w:tr w:rsidR="008D422C" w:rsidRPr="00FE5B6B" w:rsidTr="00291C3A">
        <w:trPr>
          <w:gridAfter w:val="2"/>
          <w:wAfter w:w="43" w:type="dxa"/>
          <w:cantSplit/>
          <w:trHeight w:val="693"/>
        </w:trPr>
        <w:tc>
          <w:tcPr>
            <w:tcW w:w="1278" w:type="dxa"/>
          </w:tcPr>
          <w:p w:rsidR="008D422C" w:rsidRPr="00FE5B6B" w:rsidRDefault="008D422C" w:rsidP="00291C3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5B6B">
              <w:rPr>
                <w:rFonts w:ascii="Times New Roman" w:hAnsi="Times New Roman"/>
                <w:color w:val="000000"/>
                <w:sz w:val="24"/>
                <w:szCs w:val="24"/>
              </w:rPr>
              <w:t>6.1.</w:t>
            </w:r>
          </w:p>
        </w:tc>
        <w:tc>
          <w:tcPr>
            <w:tcW w:w="4320" w:type="dxa"/>
            <w:gridSpan w:val="2"/>
          </w:tcPr>
          <w:p w:rsidR="008D422C" w:rsidRPr="00FE5B6B" w:rsidRDefault="008D422C" w:rsidP="00291C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5B6B">
              <w:rPr>
                <w:rFonts w:ascii="Times New Roman" w:hAnsi="Times New Roman"/>
                <w:sz w:val="24"/>
                <w:szCs w:val="24"/>
              </w:rPr>
              <w:t>Наличие инновационных, экспериментальных площадок, созданных в соответствии с нормативными правовыми актами федеральных или региональных органов власти</w:t>
            </w:r>
          </w:p>
          <w:p w:rsidR="008D422C" w:rsidRPr="00FE5B6B" w:rsidRDefault="008D422C" w:rsidP="00291C3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59" w:type="dxa"/>
            <w:gridSpan w:val="2"/>
          </w:tcPr>
          <w:p w:rsidR="008D422C" w:rsidRPr="00FE5B6B" w:rsidRDefault="008D422C" w:rsidP="00291C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5B6B">
              <w:rPr>
                <w:rFonts w:ascii="Times New Roman" w:hAnsi="Times New Roman"/>
                <w:sz w:val="24"/>
                <w:szCs w:val="24"/>
              </w:rPr>
              <w:t>2 б. – федерального уровня</w:t>
            </w:r>
          </w:p>
          <w:p w:rsidR="008D422C" w:rsidRPr="00FE5B6B" w:rsidRDefault="008D422C" w:rsidP="00291C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5B6B">
              <w:rPr>
                <w:rFonts w:ascii="Times New Roman" w:hAnsi="Times New Roman"/>
                <w:sz w:val="24"/>
                <w:szCs w:val="24"/>
              </w:rPr>
              <w:t>1 б. – регионального уровня</w:t>
            </w:r>
          </w:p>
          <w:p w:rsidR="008D422C" w:rsidRPr="00FE5B6B" w:rsidRDefault="008D422C" w:rsidP="00291C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8D422C" w:rsidRPr="00FE5B6B" w:rsidRDefault="008D422C" w:rsidP="00291C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B6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8" w:type="dxa"/>
            <w:gridSpan w:val="2"/>
          </w:tcPr>
          <w:p w:rsidR="008D422C" w:rsidRPr="00FE5B6B" w:rsidRDefault="008D422C" w:rsidP="00291C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B6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93" w:type="dxa"/>
          </w:tcPr>
          <w:p w:rsidR="008D422C" w:rsidRPr="00FE5B6B" w:rsidRDefault="008D422C" w:rsidP="00291C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B6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8D422C" w:rsidRPr="00FE5B6B" w:rsidTr="00291C3A">
        <w:trPr>
          <w:gridAfter w:val="2"/>
          <w:wAfter w:w="43" w:type="dxa"/>
          <w:cantSplit/>
          <w:trHeight w:val="293"/>
        </w:trPr>
        <w:tc>
          <w:tcPr>
            <w:tcW w:w="10657" w:type="dxa"/>
            <w:gridSpan w:val="5"/>
          </w:tcPr>
          <w:p w:rsidR="008D422C" w:rsidRPr="00FE5B6B" w:rsidRDefault="008D422C" w:rsidP="00291C3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B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Максимальное количество баллов </w:t>
            </w:r>
          </w:p>
        </w:tc>
        <w:tc>
          <w:tcPr>
            <w:tcW w:w="1280" w:type="dxa"/>
          </w:tcPr>
          <w:p w:rsidR="008D422C" w:rsidRPr="00FE5B6B" w:rsidRDefault="008D422C" w:rsidP="00291C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B6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8" w:type="dxa"/>
            <w:gridSpan w:val="2"/>
          </w:tcPr>
          <w:p w:rsidR="008D422C" w:rsidRPr="00FE5B6B" w:rsidRDefault="008D422C" w:rsidP="00291C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B6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93" w:type="dxa"/>
          </w:tcPr>
          <w:p w:rsidR="008D422C" w:rsidRPr="00FE5B6B" w:rsidRDefault="008D422C" w:rsidP="00291C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B6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8D422C" w:rsidRPr="00FE5B6B" w:rsidTr="00291C3A">
        <w:trPr>
          <w:gridAfter w:val="2"/>
          <w:wAfter w:w="43" w:type="dxa"/>
          <w:cantSplit/>
          <w:trHeight w:val="270"/>
        </w:trPr>
        <w:tc>
          <w:tcPr>
            <w:tcW w:w="1278" w:type="dxa"/>
          </w:tcPr>
          <w:p w:rsidR="008D422C" w:rsidRPr="00FE5B6B" w:rsidRDefault="008D422C" w:rsidP="00291C3A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E5B6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7.</w:t>
            </w:r>
          </w:p>
        </w:tc>
        <w:tc>
          <w:tcPr>
            <w:tcW w:w="13430" w:type="dxa"/>
            <w:gridSpan w:val="8"/>
          </w:tcPr>
          <w:p w:rsidR="008D422C" w:rsidRPr="00FE5B6B" w:rsidRDefault="008D422C" w:rsidP="00291C3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B6B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условий безопасности и условий охраны труда</w:t>
            </w:r>
          </w:p>
        </w:tc>
      </w:tr>
      <w:tr w:rsidR="008D422C" w:rsidRPr="00FE5B6B" w:rsidTr="00291C3A">
        <w:trPr>
          <w:gridAfter w:val="2"/>
          <w:wAfter w:w="43" w:type="dxa"/>
          <w:cantSplit/>
          <w:trHeight w:val="693"/>
        </w:trPr>
        <w:tc>
          <w:tcPr>
            <w:tcW w:w="1278" w:type="dxa"/>
          </w:tcPr>
          <w:p w:rsidR="008D422C" w:rsidRPr="00FE5B6B" w:rsidRDefault="008D422C" w:rsidP="00291C3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5B6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7.1.</w:t>
            </w:r>
          </w:p>
        </w:tc>
        <w:tc>
          <w:tcPr>
            <w:tcW w:w="4320" w:type="dxa"/>
            <w:gridSpan w:val="2"/>
          </w:tcPr>
          <w:p w:rsidR="008D422C" w:rsidRPr="00FE5B6B" w:rsidRDefault="008D422C" w:rsidP="00291C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5B6B">
              <w:rPr>
                <w:rFonts w:ascii="Times New Roman" w:hAnsi="Times New Roman"/>
                <w:sz w:val="24"/>
                <w:szCs w:val="24"/>
              </w:rPr>
              <w:t>Наличие плана мероприятий, обеспечивающего безопасность организации в соответствии с паспортом безопасности</w:t>
            </w:r>
          </w:p>
          <w:p w:rsidR="008D422C" w:rsidRPr="00FE5B6B" w:rsidRDefault="008D422C" w:rsidP="00291C3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59" w:type="dxa"/>
            <w:gridSpan w:val="2"/>
          </w:tcPr>
          <w:p w:rsidR="008D422C" w:rsidRPr="00FE5B6B" w:rsidRDefault="008D422C" w:rsidP="00291C3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5B6B">
              <w:rPr>
                <w:rFonts w:ascii="Times New Roman" w:hAnsi="Times New Roman"/>
                <w:color w:val="000000"/>
                <w:sz w:val="24"/>
                <w:szCs w:val="24"/>
              </w:rPr>
              <w:t>1 б. – наличие плана</w:t>
            </w:r>
          </w:p>
          <w:p w:rsidR="008D422C" w:rsidRPr="00FE5B6B" w:rsidRDefault="008D422C" w:rsidP="00291C3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5B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80" w:type="dxa"/>
          </w:tcPr>
          <w:p w:rsidR="008D422C" w:rsidRPr="00FE5B6B" w:rsidRDefault="008D422C" w:rsidP="00291C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B6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8" w:type="dxa"/>
            <w:gridSpan w:val="2"/>
          </w:tcPr>
          <w:p w:rsidR="008D422C" w:rsidRPr="00FE5B6B" w:rsidRDefault="008D422C" w:rsidP="00291C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B6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93" w:type="dxa"/>
          </w:tcPr>
          <w:p w:rsidR="008D422C" w:rsidRPr="00FE5B6B" w:rsidRDefault="008D422C" w:rsidP="00291C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B6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8D422C" w:rsidRPr="00FE5B6B" w:rsidTr="00291C3A">
        <w:trPr>
          <w:gridAfter w:val="2"/>
          <w:wAfter w:w="43" w:type="dxa"/>
          <w:cantSplit/>
          <w:trHeight w:val="693"/>
        </w:trPr>
        <w:tc>
          <w:tcPr>
            <w:tcW w:w="1278" w:type="dxa"/>
          </w:tcPr>
          <w:p w:rsidR="008D422C" w:rsidRPr="00FE5B6B" w:rsidRDefault="008D422C" w:rsidP="00291C3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5B6B">
              <w:rPr>
                <w:rFonts w:ascii="Times New Roman" w:hAnsi="Times New Roman"/>
                <w:color w:val="000000"/>
                <w:sz w:val="24"/>
                <w:szCs w:val="24"/>
              </w:rPr>
              <w:t>7.2.</w:t>
            </w:r>
          </w:p>
        </w:tc>
        <w:tc>
          <w:tcPr>
            <w:tcW w:w="4320" w:type="dxa"/>
            <w:gridSpan w:val="2"/>
          </w:tcPr>
          <w:p w:rsidR="008D422C" w:rsidRPr="00FE5B6B" w:rsidRDefault="008D422C" w:rsidP="00291C3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5B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Отсутствие чрезвычайных ситуаций (пожары, нарушения системы жизнеобеспечения) </w:t>
            </w:r>
            <w:proofErr w:type="gramStart"/>
            <w:r w:rsidRPr="00FE5B6B">
              <w:rPr>
                <w:rFonts w:ascii="Times New Roman" w:hAnsi="Times New Roman"/>
                <w:color w:val="000000"/>
                <w:sz w:val="24"/>
                <w:szCs w:val="24"/>
              </w:rPr>
              <w:t>за</w:t>
            </w:r>
            <w:proofErr w:type="gramEnd"/>
            <w:r w:rsidRPr="00FE5B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последние 3 года</w:t>
            </w:r>
          </w:p>
          <w:p w:rsidR="008D422C" w:rsidRPr="00FE5B6B" w:rsidRDefault="008D422C" w:rsidP="00291C3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59" w:type="dxa"/>
            <w:gridSpan w:val="2"/>
          </w:tcPr>
          <w:p w:rsidR="008D422C" w:rsidRPr="00FE5B6B" w:rsidRDefault="008D422C" w:rsidP="00291C3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5B6B">
              <w:rPr>
                <w:rFonts w:ascii="Times New Roman" w:hAnsi="Times New Roman"/>
                <w:color w:val="000000"/>
                <w:sz w:val="24"/>
                <w:szCs w:val="24"/>
              </w:rPr>
              <w:t>1 б. – отсутствие чрезвычайных ситуаций</w:t>
            </w:r>
          </w:p>
        </w:tc>
        <w:tc>
          <w:tcPr>
            <w:tcW w:w="1280" w:type="dxa"/>
          </w:tcPr>
          <w:p w:rsidR="008D422C" w:rsidRPr="00FE5B6B" w:rsidRDefault="008D422C" w:rsidP="00291C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B6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8" w:type="dxa"/>
            <w:gridSpan w:val="2"/>
          </w:tcPr>
          <w:p w:rsidR="008D422C" w:rsidRPr="00FE5B6B" w:rsidRDefault="008D422C" w:rsidP="00291C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B6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93" w:type="dxa"/>
          </w:tcPr>
          <w:p w:rsidR="008D422C" w:rsidRPr="00FE5B6B" w:rsidRDefault="008D422C" w:rsidP="00291C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B6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8D422C" w:rsidRPr="00FE5B6B" w:rsidTr="00291C3A">
        <w:trPr>
          <w:gridAfter w:val="2"/>
          <w:wAfter w:w="43" w:type="dxa"/>
          <w:cantSplit/>
          <w:trHeight w:val="693"/>
        </w:trPr>
        <w:tc>
          <w:tcPr>
            <w:tcW w:w="1278" w:type="dxa"/>
          </w:tcPr>
          <w:p w:rsidR="008D422C" w:rsidRPr="00FE5B6B" w:rsidRDefault="008D422C" w:rsidP="00291C3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5B6B">
              <w:rPr>
                <w:rFonts w:ascii="Times New Roman" w:hAnsi="Times New Roman"/>
                <w:color w:val="000000"/>
                <w:sz w:val="24"/>
                <w:szCs w:val="24"/>
              </w:rPr>
              <w:t>7.3.</w:t>
            </w:r>
          </w:p>
        </w:tc>
        <w:tc>
          <w:tcPr>
            <w:tcW w:w="4320" w:type="dxa"/>
            <w:gridSpan w:val="2"/>
          </w:tcPr>
          <w:p w:rsidR="008D422C" w:rsidRPr="00FE5B6B" w:rsidRDefault="008D422C" w:rsidP="00291C3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5B6B">
              <w:rPr>
                <w:rFonts w:ascii="Times New Roman" w:hAnsi="Times New Roman"/>
                <w:color w:val="000000"/>
                <w:sz w:val="24"/>
                <w:szCs w:val="24"/>
              </w:rPr>
              <w:t>Отсутствие травматизма участников образовательных отношений</w:t>
            </w:r>
          </w:p>
          <w:p w:rsidR="008D422C" w:rsidRPr="00FE5B6B" w:rsidRDefault="008D422C" w:rsidP="00291C3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59" w:type="dxa"/>
            <w:gridSpan w:val="2"/>
          </w:tcPr>
          <w:p w:rsidR="008D422C" w:rsidRPr="00FE5B6B" w:rsidRDefault="008D422C" w:rsidP="00291C3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5B6B">
              <w:rPr>
                <w:rFonts w:ascii="Times New Roman" w:hAnsi="Times New Roman"/>
                <w:color w:val="000000"/>
                <w:sz w:val="24"/>
                <w:szCs w:val="24"/>
              </w:rPr>
              <w:t>1 б. – отсутствие травматизма</w:t>
            </w:r>
          </w:p>
        </w:tc>
        <w:tc>
          <w:tcPr>
            <w:tcW w:w="1280" w:type="dxa"/>
          </w:tcPr>
          <w:p w:rsidR="008D422C" w:rsidRPr="00FE5B6B" w:rsidRDefault="008D422C" w:rsidP="00291C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B6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8" w:type="dxa"/>
            <w:gridSpan w:val="2"/>
          </w:tcPr>
          <w:p w:rsidR="008D422C" w:rsidRPr="00FE5B6B" w:rsidRDefault="008D422C" w:rsidP="00291C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B6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93" w:type="dxa"/>
          </w:tcPr>
          <w:p w:rsidR="008D422C" w:rsidRPr="00FE5B6B" w:rsidRDefault="008D422C" w:rsidP="00291C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B6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8D422C" w:rsidRPr="00FE5B6B" w:rsidTr="00291C3A">
        <w:trPr>
          <w:gridAfter w:val="2"/>
          <w:wAfter w:w="43" w:type="dxa"/>
          <w:cantSplit/>
          <w:trHeight w:val="210"/>
        </w:trPr>
        <w:tc>
          <w:tcPr>
            <w:tcW w:w="10657" w:type="dxa"/>
            <w:gridSpan w:val="5"/>
          </w:tcPr>
          <w:p w:rsidR="008D422C" w:rsidRPr="00FE5B6B" w:rsidRDefault="008D422C" w:rsidP="00291C3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B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Максимальное количество баллов </w:t>
            </w:r>
          </w:p>
        </w:tc>
        <w:tc>
          <w:tcPr>
            <w:tcW w:w="1280" w:type="dxa"/>
          </w:tcPr>
          <w:p w:rsidR="008D422C" w:rsidRPr="00FE5B6B" w:rsidRDefault="008D422C" w:rsidP="00291C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B6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8" w:type="dxa"/>
            <w:gridSpan w:val="2"/>
          </w:tcPr>
          <w:p w:rsidR="008D422C" w:rsidRPr="00FE5B6B" w:rsidRDefault="008D422C" w:rsidP="00291C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B6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93" w:type="dxa"/>
          </w:tcPr>
          <w:p w:rsidR="008D422C" w:rsidRPr="00FE5B6B" w:rsidRDefault="008D422C" w:rsidP="00291C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B6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8D422C" w:rsidRPr="00FE5B6B" w:rsidTr="00291C3A">
        <w:trPr>
          <w:gridAfter w:val="2"/>
          <w:wAfter w:w="43" w:type="dxa"/>
          <w:cantSplit/>
          <w:trHeight w:val="358"/>
        </w:trPr>
        <w:tc>
          <w:tcPr>
            <w:tcW w:w="10631" w:type="dxa"/>
            <w:gridSpan w:val="4"/>
          </w:tcPr>
          <w:p w:rsidR="008D422C" w:rsidRPr="00FE5B6B" w:rsidRDefault="008D422C" w:rsidP="00291C3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E5B6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Максимальное количество баллов всего</w:t>
            </w:r>
          </w:p>
        </w:tc>
        <w:tc>
          <w:tcPr>
            <w:tcW w:w="1306" w:type="dxa"/>
            <w:gridSpan w:val="2"/>
          </w:tcPr>
          <w:p w:rsidR="008D422C" w:rsidRPr="00FE5B6B" w:rsidRDefault="008D422C" w:rsidP="00291C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  <w:p w:rsidR="008D422C" w:rsidRPr="00FE5B6B" w:rsidRDefault="008D422C" w:rsidP="00291C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8" w:type="dxa"/>
            <w:gridSpan w:val="2"/>
          </w:tcPr>
          <w:p w:rsidR="008D422C" w:rsidRPr="00FE5B6B" w:rsidRDefault="008D422C" w:rsidP="00291C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1493" w:type="dxa"/>
          </w:tcPr>
          <w:p w:rsidR="008D422C" w:rsidRPr="00FE5B6B" w:rsidRDefault="008D422C" w:rsidP="00291C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B6B"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</w:tr>
    </w:tbl>
    <w:p w:rsidR="008D422C" w:rsidRPr="00FE5B6B" w:rsidRDefault="008D422C" w:rsidP="008D422C">
      <w:pPr>
        <w:jc w:val="both"/>
        <w:rPr>
          <w:rFonts w:ascii="Times New Roman" w:hAnsi="Times New Roman"/>
        </w:rPr>
        <w:sectPr w:rsidR="008D422C" w:rsidRPr="00FE5B6B" w:rsidSect="00217D1D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8D422C" w:rsidRPr="00745FE2" w:rsidRDefault="008D422C" w:rsidP="008D422C">
      <w:pPr>
        <w:pStyle w:val="a3"/>
        <w:ind w:left="4820" w:right="168"/>
        <w:rPr>
          <w:rFonts w:ascii="Times New Roman" w:hAnsi="Times New Roman"/>
          <w:sz w:val="24"/>
          <w:szCs w:val="24"/>
        </w:rPr>
      </w:pPr>
      <w:r w:rsidRPr="00745FE2">
        <w:rPr>
          <w:rFonts w:ascii="Times New Roman" w:hAnsi="Times New Roman"/>
          <w:sz w:val="24"/>
          <w:szCs w:val="24"/>
        </w:rPr>
        <w:lastRenderedPageBreak/>
        <w:t>Приложение № 2</w:t>
      </w:r>
    </w:p>
    <w:p w:rsidR="008D422C" w:rsidRPr="00745FE2" w:rsidRDefault="008D422C" w:rsidP="008D422C">
      <w:pPr>
        <w:pStyle w:val="a3"/>
        <w:ind w:left="4820" w:right="168"/>
        <w:rPr>
          <w:rFonts w:ascii="Times New Roman" w:hAnsi="Times New Roman"/>
          <w:sz w:val="24"/>
          <w:szCs w:val="24"/>
        </w:rPr>
      </w:pPr>
      <w:r w:rsidRPr="00745FE2">
        <w:rPr>
          <w:rFonts w:ascii="Times New Roman" w:hAnsi="Times New Roman"/>
          <w:sz w:val="24"/>
          <w:szCs w:val="24"/>
        </w:rPr>
        <w:t>УТВЕРЖДЕНЫ</w:t>
      </w:r>
    </w:p>
    <w:p w:rsidR="008D422C" w:rsidRPr="00745FE2" w:rsidRDefault="008D422C" w:rsidP="008D422C">
      <w:pPr>
        <w:pStyle w:val="a3"/>
        <w:tabs>
          <w:tab w:val="left" w:pos="6919"/>
        </w:tabs>
        <w:ind w:left="4820" w:right="16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Приказом Управления </w:t>
      </w:r>
      <w:r w:rsidRPr="00745FE2">
        <w:rPr>
          <w:rFonts w:ascii="Times New Roman" w:hAnsi="Times New Roman"/>
          <w:sz w:val="24"/>
          <w:szCs w:val="24"/>
        </w:rPr>
        <w:t xml:space="preserve">образования </w:t>
      </w:r>
      <w:proofErr w:type="spellStart"/>
      <w:r>
        <w:rPr>
          <w:rFonts w:ascii="Times New Roman" w:hAnsi="Times New Roman"/>
          <w:sz w:val="24"/>
          <w:szCs w:val="24"/>
        </w:rPr>
        <w:t>Белохолуницкого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</w:t>
      </w:r>
      <w:r w:rsidRPr="00745FE2">
        <w:rPr>
          <w:rFonts w:ascii="Times New Roman" w:hAnsi="Times New Roman"/>
          <w:sz w:val="24"/>
          <w:szCs w:val="24"/>
        </w:rPr>
        <w:t xml:space="preserve">Кировской области </w:t>
      </w:r>
    </w:p>
    <w:p w:rsidR="008D422C" w:rsidRPr="00745FE2" w:rsidRDefault="008D422C" w:rsidP="008D422C">
      <w:pPr>
        <w:pStyle w:val="a3"/>
        <w:tabs>
          <w:tab w:val="left" w:pos="6919"/>
        </w:tabs>
        <w:ind w:left="4820" w:right="168"/>
        <w:rPr>
          <w:rFonts w:ascii="Times New Roman" w:hAnsi="Times New Roman"/>
          <w:sz w:val="24"/>
          <w:szCs w:val="24"/>
        </w:rPr>
      </w:pPr>
      <w:r w:rsidRPr="00745FE2"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z w:val="24"/>
          <w:szCs w:val="24"/>
        </w:rPr>
        <w:t xml:space="preserve"> 11.09.2018</w:t>
      </w:r>
      <w:r w:rsidRPr="00745FE2">
        <w:rPr>
          <w:rFonts w:ascii="Times New Roman" w:hAnsi="Times New Roman"/>
          <w:sz w:val="24"/>
          <w:szCs w:val="24"/>
        </w:rPr>
        <w:tab/>
        <w:t>№</w:t>
      </w:r>
      <w:r>
        <w:rPr>
          <w:rFonts w:ascii="Times New Roman" w:hAnsi="Times New Roman"/>
          <w:sz w:val="24"/>
          <w:szCs w:val="24"/>
        </w:rPr>
        <w:t xml:space="preserve"> 82/1-2</w:t>
      </w:r>
    </w:p>
    <w:p w:rsidR="008D422C" w:rsidRPr="00F02142" w:rsidRDefault="008D422C" w:rsidP="008D422C">
      <w:pPr>
        <w:pStyle w:val="ConsPlusNormal"/>
        <w:widowControl/>
        <w:spacing w:before="72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02142">
        <w:rPr>
          <w:rFonts w:ascii="Times New Roman" w:hAnsi="Times New Roman" w:cs="Times New Roman"/>
          <w:sz w:val="28"/>
          <w:szCs w:val="28"/>
        </w:rPr>
        <w:t xml:space="preserve">СРЕДНИЕ ПОКАЗАТЕЛИ </w:t>
      </w:r>
    </w:p>
    <w:p w:rsidR="008D422C" w:rsidRPr="00F02142" w:rsidRDefault="008D422C" w:rsidP="008D422C">
      <w:pPr>
        <w:pStyle w:val="ConsPlusNormal"/>
        <w:widowControl/>
        <w:spacing w:after="48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2142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F02142">
        <w:rPr>
          <w:rFonts w:ascii="Times New Roman" w:hAnsi="Times New Roman" w:cs="Times New Roman"/>
          <w:sz w:val="28"/>
          <w:szCs w:val="28"/>
        </w:rPr>
        <w:t xml:space="preserve">образовательным организациям, подведомственным </w:t>
      </w:r>
      <w:r>
        <w:rPr>
          <w:rFonts w:ascii="Times New Roman" w:hAnsi="Times New Roman" w:cs="Times New Roman"/>
          <w:sz w:val="28"/>
          <w:szCs w:val="28"/>
        </w:rPr>
        <w:t xml:space="preserve">Управлению </w:t>
      </w:r>
      <w:r w:rsidRPr="00F02142">
        <w:rPr>
          <w:rFonts w:ascii="Times New Roman" w:hAnsi="Times New Roman" w:cs="Times New Roman"/>
          <w:sz w:val="28"/>
          <w:szCs w:val="28"/>
        </w:rPr>
        <w:t xml:space="preserve">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Белохолуницкого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F02142">
        <w:rPr>
          <w:rFonts w:ascii="Times New Roman" w:hAnsi="Times New Roman" w:cs="Times New Roman"/>
          <w:sz w:val="28"/>
          <w:szCs w:val="28"/>
        </w:rPr>
        <w:t>Кировской области</w:t>
      </w:r>
    </w:p>
    <w:p w:rsidR="008D422C" w:rsidRPr="00F02142" w:rsidRDefault="008D422C" w:rsidP="008D422C">
      <w:pPr>
        <w:pStyle w:val="ab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02142">
        <w:rPr>
          <w:rFonts w:ascii="Times New Roman" w:hAnsi="Times New Roman"/>
          <w:sz w:val="28"/>
          <w:szCs w:val="28"/>
        </w:rPr>
        <w:t>Общеобразовательные организации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6413"/>
        <w:gridCol w:w="2410"/>
      </w:tblGrid>
      <w:tr w:rsidR="008D422C" w:rsidRPr="00F02142" w:rsidTr="00291C3A">
        <w:tc>
          <w:tcPr>
            <w:tcW w:w="675" w:type="dxa"/>
            <w:vAlign w:val="center"/>
          </w:tcPr>
          <w:p w:rsidR="008D422C" w:rsidRPr="00F02142" w:rsidRDefault="008D422C" w:rsidP="00291C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2142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</w:p>
          <w:p w:rsidR="008D422C" w:rsidRPr="00F02142" w:rsidRDefault="008D422C" w:rsidP="00291C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F0214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F02142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F0214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413" w:type="dxa"/>
            <w:vAlign w:val="center"/>
          </w:tcPr>
          <w:p w:rsidR="008D422C" w:rsidRPr="00F02142" w:rsidRDefault="008D422C" w:rsidP="00291C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2142">
              <w:rPr>
                <w:rFonts w:ascii="Times New Roman" w:hAnsi="Times New Roman"/>
                <w:sz w:val="28"/>
                <w:szCs w:val="28"/>
              </w:rPr>
              <w:t>Показатели</w:t>
            </w:r>
          </w:p>
        </w:tc>
        <w:tc>
          <w:tcPr>
            <w:tcW w:w="2410" w:type="dxa"/>
            <w:vAlign w:val="center"/>
          </w:tcPr>
          <w:p w:rsidR="008D422C" w:rsidRPr="00F02142" w:rsidRDefault="008D422C" w:rsidP="00291C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2142">
              <w:rPr>
                <w:rFonts w:ascii="Times New Roman" w:hAnsi="Times New Roman"/>
                <w:sz w:val="28"/>
                <w:szCs w:val="28"/>
              </w:rPr>
              <w:t>Среднее значение показателя</w:t>
            </w:r>
          </w:p>
        </w:tc>
      </w:tr>
      <w:tr w:rsidR="008D422C" w:rsidRPr="00F02142" w:rsidTr="00291C3A">
        <w:tc>
          <w:tcPr>
            <w:tcW w:w="675" w:type="dxa"/>
          </w:tcPr>
          <w:p w:rsidR="008D422C" w:rsidRPr="00F02142" w:rsidRDefault="008D422C" w:rsidP="00291C3A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214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413" w:type="dxa"/>
          </w:tcPr>
          <w:p w:rsidR="008D422C" w:rsidRPr="00F02142" w:rsidRDefault="008D422C" w:rsidP="00291C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21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Количество обучающихся на 1 </w:t>
            </w:r>
            <w:proofErr w:type="gramStart"/>
            <w:r w:rsidRPr="00F02142">
              <w:rPr>
                <w:rFonts w:ascii="Times New Roman" w:hAnsi="Times New Roman"/>
                <w:color w:val="000000"/>
                <w:sz w:val="28"/>
                <w:szCs w:val="28"/>
              </w:rPr>
              <w:t>работающего</w:t>
            </w:r>
            <w:proofErr w:type="gramEnd"/>
            <w:r w:rsidRPr="00F021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(учитывая совместителей)</w:t>
            </w:r>
          </w:p>
        </w:tc>
        <w:tc>
          <w:tcPr>
            <w:tcW w:w="2410" w:type="dxa"/>
            <w:vAlign w:val="center"/>
          </w:tcPr>
          <w:p w:rsidR="008D422C" w:rsidRPr="00D97497" w:rsidRDefault="008D422C" w:rsidP="00291C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9,6</w:t>
            </w:r>
          </w:p>
        </w:tc>
      </w:tr>
      <w:tr w:rsidR="008D422C" w:rsidRPr="00F02142" w:rsidTr="00291C3A">
        <w:tc>
          <w:tcPr>
            <w:tcW w:w="675" w:type="dxa"/>
          </w:tcPr>
          <w:p w:rsidR="008D422C" w:rsidRPr="00F02142" w:rsidRDefault="008D422C" w:rsidP="00291C3A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214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413" w:type="dxa"/>
          </w:tcPr>
          <w:p w:rsidR="008D422C" w:rsidRPr="00F02142" w:rsidRDefault="008D422C" w:rsidP="00291C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2142">
              <w:rPr>
                <w:rFonts w:ascii="Times New Roman" w:hAnsi="Times New Roman"/>
                <w:color w:val="000000"/>
                <w:sz w:val="28"/>
                <w:szCs w:val="28"/>
              </w:rPr>
              <w:t>Доля работников, относимых к основному персоналу (учитывая совместителей)</w:t>
            </w:r>
          </w:p>
        </w:tc>
        <w:tc>
          <w:tcPr>
            <w:tcW w:w="2410" w:type="dxa"/>
            <w:vAlign w:val="center"/>
          </w:tcPr>
          <w:p w:rsidR="008D422C" w:rsidRPr="00D97497" w:rsidRDefault="008D422C" w:rsidP="00291C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59%</w:t>
            </w:r>
          </w:p>
        </w:tc>
      </w:tr>
      <w:tr w:rsidR="008D422C" w:rsidRPr="00F02142" w:rsidTr="00291C3A">
        <w:tc>
          <w:tcPr>
            <w:tcW w:w="675" w:type="dxa"/>
          </w:tcPr>
          <w:p w:rsidR="008D422C" w:rsidRPr="00F02142" w:rsidRDefault="008D422C" w:rsidP="00291C3A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214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413" w:type="dxa"/>
          </w:tcPr>
          <w:p w:rsidR="008D422C" w:rsidRPr="00F02142" w:rsidRDefault="008D422C" w:rsidP="00291C3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2142">
              <w:rPr>
                <w:rFonts w:ascii="Times New Roman" w:hAnsi="Times New Roman"/>
                <w:color w:val="000000"/>
                <w:sz w:val="28"/>
                <w:szCs w:val="28"/>
              </w:rPr>
              <w:t>Доля педагогических работников в возрасте до 35 лет (в т.ч. совместителей)</w:t>
            </w:r>
          </w:p>
        </w:tc>
        <w:tc>
          <w:tcPr>
            <w:tcW w:w="2410" w:type="dxa"/>
            <w:vAlign w:val="center"/>
          </w:tcPr>
          <w:p w:rsidR="008D422C" w:rsidRPr="00D97497" w:rsidRDefault="008D422C" w:rsidP="00291C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21,6</w:t>
            </w:r>
          </w:p>
        </w:tc>
      </w:tr>
    </w:tbl>
    <w:p w:rsidR="008D422C" w:rsidRPr="00F02142" w:rsidRDefault="008D422C" w:rsidP="008D42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D422C" w:rsidRPr="00F02142" w:rsidRDefault="008D422C" w:rsidP="008D422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D422C" w:rsidRPr="00F02142" w:rsidRDefault="008D422C" w:rsidP="008D422C">
      <w:pPr>
        <w:pStyle w:val="ab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02142">
        <w:rPr>
          <w:rFonts w:ascii="Times New Roman" w:hAnsi="Times New Roman"/>
          <w:sz w:val="28"/>
          <w:szCs w:val="28"/>
        </w:rPr>
        <w:t xml:space="preserve">Организации дополнительного образования </w:t>
      </w:r>
    </w:p>
    <w:tbl>
      <w:tblPr>
        <w:tblW w:w="955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9"/>
        <w:gridCol w:w="6454"/>
        <w:gridCol w:w="2425"/>
      </w:tblGrid>
      <w:tr w:rsidR="008D422C" w:rsidRPr="00F02142" w:rsidTr="00291C3A">
        <w:trPr>
          <w:trHeight w:val="652"/>
        </w:trPr>
        <w:tc>
          <w:tcPr>
            <w:tcW w:w="679" w:type="dxa"/>
            <w:vAlign w:val="center"/>
          </w:tcPr>
          <w:p w:rsidR="008D422C" w:rsidRPr="00F02142" w:rsidRDefault="008D422C" w:rsidP="00291C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2142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</w:p>
          <w:p w:rsidR="008D422C" w:rsidRPr="00F02142" w:rsidRDefault="008D422C" w:rsidP="00291C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F0214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F02142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F0214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454" w:type="dxa"/>
            <w:vAlign w:val="center"/>
          </w:tcPr>
          <w:p w:rsidR="008D422C" w:rsidRPr="00F02142" w:rsidRDefault="008D422C" w:rsidP="00291C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2142">
              <w:rPr>
                <w:rFonts w:ascii="Times New Roman" w:hAnsi="Times New Roman"/>
                <w:sz w:val="28"/>
                <w:szCs w:val="28"/>
              </w:rPr>
              <w:t>Показатели</w:t>
            </w:r>
          </w:p>
        </w:tc>
        <w:tc>
          <w:tcPr>
            <w:tcW w:w="2425" w:type="dxa"/>
            <w:vAlign w:val="center"/>
          </w:tcPr>
          <w:p w:rsidR="008D422C" w:rsidRPr="00F02142" w:rsidRDefault="008D422C" w:rsidP="00291C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2142">
              <w:rPr>
                <w:rFonts w:ascii="Times New Roman" w:hAnsi="Times New Roman"/>
                <w:sz w:val="28"/>
                <w:szCs w:val="28"/>
              </w:rPr>
              <w:t>Среднее значение показателя</w:t>
            </w:r>
          </w:p>
        </w:tc>
      </w:tr>
      <w:tr w:rsidR="008D422C" w:rsidRPr="00F02142" w:rsidTr="00291C3A">
        <w:trPr>
          <w:trHeight w:val="652"/>
        </w:trPr>
        <w:tc>
          <w:tcPr>
            <w:tcW w:w="679" w:type="dxa"/>
          </w:tcPr>
          <w:p w:rsidR="008D422C" w:rsidRPr="00F02142" w:rsidRDefault="008D422C" w:rsidP="00291C3A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214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454" w:type="dxa"/>
          </w:tcPr>
          <w:p w:rsidR="008D422C" w:rsidRPr="00F02142" w:rsidRDefault="008D422C" w:rsidP="00291C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21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Количество обучающихся на 1 </w:t>
            </w:r>
            <w:proofErr w:type="gramStart"/>
            <w:r w:rsidRPr="00F02142">
              <w:rPr>
                <w:rFonts w:ascii="Times New Roman" w:hAnsi="Times New Roman"/>
                <w:color w:val="000000"/>
                <w:sz w:val="28"/>
                <w:szCs w:val="28"/>
              </w:rPr>
              <w:t>работающего</w:t>
            </w:r>
            <w:proofErr w:type="gramEnd"/>
            <w:r w:rsidRPr="00F021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(учитывая совместителей)</w:t>
            </w:r>
          </w:p>
        </w:tc>
        <w:tc>
          <w:tcPr>
            <w:tcW w:w="2425" w:type="dxa"/>
          </w:tcPr>
          <w:p w:rsidR="008D422C" w:rsidRPr="00F02142" w:rsidRDefault="008D422C" w:rsidP="00291C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57,3</w:t>
            </w:r>
          </w:p>
        </w:tc>
      </w:tr>
      <w:tr w:rsidR="008D422C" w:rsidRPr="00F02142" w:rsidTr="00291C3A">
        <w:trPr>
          <w:trHeight w:val="652"/>
        </w:trPr>
        <w:tc>
          <w:tcPr>
            <w:tcW w:w="679" w:type="dxa"/>
          </w:tcPr>
          <w:p w:rsidR="008D422C" w:rsidRPr="00F02142" w:rsidRDefault="008D422C" w:rsidP="00291C3A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214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454" w:type="dxa"/>
          </w:tcPr>
          <w:p w:rsidR="008D422C" w:rsidRPr="00F02142" w:rsidRDefault="008D422C" w:rsidP="00291C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2142">
              <w:rPr>
                <w:rFonts w:ascii="Times New Roman" w:hAnsi="Times New Roman"/>
                <w:color w:val="000000"/>
                <w:sz w:val="28"/>
                <w:szCs w:val="28"/>
              </w:rPr>
              <w:t>Доля работников, относимых к основному персоналу (учитывая совместителей).</w:t>
            </w:r>
          </w:p>
        </w:tc>
        <w:tc>
          <w:tcPr>
            <w:tcW w:w="2425" w:type="dxa"/>
          </w:tcPr>
          <w:p w:rsidR="008D422C" w:rsidRPr="00F02142" w:rsidRDefault="008D422C" w:rsidP="00291C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</w:t>
            </w:r>
            <w:r w:rsidRPr="00F02142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8D422C" w:rsidRPr="00F02142" w:rsidTr="00291C3A">
        <w:trPr>
          <w:trHeight w:val="667"/>
        </w:trPr>
        <w:tc>
          <w:tcPr>
            <w:tcW w:w="679" w:type="dxa"/>
          </w:tcPr>
          <w:p w:rsidR="008D422C" w:rsidRPr="00F02142" w:rsidRDefault="008D422C" w:rsidP="00291C3A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214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454" w:type="dxa"/>
          </w:tcPr>
          <w:p w:rsidR="008D422C" w:rsidRPr="00F02142" w:rsidRDefault="008D422C" w:rsidP="00291C3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2142">
              <w:rPr>
                <w:rFonts w:ascii="Times New Roman" w:hAnsi="Times New Roman"/>
                <w:color w:val="000000"/>
                <w:sz w:val="28"/>
                <w:szCs w:val="28"/>
              </w:rPr>
              <w:t>Доля педагогических работников в возрасте до 35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F02142">
              <w:rPr>
                <w:rFonts w:ascii="Times New Roman" w:hAnsi="Times New Roman"/>
                <w:color w:val="000000"/>
                <w:sz w:val="28"/>
                <w:szCs w:val="28"/>
              </w:rPr>
              <w:t>лет (в т.ч. совместителей)</w:t>
            </w:r>
          </w:p>
        </w:tc>
        <w:tc>
          <w:tcPr>
            <w:tcW w:w="2425" w:type="dxa"/>
          </w:tcPr>
          <w:p w:rsidR="008D422C" w:rsidRPr="00F02142" w:rsidRDefault="008D422C" w:rsidP="00291C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  <w:r w:rsidRPr="00F02142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</w:tbl>
    <w:p w:rsidR="008D422C" w:rsidRPr="00F02142" w:rsidRDefault="008D422C" w:rsidP="008D422C">
      <w:pPr>
        <w:pStyle w:val="ab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F02142">
        <w:rPr>
          <w:rFonts w:ascii="Times New Roman" w:hAnsi="Times New Roman"/>
          <w:sz w:val="28"/>
          <w:szCs w:val="28"/>
        </w:rPr>
        <w:t xml:space="preserve">рганизации </w:t>
      </w:r>
      <w:r>
        <w:rPr>
          <w:rFonts w:ascii="Times New Roman" w:hAnsi="Times New Roman"/>
          <w:sz w:val="28"/>
          <w:szCs w:val="28"/>
        </w:rPr>
        <w:t>дошкольного образования</w:t>
      </w:r>
    </w:p>
    <w:p w:rsidR="008D422C" w:rsidRPr="00F02142" w:rsidRDefault="008D422C" w:rsidP="008D422C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6413"/>
        <w:gridCol w:w="2410"/>
      </w:tblGrid>
      <w:tr w:rsidR="008D422C" w:rsidRPr="00F02142" w:rsidTr="00291C3A">
        <w:tc>
          <w:tcPr>
            <w:tcW w:w="675" w:type="dxa"/>
            <w:vAlign w:val="center"/>
          </w:tcPr>
          <w:p w:rsidR="008D422C" w:rsidRPr="00F02142" w:rsidRDefault="008D422C" w:rsidP="00291C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2142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</w:p>
          <w:p w:rsidR="008D422C" w:rsidRPr="00F02142" w:rsidRDefault="008D422C" w:rsidP="00291C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F0214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F02142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F0214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413" w:type="dxa"/>
            <w:vAlign w:val="center"/>
          </w:tcPr>
          <w:p w:rsidR="008D422C" w:rsidRPr="00F02142" w:rsidRDefault="008D422C" w:rsidP="00291C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2142">
              <w:rPr>
                <w:rFonts w:ascii="Times New Roman" w:hAnsi="Times New Roman"/>
                <w:sz w:val="28"/>
                <w:szCs w:val="28"/>
              </w:rPr>
              <w:t>Показатели</w:t>
            </w:r>
          </w:p>
        </w:tc>
        <w:tc>
          <w:tcPr>
            <w:tcW w:w="2410" w:type="dxa"/>
            <w:vAlign w:val="center"/>
          </w:tcPr>
          <w:p w:rsidR="008D422C" w:rsidRPr="00F02142" w:rsidRDefault="008D422C" w:rsidP="00291C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2142">
              <w:rPr>
                <w:rFonts w:ascii="Times New Roman" w:hAnsi="Times New Roman"/>
                <w:sz w:val="28"/>
                <w:szCs w:val="28"/>
              </w:rPr>
              <w:t>Среднее значение показателя</w:t>
            </w:r>
          </w:p>
        </w:tc>
      </w:tr>
      <w:tr w:rsidR="008D422C" w:rsidRPr="00F02142" w:rsidTr="00291C3A">
        <w:tc>
          <w:tcPr>
            <w:tcW w:w="675" w:type="dxa"/>
          </w:tcPr>
          <w:p w:rsidR="008D422C" w:rsidRPr="00F02142" w:rsidRDefault="008D422C" w:rsidP="00291C3A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214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413" w:type="dxa"/>
          </w:tcPr>
          <w:p w:rsidR="008D422C" w:rsidRPr="00F02142" w:rsidRDefault="008D422C" w:rsidP="00291C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21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Количество обучающихся на 1 </w:t>
            </w:r>
            <w:proofErr w:type="gramStart"/>
            <w:r w:rsidRPr="00F02142">
              <w:rPr>
                <w:rFonts w:ascii="Times New Roman" w:hAnsi="Times New Roman"/>
                <w:color w:val="000000"/>
                <w:sz w:val="28"/>
                <w:szCs w:val="28"/>
              </w:rPr>
              <w:t>работающего</w:t>
            </w:r>
            <w:proofErr w:type="gramEnd"/>
            <w:r w:rsidRPr="00F021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(учитывая совместителей)</w:t>
            </w:r>
          </w:p>
        </w:tc>
        <w:tc>
          <w:tcPr>
            <w:tcW w:w="2410" w:type="dxa"/>
          </w:tcPr>
          <w:p w:rsidR="008D422C" w:rsidRPr="00F02142" w:rsidRDefault="008D422C" w:rsidP="00291C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8D422C" w:rsidRPr="00F02142" w:rsidTr="00291C3A">
        <w:tc>
          <w:tcPr>
            <w:tcW w:w="675" w:type="dxa"/>
          </w:tcPr>
          <w:p w:rsidR="008D422C" w:rsidRPr="00F02142" w:rsidRDefault="008D422C" w:rsidP="00291C3A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214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413" w:type="dxa"/>
          </w:tcPr>
          <w:p w:rsidR="008D422C" w:rsidRPr="00F02142" w:rsidRDefault="008D422C" w:rsidP="00291C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2142">
              <w:rPr>
                <w:rFonts w:ascii="Times New Roman" w:hAnsi="Times New Roman"/>
                <w:color w:val="000000"/>
                <w:sz w:val="28"/>
                <w:szCs w:val="28"/>
              </w:rPr>
              <w:t>Доля работников, относимых к основному персоналу (учитывая совместителей).</w:t>
            </w:r>
          </w:p>
        </w:tc>
        <w:tc>
          <w:tcPr>
            <w:tcW w:w="2410" w:type="dxa"/>
          </w:tcPr>
          <w:p w:rsidR="008D422C" w:rsidRPr="00F02142" w:rsidRDefault="008D422C" w:rsidP="00291C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</w:t>
            </w:r>
            <w:r w:rsidRPr="00F02142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8D422C" w:rsidRPr="00F02142" w:rsidTr="00291C3A">
        <w:tc>
          <w:tcPr>
            <w:tcW w:w="675" w:type="dxa"/>
          </w:tcPr>
          <w:p w:rsidR="008D422C" w:rsidRPr="00F02142" w:rsidRDefault="008D422C" w:rsidP="00291C3A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214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413" w:type="dxa"/>
          </w:tcPr>
          <w:p w:rsidR="008D422C" w:rsidRPr="00F02142" w:rsidRDefault="008D422C" w:rsidP="00291C3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2142">
              <w:rPr>
                <w:rFonts w:ascii="Times New Roman" w:hAnsi="Times New Roman"/>
                <w:color w:val="000000"/>
                <w:sz w:val="28"/>
                <w:szCs w:val="28"/>
              </w:rPr>
              <w:t>Доля педагогических работников в возрасте до 35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F02142">
              <w:rPr>
                <w:rFonts w:ascii="Times New Roman" w:hAnsi="Times New Roman"/>
                <w:color w:val="000000"/>
                <w:sz w:val="28"/>
                <w:szCs w:val="28"/>
              </w:rPr>
              <w:t>лет (в т.ч. совместителей)</w:t>
            </w:r>
          </w:p>
        </w:tc>
        <w:tc>
          <w:tcPr>
            <w:tcW w:w="2410" w:type="dxa"/>
          </w:tcPr>
          <w:p w:rsidR="008D422C" w:rsidRPr="00F02142" w:rsidRDefault="008D422C" w:rsidP="00291C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  <w:r w:rsidRPr="00F02142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</w:tbl>
    <w:p w:rsidR="008D422C" w:rsidRDefault="008D422C" w:rsidP="008D422C">
      <w:pPr>
        <w:pStyle w:val="a3"/>
        <w:spacing w:after="46" w:line="240" w:lineRule="auto"/>
        <w:rPr>
          <w:rFonts w:ascii="Times New Roman" w:hAnsi="Times New Roman"/>
          <w:sz w:val="28"/>
          <w:szCs w:val="28"/>
        </w:rPr>
      </w:pPr>
    </w:p>
    <w:p w:rsidR="008D422C" w:rsidRPr="00FE5B6B" w:rsidRDefault="008D422C" w:rsidP="008D422C">
      <w:pPr>
        <w:pStyle w:val="a3"/>
        <w:spacing w:after="46" w:line="240" w:lineRule="auto"/>
        <w:ind w:left="5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3</w:t>
      </w:r>
    </w:p>
    <w:p w:rsidR="008D422C" w:rsidRPr="00506A50" w:rsidRDefault="008D422C" w:rsidP="008D422C">
      <w:pPr>
        <w:pStyle w:val="a3"/>
        <w:spacing w:after="0" w:line="240" w:lineRule="auto"/>
        <w:ind w:left="5721" w:right="1620"/>
        <w:rPr>
          <w:rFonts w:ascii="Times New Roman" w:hAnsi="Times New Roman"/>
          <w:sz w:val="28"/>
          <w:szCs w:val="28"/>
        </w:rPr>
      </w:pPr>
    </w:p>
    <w:p w:rsidR="008D422C" w:rsidRPr="00506A50" w:rsidRDefault="008D422C" w:rsidP="008D422C">
      <w:pPr>
        <w:pStyle w:val="a3"/>
        <w:spacing w:after="0" w:line="240" w:lineRule="auto"/>
        <w:ind w:left="5721" w:right="1620"/>
        <w:rPr>
          <w:rFonts w:ascii="Times New Roman" w:hAnsi="Times New Roman"/>
          <w:sz w:val="28"/>
          <w:szCs w:val="28"/>
        </w:rPr>
      </w:pPr>
      <w:r w:rsidRPr="00506A50">
        <w:rPr>
          <w:rFonts w:ascii="Times New Roman" w:hAnsi="Times New Roman"/>
          <w:sz w:val="28"/>
          <w:szCs w:val="28"/>
        </w:rPr>
        <w:t xml:space="preserve">УТВЕРЖДЕНО </w:t>
      </w:r>
    </w:p>
    <w:p w:rsidR="008D422C" w:rsidRPr="00506A50" w:rsidRDefault="008D422C" w:rsidP="008D422C">
      <w:pPr>
        <w:pStyle w:val="a3"/>
        <w:spacing w:after="0" w:line="240" w:lineRule="auto"/>
        <w:ind w:left="5721" w:right="1620"/>
        <w:rPr>
          <w:rFonts w:ascii="Times New Roman" w:hAnsi="Times New Roman"/>
          <w:sz w:val="28"/>
          <w:szCs w:val="28"/>
        </w:rPr>
      </w:pPr>
    </w:p>
    <w:p w:rsidR="008D422C" w:rsidRPr="00506A50" w:rsidRDefault="008D422C" w:rsidP="008D422C">
      <w:pPr>
        <w:pStyle w:val="a3"/>
        <w:spacing w:after="0" w:line="240" w:lineRule="auto"/>
        <w:ind w:left="5721" w:right="1620"/>
        <w:jc w:val="both"/>
        <w:rPr>
          <w:rFonts w:ascii="Times New Roman" w:hAnsi="Times New Roman"/>
          <w:sz w:val="28"/>
          <w:szCs w:val="28"/>
        </w:rPr>
      </w:pPr>
      <w:r w:rsidRPr="00506A50">
        <w:rPr>
          <w:rFonts w:ascii="Times New Roman" w:hAnsi="Times New Roman"/>
          <w:sz w:val="28"/>
          <w:szCs w:val="28"/>
        </w:rPr>
        <w:t xml:space="preserve">Приказом Управления образования </w:t>
      </w:r>
      <w:proofErr w:type="spellStart"/>
      <w:r w:rsidRPr="00506A50">
        <w:rPr>
          <w:rFonts w:ascii="Times New Roman" w:hAnsi="Times New Roman"/>
          <w:sz w:val="28"/>
          <w:szCs w:val="28"/>
        </w:rPr>
        <w:t>Белохолуницкого</w:t>
      </w:r>
      <w:proofErr w:type="spellEnd"/>
      <w:r w:rsidRPr="00506A50">
        <w:rPr>
          <w:rFonts w:ascii="Times New Roman" w:hAnsi="Times New Roman"/>
          <w:sz w:val="28"/>
          <w:szCs w:val="28"/>
        </w:rPr>
        <w:t xml:space="preserve"> района </w:t>
      </w:r>
    </w:p>
    <w:p w:rsidR="008D422C" w:rsidRPr="00506A50" w:rsidRDefault="008D422C" w:rsidP="008D422C">
      <w:pPr>
        <w:pStyle w:val="a3"/>
        <w:tabs>
          <w:tab w:val="left" w:pos="7328"/>
        </w:tabs>
        <w:spacing w:after="0" w:line="240" w:lineRule="auto"/>
        <w:ind w:left="5721" w:right="-59"/>
        <w:rPr>
          <w:rFonts w:ascii="Times New Roman" w:hAnsi="Times New Roman"/>
          <w:sz w:val="28"/>
          <w:szCs w:val="28"/>
        </w:rPr>
      </w:pPr>
      <w:r w:rsidRPr="00506A50">
        <w:rPr>
          <w:rFonts w:ascii="Times New Roman" w:hAnsi="Times New Roman"/>
          <w:sz w:val="28"/>
          <w:szCs w:val="28"/>
        </w:rPr>
        <w:t xml:space="preserve">Кировской области </w:t>
      </w:r>
    </w:p>
    <w:p w:rsidR="008D422C" w:rsidRPr="00506A50" w:rsidRDefault="008D422C" w:rsidP="008D422C">
      <w:pPr>
        <w:pStyle w:val="a3"/>
        <w:tabs>
          <w:tab w:val="left" w:pos="7328"/>
        </w:tabs>
        <w:spacing w:after="0" w:line="240" w:lineRule="auto"/>
        <w:ind w:left="5721" w:right="4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11.09.2018 №82</w:t>
      </w:r>
      <w:r w:rsidRPr="00506A50">
        <w:rPr>
          <w:rFonts w:ascii="Times New Roman" w:hAnsi="Times New Roman"/>
          <w:sz w:val="28"/>
          <w:szCs w:val="28"/>
        </w:rPr>
        <w:t>/1-2</w:t>
      </w:r>
    </w:p>
    <w:p w:rsidR="008D422C" w:rsidRPr="00506A50" w:rsidRDefault="008D422C" w:rsidP="008D422C">
      <w:pPr>
        <w:pStyle w:val="a3"/>
        <w:tabs>
          <w:tab w:val="left" w:pos="7328"/>
        </w:tabs>
        <w:spacing w:after="0" w:line="240" w:lineRule="auto"/>
        <w:ind w:left="5720" w:right="440"/>
        <w:rPr>
          <w:rFonts w:ascii="Times New Roman" w:hAnsi="Times New Roman"/>
          <w:sz w:val="28"/>
          <w:szCs w:val="28"/>
        </w:rPr>
      </w:pPr>
    </w:p>
    <w:p w:rsidR="008D422C" w:rsidRPr="00EB79B4" w:rsidRDefault="008D422C" w:rsidP="008D422C">
      <w:pPr>
        <w:pStyle w:val="22"/>
        <w:keepNext/>
        <w:keepLines/>
        <w:shd w:val="clear" w:color="auto" w:fill="auto"/>
        <w:spacing w:before="720"/>
        <w:jc w:val="center"/>
        <w:rPr>
          <w:rFonts w:ascii="Times New Roman" w:hAnsi="Times New Roman" w:cs="Times New Roman"/>
          <w:sz w:val="28"/>
          <w:szCs w:val="28"/>
        </w:rPr>
      </w:pPr>
      <w:r w:rsidRPr="00EB79B4">
        <w:rPr>
          <w:rFonts w:ascii="Times New Roman" w:hAnsi="Times New Roman" w:cs="Times New Roman"/>
          <w:sz w:val="28"/>
          <w:szCs w:val="28"/>
        </w:rPr>
        <w:t>ПОРЯДОК</w:t>
      </w:r>
    </w:p>
    <w:p w:rsidR="008D422C" w:rsidRPr="00EB79B4" w:rsidRDefault="008D422C" w:rsidP="008D422C">
      <w:pPr>
        <w:pStyle w:val="22"/>
        <w:keepNext/>
        <w:keepLines/>
        <w:shd w:val="clear" w:color="auto" w:fill="auto"/>
        <w:spacing w:before="0" w:after="480"/>
        <w:ind w:right="23"/>
        <w:jc w:val="center"/>
        <w:rPr>
          <w:rFonts w:ascii="Times New Roman" w:hAnsi="Times New Roman" w:cs="Times New Roman"/>
          <w:sz w:val="28"/>
          <w:szCs w:val="28"/>
        </w:rPr>
      </w:pPr>
      <w:r w:rsidRPr="00EB79B4">
        <w:rPr>
          <w:rFonts w:ascii="Times New Roman" w:hAnsi="Times New Roman" w:cs="Times New Roman"/>
          <w:sz w:val="28"/>
          <w:szCs w:val="28"/>
        </w:rPr>
        <w:t xml:space="preserve">проведения оценки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EB79B4">
        <w:rPr>
          <w:rFonts w:ascii="Times New Roman" w:hAnsi="Times New Roman" w:cs="Times New Roman"/>
          <w:sz w:val="28"/>
          <w:szCs w:val="28"/>
        </w:rPr>
        <w:t>образовательных организаций</w:t>
      </w:r>
    </w:p>
    <w:p w:rsidR="008D422C" w:rsidRPr="00EB79B4" w:rsidRDefault="008D422C" w:rsidP="008D422C">
      <w:pPr>
        <w:pStyle w:val="22"/>
        <w:keepNext/>
        <w:keepLines/>
        <w:shd w:val="clear" w:color="auto" w:fill="auto"/>
        <w:spacing w:before="0" w:line="322" w:lineRule="exact"/>
        <w:ind w:right="20"/>
        <w:jc w:val="center"/>
        <w:rPr>
          <w:rFonts w:ascii="Times New Roman" w:hAnsi="Times New Roman" w:cs="Times New Roman"/>
          <w:sz w:val="28"/>
          <w:szCs w:val="28"/>
        </w:rPr>
      </w:pPr>
      <w:r w:rsidRPr="00EB79B4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8D422C" w:rsidRPr="00EB79B4" w:rsidRDefault="008D422C" w:rsidP="008D422C">
      <w:pPr>
        <w:pStyle w:val="a3"/>
        <w:spacing w:after="0" w:line="322" w:lineRule="exact"/>
        <w:ind w:firstLine="720"/>
        <w:jc w:val="both"/>
        <w:rPr>
          <w:rFonts w:ascii="Times New Roman" w:hAnsi="Times New Roman"/>
          <w:sz w:val="28"/>
          <w:szCs w:val="28"/>
        </w:rPr>
      </w:pPr>
      <w:r w:rsidRPr="00EB79B4">
        <w:rPr>
          <w:rFonts w:ascii="Times New Roman" w:hAnsi="Times New Roman"/>
          <w:sz w:val="28"/>
          <w:szCs w:val="28"/>
        </w:rPr>
        <w:t xml:space="preserve">Порядок </w:t>
      </w:r>
      <w:r>
        <w:rPr>
          <w:rFonts w:ascii="Times New Roman" w:hAnsi="Times New Roman"/>
          <w:sz w:val="28"/>
          <w:szCs w:val="28"/>
        </w:rPr>
        <w:t>проведения оценки деятельности муниципальных</w:t>
      </w:r>
      <w:r w:rsidRPr="00EB79B4">
        <w:rPr>
          <w:rFonts w:ascii="Times New Roman" w:hAnsi="Times New Roman"/>
          <w:sz w:val="28"/>
          <w:szCs w:val="28"/>
        </w:rPr>
        <w:t xml:space="preserve"> образовательных организаций (далее – Порядок), разработан с целью повышения эффективности деятельности </w:t>
      </w:r>
      <w:r>
        <w:rPr>
          <w:rFonts w:ascii="Times New Roman" w:hAnsi="Times New Roman"/>
          <w:sz w:val="28"/>
          <w:szCs w:val="28"/>
        </w:rPr>
        <w:t xml:space="preserve">муниципальных </w:t>
      </w:r>
      <w:r w:rsidRPr="00EB79B4">
        <w:rPr>
          <w:rFonts w:ascii="Times New Roman" w:hAnsi="Times New Roman"/>
          <w:sz w:val="28"/>
          <w:szCs w:val="28"/>
        </w:rPr>
        <w:t>образовательных организаций.</w:t>
      </w:r>
    </w:p>
    <w:p w:rsidR="008D422C" w:rsidRPr="00EB79B4" w:rsidRDefault="008D422C" w:rsidP="008D422C">
      <w:pPr>
        <w:pStyle w:val="a3"/>
        <w:spacing w:after="0" w:line="322" w:lineRule="exact"/>
        <w:ind w:firstLine="720"/>
        <w:jc w:val="both"/>
        <w:rPr>
          <w:rFonts w:ascii="Times New Roman" w:hAnsi="Times New Roman"/>
          <w:sz w:val="28"/>
          <w:szCs w:val="28"/>
        </w:rPr>
      </w:pPr>
      <w:r w:rsidRPr="00EB79B4">
        <w:rPr>
          <w:rFonts w:ascii="Times New Roman" w:hAnsi="Times New Roman"/>
          <w:sz w:val="28"/>
          <w:szCs w:val="28"/>
        </w:rPr>
        <w:t xml:space="preserve">Настоящий Порядок подготовлен в соответствии с Методическими рекомендациями </w:t>
      </w:r>
      <w:proofErr w:type="spellStart"/>
      <w:r w:rsidRPr="00EB79B4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EB79B4">
        <w:rPr>
          <w:rFonts w:ascii="Times New Roman" w:hAnsi="Times New Roman"/>
          <w:sz w:val="28"/>
          <w:szCs w:val="28"/>
        </w:rPr>
        <w:t xml:space="preserve"> России по разработке органами государственной власти субъектов Российской Федерации и органами местного самоуправления показателей эффективности деятельности государственных (муниципальных) учреждений в сфере образования, их руководителей и отдельных категорий работников от 18.06.2013 (письмо </w:t>
      </w:r>
      <w:proofErr w:type="spellStart"/>
      <w:r w:rsidRPr="00EB79B4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EB79B4">
        <w:rPr>
          <w:rFonts w:ascii="Times New Roman" w:hAnsi="Times New Roman"/>
          <w:sz w:val="28"/>
          <w:szCs w:val="28"/>
        </w:rPr>
        <w:t xml:space="preserve"> России АР-1073/02 от 20.06.2013).</w:t>
      </w:r>
    </w:p>
    <w:p w:rsidR="008D422C" w:rsidRPr="00EB79B4" w:rsidRDefault="008D422C" w:rsidP="008D422C">
      <w:pPr>
        <w:pStyle w:val="a3"/>
        <w:spacing w:after="0" w:line="322" w:lineRule="exact"/>
        <w:ind w:firstLine="720"/>
        <w:jc w:val="both"/>
        <w:rPr>
          <w:rFonts w:ascii="Times New Roman" w:hAnsi="Times New Roman"/>
          <w:sz w:val="28"/>
          <w:szCs w:val="28"/>
        </w:rPr>
      </w:pPr>
      <w:r w:rsidRPr="00EB79B4">
        <w:rPr>
          <w:rFonts w:ascii="Times New Roman" w:hAnsi="Times New Roman"/>
          <w:sz w:val="28"/>
          <w:szCs w:val="28"/>
        </w:rPr>
        <w:t xml:space="preserve">Периодичность проведения оценки деятельности </w:t>
      </w:r>
      <w:r>
        <w:rPr>
          <w:rFonts w:ascii="Times New Roman" w:hAnsi="Times New Roman"/>
          <w:sz w:val="28"/>
          <w:szCs w:val="28"/>
        </w:rPr>
        <w:t xml:space="preserve">муниципальных </w:t>
      </w:r>
      <w:r w:rsidRPr="00EB79B4">
        <w:rPr>
          <w:rFonts w:ascii="Times New Roman" w:hAnsi="Times New Roman"/>
          <w:sz w:val="28"/>
          <w:szCs w:val="28"/>
        </w:rPr>
        <w:t>образовательных организаций на основании показателей эффективности – один раз в год.</w:t>
      </w:r>
    </w:p>
    <w:p w:rsidR="008D422C" w:rsidRPr="00EB79B4" w:rsidRDefault="008D422C" w:rsidP="008D422C">
      <w:pPr>
        <w:pStyle w:val="a3"/>
        <w:spacing w:after="0" w:line="322" w:lineRule="exact"/>
        <w:ind w:right="20" w:firstLine="720"/>
        <w:jc w:val="both"/>
        <w:rPr>
          <w:rFonts w:ascii="Times New Roman" w:hAnsi="Times New Roman"/>
          <w:sz w:val="28"/>
          <w:szCs w:val="28"/>
        </w:rPr>
      </w:pPr>
      <w:r w:rsidRPr="00EB79B4">
        <w:rPr>
          <w:rFonts w:ascii="Times New Roman" w:hAnsi="Times New Roman"/>
          <w:sz w:val="28"/>
          <w:szCs w:val="28"/>
        </w:rPr>
        <w:t xml:space="preserve">Ежегодно по результатам оценки эффективности деятельности </w:t>
      </w:r>
      <w:r>
        <w:rPr>
          <w:rFonts w:ascii="Times New Roman" w:hAnsi="Times New Roman"/>
          <w:sz w:val="28"/>
          <w:szCs w:val="28"/>
        </w:rPr>
        <w:t xml:space="preserve">муниципальных </w:t>
      </w:r>
      <w:r w:rsidRPr="00EB79B4">
        <w:rPr>
          <w:rFonts w:ascii="Times New Roman" w:hAnsi="Times New Roman"/>
          <w:sz w:val="28"/>
          <w:szCs w:val="28"/>
        </w:rPr>
        <w:t xml:space="preserve">образовательных организаций готовится аналитическая справка и составляется Единая рейтинговая система </w:t>
      </w:r>
      <w:r>
        <w:rPr>
          <w:rFonts w:ascii="Times New Roman" w:hAnsi="Times New Roman"/>
          <w:sz w:val="28"/>
          <w:szCs w:val="28"/>
        </w:rPr>
        <w:t xml:space="preserve">муниципальных </w:t>
      </w:r>
      <w:r w:rsidRPr="00EB79B4">
        <w:rPr>
          <w:rFonts w:ascii="Times New Roman" w:hAnsi="Times New Roman"/>
          <w:sz w:val="28"/>
          <w:szCs w:val="28"/>
        </w:rPr>
        <w:t xml:space="preserve">образовательных организаций с целью выявления неэффективных </w:t>
      </w:r>
      <w:r>
        <w:rPr>
          <w:rFonts w:ascii="Times New Roman" w:hAnsi="Times New Roman"/>
          <w:sz w:val="28"/>
          <w:szCs w:val="28"/>
        </w:rPr>
        <w:t xml:space="preserve">муниципальных </w:t>
      </w:r>
      <w:r w:rsidRPr="00EB79B4">
        <w:rPr>
          <w:rFonts w:ascii="Times New Roman" w:hAnsi="Times New Roman"/>
          <w:sz w:val="28"/>
          <w:szCs w:val="28"/>
        </w:rPr>
        <w:t>образовательных организаций и последующего принятия управленческих решений.</w:t>
      </w:r>
    </w:p>
    <w:p w:rsidR="008D422C" w:rsidRPr="00EB79B4" w:rsidRDefault="008D422C" w:rsidP="008D422C">
      <w:pPr>
        <w:pStyle w:val="a3"/>
        <w:spacing w:after="0" w:line="322" w:lineRule="exact"/>
        <w:ind w:firstLine="720"/>
        <w:jc w:val="both"/>
        <w:rPr>
          <w:rFonts w:ascii="Times New Roman" w:hAnsi="Times New Roman"/>
          <w:sz w:val="28"/>
          <w:szCs w:val="28"/>
        </w:rPr>
      </w:pPr>
      <w:r w:rsidRPr="00EB79B4">
        <w:rPr>
          <w:rFonts w:ascii="Times New Roman" w:hAnsi="Times New Roman"/>
          <w:sz w:val="28"/>
          <w:szCs w:val="28"/>
        </w:rPr>
        <w:t>Основные понятия:</w:t>
      </w:r>
    </w:p>
    <w:p w:rsidR="008D422C" w:rsidRPr="00EB79B4" w:rsidRDefault="008D422C" w:rsidP="008D422C">
      <w:pPr>
        <w:pStyle w:val="a3"/>
        <w:spacing w:after="0" w:line="322" w:lineRule="exact"/>
        <w:ind w:right="20" w:firstLine="720"/>
        <w:jc w:val="both"/>
        <w:rPr>
          <w:rFonts w:ascii="Times New Roman" w:hAnsi="Times New Roman"/>
          <w:sz w:val="28"/>
          <w:szCs w:val="28"/>
        </w:rPr>
      </w:pPr>
      <w:r w:rsidRPr="00EB79B4">
        <w:rPr>
          <w:rFonts w:ascii="Times New Roman" w:hAnsi="Times New Roman"/>
          <w:sz w:val="28"/>
          <w:szCs w:val="28"/>
        </w:rPr>
        <w:t xml:space="preserve">Эффективность деятельности </w:t>
      </w:r>
      <w:r>
        <w:rPr>
          <w:rFonts w:ascii="Times New Roman" w:hAnsi="Times New Roman"/>
          <w:sz w:val="28"/>
          <w:szCs w:val="28"/>
        </w:rPr>
        <w:t xml:space="preserve">муниципальных </w:t>
      </w:r>
      <w:r w:rsidRPr="00EB79B4">
        <w:rPr>
          <w:rFonts w:ascii="Times New Roman" w:hAnsi="Times New Roman"/>
          <w:sz w:val="28"/>
          <w:szCs w:val="28"/>
        </w:rPr>
        <w:t xml:space="preserve">образовательных организаций – результативность работы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EB79B4">
        <w:rPr>
          <w:rFonts w:ascii="Times New Roman" w:hAnsi="Times New Roman"/>
          <w:sz w:val="28"/>
          <w:szCs w:val="28"/>
        </w:rPr>
        <w:t>образовательной организации, направленной на повышение качества образования.</w:t>
      </w:r>
    </w:p>
    <w:p w:rsidR="008D422C" w:rsidRPr="00EB79B4" w:rsidRDefault="008D422C" w:rsidP="008D422C">
      <w:pPr>
        <w:pStyle w:val="a3"/>
        <w:spacing w:after="0" w:line="322" w:lineRule="exact"/>
        <w:ind w:right="20" w:firstLine="720"/>
        <w:jc w:val="both"/>
        <w:rPr>
          <w:rFonts w:ascii="Times New Roman" w:hAnsi="Times New Roman"/>
          <w:sz w:val="28"/>
          <w:szCs w:val="28"/>
        </w:rPr>
      </w:pPr>
      <w:r w:rsidRPr="00EB79B4">
        <w:rPr>
          <w:rFonts w:ascii="Times New Roman" w:hAnsi="Times New Roman"/>
          <w:sz w:val="28"/>
          <w:szCs w:val="28"/>
        </w:rPr>
        <w:t xml:space="preserve">Показатели – цифровые данные, используемые при составлении отчетов, аналитических справок, результатов мониторингов, в которых </w:t>
      </w:r>
      <w:r w:rsidRPr="00EB79B4">
        <w:rPr>
          <w:rFonts w:ascii="Times New Roman" w:hAnsi="Times New Roman"/>
          <w:sz w:val="28"/>
          <w:szCs w:val="28"/>
        </w:rPr>
        <w:lastRenderedPageBreak/>
        <w:t>отражается реально достигнутое состояние, полученные результаты в той или иной сфере.</w:t>
      </w:r>
    </w:p>
    <w:p w:rsidR="008D422C" w:rsidRPr="00EB79B4" w:rsidRDefault="008D422C" w:rsidP="008D422C">
      <w:pPr>
        <w:pStyle w:val="a3"/>
        <w:spacing w:after="0" w:line="322" w:lineRule="exact"/>
        <w:ind w:firstLine="720"/>
        <w:jc w:val="both"/>
        <w:rPr>
          <w:rFonts w:ascii="Times New Roman" w:hAnsi="Times New Roman"/>
          <w:sz w:val="28"/>
          <w:szCs w:val="28"/>
        </w:rPr>
      </w:pPr>
      <w:r w:rsidRPr="00EB79B4">
        <w:rPr>
          <w:rFonts w:ascii="Times New Roman" w:hAnsi="Times New Roman"/>
          <w:sz w:val="28"/>
          <w:szCs w:val="28"/>
        </w:rPr>
        <w:t>Критерий – показатель, признак, на основании которого формируется оценка качества объекта, процесса.</w:t>
      </w:r>
    </w:p>
    <w:p w:rsidR="008D422C" w:rsidRPr="00EB79B4" w:rsidRDefault="008D422C" w:rsidP="008D422C">
      <w:pPr>
        <w:pStyle w:val="a3"/>
        <w:spacing w:after="0" w:line="317" w:lineRule="exact"/>
        <w:ind w:right="20" w:firstLine="720"/>
        <w:jc w:val="both"/>
        <w:rPr>
          <w:rFonts w:ascii="Times New Roman" w:hAnsi="Times New Roman"/>
          <w:sz w:val="28"/>
          <w:szCs w:val="28"/>
        </w:rPr>
      </w:pPr>
      <w:r w:rsidRPr="00EB79B4">
        <w:rPr>
          <w:rFonts w:ascii="Times New Roman" w:hAnsi="Times New Roman"/>
          <w:sz w:val="28"/>
          <w:szCs w:val="28"/>
        </w:rPr>
        <w:t>Каждый показатель имеет определенное количественное значение. Критерием оценки того или иного показателя может являться:</w:t>
      </w:r>
    </w:p>
    <w:p w:rsidR="008D422C" w:rsidRPr="00EB79B4" w:rsidRDefault="008D422C" w:rsidP="008D422C">
      <w:pPr>
        <w:pStyle w:val="a3"/>
        <w:tabs>
          <w:tab w:val="left" w:pos="898"/>
        </w:tabs>
        <w:spacing w:after="0" w:line="317" w:lineRule="exact"/>
        <w:ind w:firstLine="720"/>
        <w:jc w:val="both"/>
        <w:rPr>
          <w:rFonts w:ascii="Times New Roman" w:hAnsi="Times New Roman"/>
          <w:sz w:val="28"/>
          <w:szCs w:val="28"/>
        </w:rPr>
      </w:pPr>
      <w:r w:rsidRPr="00EB79B4">
        <w:rPr>
          <w:rFonts w:ascii="Times New Roman" w:hAnsi="Times New Roman"/>
          <w:sz w:val="28"/>
          <w:szCs w:val="28"/>
        </w:rPr>
        <w:t>собственно количественное значение;</w:t>
      </w:r>
    </w:p>
    <w:p w:rsidR="008D422C" w:rsidRPr="00EB79B4" w:rsidRDefault="008D422C" w:rsidP="008D422C">
      <w:pPr>
        <w:pStyle w:val="a3"/>
        <w:tabs>
          <w:tab w:val="left" w:pos="937"/>
        </w:tabs>
        <w:spacing w:after="0" w:line="317" w:lineRule="exact"/>
        <w:ind w:right="20" w:firstLine="720"/>
        <w:jc w:val="both"/>
        <w:rPr>
          <w:rFonts w:ascii="Times New Roman" w:hAnsi="Times New Roman"/>
          <w:sz w:val="28"/>
          <w:szCs w:val="28"/>
        </w:rPr>
      </w:pPr>
      <w:r w:rsidRPr="00EB79B4">
        <w:rPr>
          <w:rFonts w:ascii="Times New Roman" w:hAnsi="Times New Roman"/>
          <w:sz w:val="28"/>
          <w:szCs w:val="28"/>
        </w:rPr>
        <w:t>динамика – уменьшение или увеличение количественного значения показателя по сравнению с его значением за предыдущий период (в процент</w:t>
      </w:r>
      <w:r w:rsidRPr="00EB79B4">
        <w:rPr>
          <w:rStyle w:val="110"/>
          <w:sz w:val="28"/>
          <w:szCs w:val="28"/>
        </w:rPr>
        <w:t>ном исчисл</w:t>
      </w:r>
      <w:r w:rsidRPr="00EB79B4">
        <w:rPr>
          <w:rFonts w:ascii="Times New Roman" w:hAnsi="Times New Roman"/>
          <w:sz w:val="28"/>
          <w:szCs w:val="28"/>
        </w:rPr>
        <w:t>ении);</w:t>
      </w:r>
    </w:p>
    <w:p w:rsidR="008D422C" w:rsidRPr="00EB79B4" w:rsidRDefault="008D422C" w:rsidP="008D422C">
      <w:pPr>
        <w:pStyle w:val="a3"/>
        <w:spacing w:after="0" w:line="317" w:lineRule="exact"/>
        <w:ind w:right="20" w:firstLine="720"/>
        <w:jc w:val="both"/>
        <w:rPr>
          <w:rFonts w:ascii="Times New Roman" w:hAnsi="Times New Roman"/>
          <w:sz w:val="28"/>
          <w:szCs w:val="28"/>
        </w:rPr>
      </w:pPr>
      <w:r w:rsidRPr="00EB79B4">
        <w:rPr>
          <w:rFonts w:ascii="Times New Roman" w:hAnsi="Times New Roman"/>
          <w:sz w:val="28"/>
          <w:szCs w:val="28"/>
        </w:rPr>
        <w:t>удельный вес показателя от общего количества чего-либо (в процентном исчислении);</w:t>
      </w:r>
    </w:p>
    <w:p w:rsidR="008D422C" w:rsidRPr="00EB79B4" w:rsidRDefault="008D422C" w:rsidP="008D422C">
      <w:pPr>
        <w:pStyle w:val="a3"/>
        <w:tabs>
          <w:tab w:val="left" w:pos="889"/>
        </w:tabs>
        <w:spacing w:after="0" w:line="317" w:lineRule="exact"/>
        <w:ind w:right="20" w:firstLine="720"/>
        <w:jc w:val="both"/>
        <w:rPr>
          <w:rFonts w:ascii="Times New Roman" w:hAnsi="Times New Roman"/>
          <w:sz w:val="28"/>
          <w:szCs w:val="28"/>
        </w:rPr>
      </w:pPr>
      <w:r w:rsidRPr="00EB79B4">
        <w:rPr>
          <w:rFonts w:ascii="Times New Roman" w:hAnsi="Times New Roman"/>
          <w:sz w:val="28"/>
          <w:szCs w:val="28"/>
        </w:rPr>
        <w:t>доля количественного значения показателя, приходящаяся на единицу чего-либо (в процентах или дробных числах) и т.д.</w:t>
      </w:r>
    </w:p>
    <w:p w:rsidR="008D422C" w:rsidRPr="00EB79B4" w:rsidRDefault="008D422C" w:rsidP="008D422C">
      <w:pPr>
        <w:pStyle w:val="a3"/>
        <w:spacing w:after="0" w:line="317" w:lineRule="exact"/>
        <w:ind w:right="20" w:firstLine="720"/>
        <w:jc w:val="both"/>
        <w:rPr>
          <w:rFonts w:ascii="Times New Roman" w:hAnsi="Times New Roman"/>
          <w:sz w:val="28"/>
          <w:szCs w:val="28"/>
        </w:rPr>
      </w:pPr>
      <w:r w:rsidRPr="00EB79B4">
        <w:rPr>
          <w:rFonts w:ascii="Times New Roman" w:hAnsi="Times New Roman"/>
          <w:sz w:val="28"/>
          <w:szCs w:val="28"/>
        </w:rPr>
        <w:t>Рейтинг – оценка значимости, важности объекта, показателя, характеризуемая, как правило, номером места, занимаемого ими в ряду сходных объектов.</w:t>
      </w:r>
    </w:p>
    <w:p w:rsidR="008D422C" w:rsidRPr="00EB79B4" w:rsidRDefault="008D422C" w:rsidP="008D422C">
      <w:pPr>
        <w:pStyle w:val="a3"/>
        <w:spacing w:after="0" w:line="317" w:lineRule="exact"/>
        <w:ind w:right="20" w:firstLine="720"/>
        <w:jc w:val="both"/>
        <w:rPr>
          <w:rFonts w:ascii="Times New Roman" w:hAnsi="Times New Roman"/>
          <w:sz w:val="28"/>
          <w:szCs w:val="28"/>
        </w:rPr>
      </w:pPr>
      <w:r w:rsidRPr="00EB79B4">
        <w:rPr>
          <w:rFonts w:ascii="Times New Roman" w:hAnsi="Times New Roman"/>
          <w:sz w:val="28"/>
          <w:szCs w:val="28"/>
        </w:rPr>
        <w:t>Единая рейтинговая система – система определения общего суммарного рейтинга какого-либо субъекта в ряду сходных субъектов на основе объективного сравнения различных показателей и критериев в целом.</w:t>
      </w:r>
    </w:p>
    <w:p w:rsidR="008D422C" w:rsidRPr="00EB79B4" w:rsidRDefault="008D422C" w:rsidP="008D422C">
      <w:pPr>
        <w:pStyle w:val="a3"/>
        <w:spacing w:after="296" w:line="317" w:lineRule="exact"/>
        <w:ind w:right="20" w:firstLine="720"/>
        <w:jc w:val="both"/>
        <w:rPr>
          <w:rFonts w:ascii="Times New Roman" w:hAnsi="Times New Roman"/>
          <w:sz w:val="28"/>
          <w:szCs w:val="28"/>
        </w:rPr>
      </w:pPr>
      <w:r w:rsidRPr="00EB79B4">
        <w:rPr>
          <w:rFonts w:ascii="Times New Roman" w:hAnsi="Times New Roman"/>
          <w:sz w:val="28"/>
          <w:szCs w:val="28"/>
        </w:rPr>
        <w:t>Единая рейтинговая система строится на исчислении общей суммы баллов набранных субъектом по различным направлениям деятельности. В каждом случае количество баллов соответствует цифровому значению места областной образовательной организации в ряду других областных образовательных организаций одного типа. Таким образом, общий рейтинг областных образовательных организаций находится в обратной зависимости от общей суммы цифровых значений достигнутых ими мест.</w:t>
      </w:r>
    </w:p>
    <w:p w:rsidR="008D422C" w:rsidRPr="00EB79B4" w:rsidRDefault="008D422C" w:rsidP="008D422C">
      <w:pPr>
        <w:pStyle w:val="22"/>
        <w:keepNext/>
        <w:keepLines/>
        <w:shd w:val="clear" w:color="auto" w:fill="auto"/>
        <w:spacing w:before="0" w:line="322" w:lineRule="exact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EB79B4">
        <w:rPr>
          <w:rFonts w:ascii="Times New Roman" w:hAnsi="Times New Roman" w:cs="Times New Roman"/>
          <w:sz w:val="28"/>
          <w:szCs w:val="28"/>
        </w:rPr>
        <w:t>2. Механизм проведения оценки</w:t>
      </w:r>
    </w:p>
    <w:p w:rsidR="008D422C" w:rsidRDefault="008D422C" w:rsidP="008D422C">
      <w:pPr>
        <w:pStyle w:val="a3"/>
        <w:spacing w:after="0" w:line="322" w:lineRule="exact"/>
        <w:ind w:right="2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Муниципальная </w:t>
      </w:r>
      <w:r w:rsidRPr="00EB79B4">
        <w:rPr>
          <w:rFonts w:ascii="Times New Roman" w:hAnsi="Times New Roman"/>
          <w:sz w:val="28"/>
          <w:szCs w:val="28"/>
        </w:rPr>
        <w:t xml:space="preserve">образовательная организация ежегодно не позднее 25 марта предоставляет в электронном виде листы самооценки, заполненные на основе показателей эффективности деятельности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EB79B4">
        <w:rPr>
          <w:rFonts w:ascii="Times New Roman" w:hAnsi="Times New Roman"/>
          <w:sz w:val="28"/>
          <w:szCs w:val="28"/>
        </w:rPr>
        <w:t xml:space="preserve">образовательной организации соответствующего типа, в </w:t>
      </w:r>
      <w:r>
        <w:rPr>
          <w:rFonts w:ascii="Times New Roman" w:hAnsi="Times New Roman"/>
          <w:sz w:val="28"/>
          <w:szCs w:val="28"/>
        </w:rPr>
        <w:t xml:space="preserve">Управление образования </w:t>
      </w:r>
      <w:proofErr w:type="spellStart"/>
      <w:r>
        <w:rPr>
          <w:rFonts w:ascii="Times New Roman" w:hAnsi="Times New Roman"/>
          <w:sz w:val="28"/>
          <w:szCs w:val="28"/>
        </w:rPr>
        <w:t>Белохолуницкого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района.</w:t>
      </w:r>
    </w:p>
    <w:p w:rsidR="008D422C" w:rsidRPr="00EB79B4" w:rsidRDefault="008D422C" w:rsidP="008D422C">
      <w:pPr>
        <w:pStyle w:val="a3"/>
        <w:spacing w:after="0" w:line="322" w:lineRule="exact"/>
        <w:ind w:right="2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Управление образования </w:t>
      </w:r>
      <w:proofErr w:type="spellStart"/>
      <w:r>
        <w:rPr>
          <w:rFonts w:ascii="Times New Roman" w:hAnsi="Times New Roman"/>
          <w:sz w:val="28"/>
          <w:szCs w:val="28"/>
        </w:rPr>
        <w:t>Белохолуницкого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  <w:r w:rsidRPr="00EB79B4">
        <w:rPr>
          <w:rFonts w:ascii="Times New Roman" w:hAnsi="Times New Roman"/>
          <w:sz w:val="28"/>
          <w:szCs w:val="28"/>
        </w:rPr>
        <w:t xml:space="preserve"> до 30 марта изучае</w:t>
      </w:r>
      <w:r>
        <w:rPr>
          <w:rFonts w:ascii="Times New Roman" w:hAnsi="Times New Roman"/>
          <w:sz w:val="28"/>
          <w:szCs w:val="28"/>
        </w:rPr>
        <w:t xml:space="preserve">т поступившие листы самооценки муниципальных </w:t>
      </w:r>
      <w:r w:rsidRPr="00EB79B4">
        <w:rPr>
          <w:rFonts w:ascii="Times New Roman" w:hAnsi="Times New Roman"/>
          <w:sz w:val="28"/>
          <w:szCs w:val="28"/>
        </w:rPr>
        <w:t xml:space="preserve"> образовательных организаций, представляющие результативность деятельности</w:t>
      </w:r>
      <w:r>
        <w:rPr>
          <w:rFonts w:ascii="Times New Roman" w:hAnsi="Times New Roman"/>
          <w:sz w:val="28"/>
          <w:szCs w:val="28"/>
        </w:rPr>
        <w:t xml:space="preserve"> муниципальных </w:t>
      </w:r>
      <w:r w:rsidRPr="00EB79B4">
        <w:rPr>
          <w:rFonts w:ascii="Times New Roman" w:hAnsi="Times New Roman"/>
          <w:sz w:val="28"/>
          <w:szCs w:val="28"/>
        </w:rPr>
        <w:t xml:space="preserve"> образовательных организаций за предшествующий календарный год, на их основе определяет средние показатели по </w:t>
      </w:r>
      <w:r>
        <w:rPr>
          <w:rFonts w:ascii="Times New Roman" w:hAnsi="Times New Roman"/>
          <w:sz w:val="28"/>
          <w:szCs w:val="28"/>
        </w:rPr>
        <w:t xml:space="preserve">муниципальным </w:t>
      </w:r>
      <w:r w:rsidRPr="00EB79B4">
        <w:rPr>
          <w:rFonts w:ascii="Times New Roman" w:hAnsi="Times New Roman"/>
          <w:sz w:val="28"/>
          <w:szCs w:val="28"/>
        </w:rPr>
        <w:t xml:space="preserve">образовательным организациям и составляет рейтинг </w:t>
      </w:r>
      <w:r>
        <w:rPr>
          <w:rFonts w:ascii="Times New Roman" w:hAnsi="Times New Roman"/>
          <w:sz w:val="28"/>
          <w:szCs w:val="28"/>
        </w:rPr>
        <w:t xml:space="preserve">муниципальных </w:t>
      </w:r>
      <w:r w:rsidRPr="00EB79B4">
        <w:rPr>
          <w:rFonts w:ascii="Times New Roman" w:hAnsi="Times New Roman"/>
          <w:sz w:val="28"/>
          <w:szCs w:val="28"/>
        </w:rPr>
        <w:t xml:space="preserve">образовательных организаций, </w:t>
      </w:r>
      <w:r>
        <w:rPr>
          <w:rFonts w:ascii="Times New Roman" w:hAnsi="Times New Roman"/>
          <w:sz w:val="28"/>
          <w:szCs w:val="28"/>
        </w:rPr>
        <w:t xml:space="preserve">до 10 апреля составляет аналитическую справку, </w:t>
      </w:r>
      <w:r w:rsidRPr="00EB79B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размещает на официальном сайте </w:t>
      </w:r>
      <w:proofErr w:type="spellStart"/>
      <w:r>
        <w:rPr>
          <w:rFonts w:ascii="Times New Roman" w:hAnsi="Times New Roman"/>
          <w:sz w:val="28"/>
          <w:szCs w:val="28"/>
        </w:rPr>
        <w:t>Белохолуницкого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и направляет ссылку </w:t>
      </w:r>
      <w:r w:rsidRPr="00EB79B4">
        <w:rPr>
          <w:rFonts w:ascii="Times New Roman" w:hAnsi="Times New Roman"/>
          <w:sz w:val="28"/>
          <w:szCs w:val="28"/>
        </w:rPr>
        <w:t>в Кировское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B79B4">
        <w:rPr>
          <w:rFonts w:ascii="Times New Roman" w:hAnsi="Times New Roman"/>
          <w:sz w:val="28"/>
          <w:szCs w:val="28"/>
        </w:rPr>
        <w:t>о</w:t>
      </w:r>
      <w:proofErr w:type="gramEnd"/>
      <w:r w:rsidRPr="00EB79B4">
        <w:rPr>
          <w:rFonts w:ascii="Times New Roman" w:hAnsi="Times New Roman"/>
          <w:sz w:val="28"/>
          <w:szCs w:val="28"/>
        </w:rPr>
        <w:t>бластное государственное образовательное автономное учреждение дополнительного профессионального образования «Институт развития образования Кировской области» (далее – КОГОАУ ДПО «ИРО Кировской области»).</w:t>
      </w:r>
    </w:p>
    <w:p w:rsidR="008D422C" w:rsidRPr="00EB79B4" w:rsidRDefault="008D422C" w:rsidP="008D422C">
      <w:pPr>
        <w:pStyle w:val="a3"/>
        <w:spacing w:after="304" w:line="322" w:lineRule="exact"/>
        <w:ind w:right="140" w:firstLine="720"/>
        <w:jc w:val="both"/>
        <w:rPr>
          <w:rFonts w:ascii="Times New Roman" w:hAnsi="Times New Roman"/>
          <w:sz w:val="28"/>
          <w:szCs w:val="28"/>
        </w:rPr>
      </w:pPr>
      <w:r w:rsidRPr="00EB79B4">
        <w:rPr>
          <w:rFonts w:ascii="Times New Roman" w:hAnsi="Times New Roman"/>
          <w:sz w:val="28"/>
          <w:szCs w:val="28"/>
        </w:rPr>
        <w:lastRenderedPageBreak/>
        <w:t xml:space="preserve">Комиссия по оценке эффективности деятельности </w:t>
      </w:r>
      <w:r>
        <w:rPr>
          <w:rFonts w:ascii="Times New Roman" w:hAnsi="Times New Roman"/>
          <w:sz w:val="28"/>
          <w:szCs w:val="28"/>
        </w:rPr>
        <w:t xml:space="preserve">муниципальных </w:t>
      </w:r>
      <w:r w:rsidRPr="00EB79B4">
        <w:rPr>
          <w:rFonts w:ascii="Times New Roman" w:hAnsi="Times New Roman"/>
          <w:sz w:val="28"/>
          <w:szCs w:val="28"/>
        </w:rPr>
        <w:t xml:space="preserve">образовательных организаций на заседании рассматривает данную аналитическую справку, утверждает рейтинги </w:t>
      </w:r>
      <w:r>
        <w:rPr>
          <w:rFonts w:ascii="Times New Roman" w:hAnsi="Times New Roman"/>
          <w:sz w:val="28"/>
          <w:szCs w:val="28"/>
        </w:rPr>
        <w:t xml:space="preserve"> муниципальных </w:t>
      </w:r>
      <w:r w:rsidRPr="00EB79B4">
        <w:rPr>
          <w:rFonts w:ascii="Times New Roman" w:hAnsi="Times New Roman"/>
          <w:sz w:val="28"/>
          <w:szCs w:val="28"/>
        </w:rPr>
        <w:t>образовательных организаций.</w:t>
      </w:r>
    </w:p>
    <w:p w:rsidR="008D422C" w:rsidRPr="00EB79B4" w:rsidRDefault="008D422C" w:rsidP="008D422C">
      <w:pPr>
        <w:pStyle w:val="22"/>
        <w:keepNext/>
        <w:keepLines/>
        <w:shd w:val="clear" w:color="auto" w:fill="auto"/>
        <w:spacing w:before="0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EB79B4">
        <w:rPr>
          <w:rFonts w:ascii="Times New Roman" w:hAnsi="Times New Roman" w:cs="Times New Roman"/>
          <w:sz w:val="28"/>
          <w:szCs w:val="28"/>
        </w:rPr>
        <w:t>3. Обоснование показателей эффективности</w:t>
      </w:r>
    </w:p>
    <w:p w:rsidR="008D422C" w:rsidRPr="00EB79B4" w:rsidRDefault="008D422C" w:rsidP="008D422C">
      <w:pPr>
        <w:pStyle w:val="a3"/>
        <w:spacing w:after="0" w:line="317" w:lineRule="exact"/>
        <w:ind w:right="140" w:firstLine="720"/>
        <w:jc w:val="both"/>
        <w:rPr>
          <w:rFonts w:ascii="Times New Roman" w:hAnsi="Times New Roman"/>
          <w:sz w:val="28"/>
          <w:szCs w:val="28"/>
        </w:rPr>
      </w:pPr>
      <w:r w:rsidRPr="00EB79B4">
        <w:rPr>
          <w:rFonts w:ascii="Times New Roman" w:hAnsi="Times New Roman"/>
          <w:sz w:val="28"/>
          <w:szCs w:val="28"/>
        </w:rPr>
        <w:t xml:space="preserve">При заполнении </w:t>
      </w:r>
      <w:proofErr w:type="gramStart"/>
      <w:r w:rsidRPr="00EB79B4">
        <w:rPr>
          <w:rFonts w:ascii="Times New Roman" w:hAnsi="Times New Roman"/>
          <w:sz w:val="28"/>
          <w:szCs w:val="28"/>
        </w:rPr>
        <w:t>показателей эффективности деятельности</w:t>
      </w:r>
      <w:r>
        <w:rPr>
          <w:rFonts w:ascii="Times New Roman" w:hAnsi="Times New Roman"/>
          <w:sz w:val="28"/>
          <w:szCs w:val="28"/>
        </w:rPr>
        <w:t xml:space="preserve"> муниципальных </w:t>
      </w:r>
      <w:r w:rsidRPr="00EB79B4">
        <w:rPr>
          <w:rFonts w:ascii="Times New Roman" w:hAnsi="Times New Roman"/>
          <w:sz w:val="28"/>
          <w:szCs w:val="28"/>
        </w:rPr>
        <w:t xml:space="preserve"> образовательных </w:t>
      </w:r>
      <w:r w:rsidRPr="00EB79B4">
        <w:rPr>
          <w:rStyle w:val="111"/>
          <w:sz w:val="28"/>
          <w:szCs w:val="28"/>
        </w:rPr>
        <w:t>организаций</w:t>
      </w:r>
      <w:r w:rsidRPr="00EB79B4">
        <w:rPr>
          <w:rFonts w:ascii="Times New Roman" w:hAnsi="Times New Roman"/>
          <w:sz w:val="28"/>
          <w:szCs w:val="28"/>
        </w:rPr>
        <w:t xml:space="preserve"> определенного типа</w:t>
      </w:r>
      <w:proofErr w:type="gramEnd"/>
      <w:r w:rsidRPr="00EB79B4">
        <w:rPr>
          <w:rFonts w:ascii="Times New Roman" w:hAnsi="Times New Roman"/>
          <w:sz w:val="28"/>
          <w:szCs w:val="28"/>
        </w:rPr>
        <w:t xml:space="preserve"> необходимо:</w:t>
      </w:r>
    </w:p>
    <w:p w:rsidR="008D422C" w:rsidRPr="00EB79B4" w:rsidRDefault="008D422C" w:rsidP="008D422C">
      <w:pPr>
        <w:pStyle w:val="a3"/>
        <w:spacing w:after="0" w:line="317" w:lineRule="exact"/>
        <w:ind w:right="140" w:firstLine="720"/>
        <w:jc w:val="both"/>
        <w:rPr>
          <w:rFonts w:ascii="Times New Roman" w:hAnsi="Times New Roman"/>
          <w:sz w:val="28"/>
          <w:szCs w:val="28"/>
        </w:rPr>
      </w:pPr>
      <w:r w:rsidRPr="00EB79B4">
        <w:rPr>
          <w:rFonts w:ascii="Times New Roman" w:hAnsi="Times New Roman"/>
          <w:sz w:val="28"/>
          <w:szCs w:val="28"/>
        </w:rPr>
        <w:t xml:space="preserve">при определении количества </w:t>
      </w:r>
      <w:proofErr w:type="gramStart"/>
      <w:r w:rsidRPr="00EB79B4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EB79B4">
        <w:rPr>
          <w:rFonts w:ascii="Times New Roman" w:hAnsi="Times New Roman"/>
          <w:sz w:val="28"/>
          <w:szCs w:val="28"/>
        </w:rPr>
        <w:t xml:space="preserve"> на одного работающего учитываются педагогические работники, в том числе совместители;</w:t>
      </w:r>
    </w:p>
    <w:p w:rsidR="008D422C" w:rsidRPr="00EB79B4" w:rsidRDefault="008D422C" w:rsidP="008D422C">
      <w:pPr>
        <w:pStyle w:val="a3"/>
        <w:tabs>
          <w:tab w:val="left" w:pos="1015"/>
        </w:tabs>
        <w:spacing w:after="0" w:line="317" w:lineRule="exact"/>
        <w:ind w:right="140" w:firstLine="720"/>
        <w:jc w:val="both"/>
        <w:rPr>
          <w:rFonts w:ascii="Times New Roman" w:hAnsi="Times New Roman"/>
          <w:sz w:val="28"/>
          <w:szCs w:val="28"/>
        </w:rPr>
      </w:pPr>
      <w:r w:rsidRPr="00EB79B4">
        <w:rPr>
          <w:rFonts w:ascii="Times New Roman" w:hAnsi="Times New Roman"/>
          <w:sz w:val="28"/>
          <w:szCs w:val="28"/>
        </w:rPr>
        <w:t>при определении количества работников, относимых к основному персоналу, учитываются совместители (административно-хозяйственный и учебно-вспомогательный персонал не учитывается);</w:t>
      </w:r>
    </w:p>
    <w:p w:rsidR="008D422C" w:rsidRPr="00EB79B4" w:rsidRDefault="008D422C" w:rsidP="008D422C">
      <w:pPr>
        <w:pStyle w:val="a3"/>
        <w:tabs>
          <w:tab w:val="left" w:pos="962"/>
        </w:tabs>
        <w:spacing w:after="0" w:line="317" w:lineRule="exact"/>
        <w:ind w:right="140" w:firstLine="720"/>
        <w:jc w:val="both"/>
        <w:rPr>
          <w:rFonts w:ascii="Times New Roman" w:hAnsi="Times New Roman"/>
          <w:sz w:val="28"/>
          <w:szCs w:val="28"/>
        </w:rPr>
      </w:pPr>
      <w:r w:rsidRPr="00EB79B4">
        <w:rPr>
          <w:rFonts w:ascii="Times New Roman" w:hAnsi="Times New Roman"/>
          <w:sz w:val="28"/>
          <w:szCs w:val="28"/>
        </w:rPr>
        <w:t xml:space="preserve">при определении доли педагогических работников, аттестованных на квалификационные категории, учитываются работники (с совместителями либо без таковых в зависимости от типа областной образовательной организации), имеющие квалификационные категории, на момент </w:t>
      </w:r>
      <w:proofErr w:type="gramStart"/>
      <w:r w:rsidRPr="00EB79B4">
        <w:rPr>
          <w:rFonts w:ascii="Times New Roman" w:hAnsi="Times New Roman"/>
          <w:sz w:val="28"/>
          <w:szCs w:val="28"/>
        </w:rPr>
        <w:t>определения показателей эффективности деятельности областной образовательной организации</w:t>
      </w:r>
      <w:proofErr w:type="gramEnd"/>
      <w:r w:rsidRPr="00EB79B4">
        <w:rPr>
          <w:rFonts w:ascii="Times New Roman" w:hAnsi="Times New Roman"/>
          <w:sz w:val="28"/>
          <w:szCs w:val="28"/>
        </w:rPr>
        <w:t>;</w:t>
      </w:r>
    </w:p>
    <w:p w:rsidR="008D422C" w:rsidRPr="00EB79B4" w:rsidRDefault="008D422C" w:rsidP="008D422C">
      <w:pPr>
        <w:pStyle w:val="a3"/>
        <w:tabs>
          <w:tab w:val="left" w:pos="972"/>
        </w:tabs>
        <w:spacing w:after="0" w:line="317" w:lineRule="exact"/>
        <w:ind w:right="140" w:firstLine="720"/>
        <w:jc w:val="both"/>
        <w:rPr>
          <w:rFonts w:ascii="Times New Roman" w:hAnsi="Times New Roman"/>
          <w:sz w:val="28"/>
          <w:szCs w:val="28"/>
        </w:rPr>
      </w:pPr>
      <w:r w:rsidRPr="00EB79B4">
        <w:rPr>
          <w:rFonts w:ascii="Times New Roman" w:hAnsi="Times New Roman"/>
          <w:sz w:val="28"/>
          <w:szCs w:val="28"/>
        </w:rPr>
        <w:t xml:space="preserve">при определении наличия публичной отчетности учитывается, в том числе, размещение на сайте областной образовательной организации отчета о результатах </w:t>
      </w:r>
      <w:proofErr w:type="spellStart"/>
      <w:r w:rsidRPr="00EB79B4">
        <w:rPr>
          <w:rFonts w:ascii="Times New Roman" w:hAnsi="Times New Roman"/>
          <w:sz w:val="28"/>
          <w:szCs w:val="28"/>
        </w:rPr>
        <w:t>самообследования</w:t>
      </w:r>
      <w:proofErr w:type="spellEnd"/>
      <w:r w:rsidRPr="00EB79B4">
        <w:rPr>
          <w:rFonts w:ascii="Times New Roman" w:hAnsi="Times New Roman"/>
          <w:sz w:val="28"/>
          <w:szCs w:val="28"/>
        </w:rPr>
        <w:t>;</w:t>
      </w:r>
    </w:p>
    <w:p w:rsidR="008D422C" w:rsidRPr="00EB79B4" w:rsidRDefault="008D422C" w:rsidP="008D422C">
      <w:pPr>
        <w:pStyle w:val="a3"/>
        <w:tabs>
          <w:tab w:val="left" w:pos="0"/>
        </w:tabs>
        <w:spacing w:after="0" w:line="317" w:lineRule="exact"/>
        <w:ind w:right="46" w:firstLine="820"/>
        <w:jc w:val="both"/>
        <w:rPr>
          <w:rFonts w:ascii="Times New Roman" w:hAnsi="Times New Roman"/>
          <w:sz w:val="28"/>
          <w:szCs w:val="28"/>
        </w:rPr>
      </w:pPr>
      <w:r w:rsidRPr="00EB79B4">
        <w:rPr>
          <w:rFonts w:ascii="Times New Roman" w:hAnsi="Times New Roman"/>
          <w:sz w:val="28"/>
          <w:szCs w:val="28"/>
        </w:rPr>
        <w:t>при определении доли обучающихся, родителей, законных представителей, удовлетворенных качеством образования, учитывается количество опрошенных участ</w:t>
      </w:r>
      <w:r>
        <w:rPr>
          <w:rFonts w:ascii="Times New Roman" w:hAnsi="Times New Roman"/>
          <w:sz w:val="28"/>
          <w:szCs w:val="28"/>
        </w:rPr>
        <w:t>ников образовательного процесса.</w:t>
      </w:r>
    </w:p>
    <w:p w:rsidR="008D422C" w:rsidRPr="00EB79B4" w:rsidRDefault="008D422C" w:rsidP="008D422C">
      <w:pPr>
        <w:pStyle w:val="a3"/>
        <w:spacing w:after="0" w:line="317" w:lineRule="exact"/>
        <w:ind w:left="60" w:right="46" w:firstLine="760"/>
        <w:jc w:val="both"/>
        <w:rPr>
          <w:rFonts w:ascii="Times New Roman" w:hAnsi="Times New Roman"/>
          <w:sz w:val="28"/>
          <w:szCs w:val="28"/>
        </w:rPr>
      </w:pPr>
      <w:r w:rsidRPr="00EB79B4">
        <w:rPr>
          <w:rFonts w:ascii="Times New Roman" w:hAnsi="Times New Roman"/>
          <w:sz w:val="28"/>
          <w:szCs w:val="28"/>
        </w:rPr>
        <w:t xml:space="preserve">По требованию комиссии руководитель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EB79B4">
        <w:rPr>
          <w:rFonts w:ascii="Times New Roman" w:hAnsi="Times New Roman"/>
          <w:sz w:val="28"/>
          <w:szCs w:val="28"/>
        </w:rPr>
        <w:t xml:space="preserve">образовательной организации обязан предоставить документы, подтверждающие представленные в таблице </w:t>
      </w:r>
      <w:proofErr w:type="gramStart"/>
      <w:r w:rsidRPr="00EB79B4">
        <w:rPr>
          <w:rFonts w:ascii="Times New Roman" w:hAnsi="Times New Roman"/>
          <w:sz w:val="28"/>
          <w:szCs w:val="28"/>
        </w:rPr>
        <w:t xml:space="preserve">значения показателей эффективности деятельности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EB79B4">
        <w:rPr>
          <w:rFonts w:ascii="Times New Roman" w:hAnsi="Times New Roman"/>
          <w:sz w:val="28"/>
          <w:szCs w:val="28"/>
        </w:rPr>
        <w:t>образовательной организации</w:t>
      </w:r>
      <w:proofErr w:type="gramEnd"/>
      <w:r w:rsidRPr="00EB79B4">
        <w:rPr>
          <w:rFonts w:ascii="Times New Roman" w:hAnsi="Times New Roman"/>
          <w:sz w:val="28"/>
          <w:szCs w:val="28"/>
        </w:rPr>
        <w:t xml:space="preserve"> в баллах:</w:t>
      </w:r>
    </w:p>
    <w:p w:rsidR="008D422C" w:rsidRPr="00EB79B4" w:rsidRDefault="008D422C" w:rsidP="008D422C">
      <w:pPr>
        <w:pStyle w:val="a3"/>
        <w:spacing w:after="0" w:line="317" w:lineRule="exact"/>
        <w:ind w:left="60" w:right="140" w:firstLine="76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c"/>
        <w:tblW w:w="9924" w:type="dxa"/>
        <w:tblInd w:w="-176" w:type="dxa"/>
        <w:tblLayout w:type="fixed"/>
        <w:tblLook w:val="04A0"/>
      </w:tblPr>
      <w:tblGrid>
        <w:gridCol w:w="851"/>
        <w:gridCol w:w="6663"/>
        <w:gridCol w:w="2410"/>
      </w:tblGrid>
      <w:tr w:rsidR="008D422C" w:rsidRPr="00EB79B4" w:rsidTr="00291C3A">
        <w:tc>
          <w:tcPr>
            <w:tcW w:w="851" w:type="dxa"/>
          </w:tcPr>
          <w:p w:rsidR="008D422C" w:rsidRPr="00EB79B4" w:rsidRDefault="008D422C" w:rsidP="00291C3A">
            <w:pPr>
              <w:pStyle w:val="a3"/>
              <w:spacing w:after="0"/>
              <w:ind w:right="13"/>
              <w:rPr>
                <w:rFonts w:ascii="Times New Roman" w:hAnsi="Times New Roman"/>
                <w:sz w:val="28"/>
                <w:szCs w:val="28"/>
              </w:rPr>
            </w:pPr>
            <w:r w:rsidRPr="00EB79B4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</w:p>
          <w:p w:rsidR="008D422C" w:rsidRPr="00EB79B4" w:rsidRDefault="008D422C" w:rsidP="00291C3A">
            <w:pPr>
              <w:pStyle w:val="a3"/>
              <w:spacing w:after="0"/>
              <w:ind w:right="13"/>
              <w:rPr>
                <w:rFonts w:ascii="Times New Roman" w:hAnsi="Times New Roman"/>
                <w:sz w:val="28"/>
                <w:szCs w:val="28"/>
              </w:rPr>
            </w:pPr>
            <w:r w:rsidRPr="00EB79B4">
              <w:rPr>
                <w:rFonts w:ascii="Times New Roman" w:hAnsi="Times New Roman"/>
                <w:sz w:val="28"/>
                <w:szCs w:val="28"/>
              </w:rPr>
              <w:t>пока</w:t>
            </w:r>
          </w:p>
          <w:p w:rsidR="008D422C" w:rsidRPr="00EB79B4" w:rsidRDefault="008D422C" w:rsidP="00291C3A">
            <w:pPr>
              <w:pStyle w:val="a3"/>
              <w:spacing w:after="0"/>
              <w:ind w:right="1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B79B4">
              <w:rPr>
                <w:rFonts w:ascii="Times New Roman" w:hAnsi="Times New Roman"/>
                <w:sz w:val="28"/>
                <w:szCs w:val="28"/>
              </w:rPr>
              <w:t>зате</w:t>
            </w:r>
            <w:proofErr w:type="spellEnd"/>
          </w:p>
          <w:p w:rsidR="008D422C" w:rsidRPr="00EB79B4" w:rsidRDefault="008D422C" w:rsidP="00291C3A">
            <w:pPr>
              <w:pStyle w:val="a3"/>
              <w:spacing w:after="0"/>
              <w:ind w:right="13"/>
              <w:rPr>
                <w:rFonts w:ascii="Times New Roman" w:hAnsi="Times New Roman"/>
                <w:sz w:val="28"/>
                <w:szCs w:val="28"/>
              </w:rPr>
            </w:pPr>
            <w:r w:rsidRPr="00EB79B4">
              <w:rPr>
                <w:rFonts w:ascii="Times New Roman" w:hAnsi="Times New Roman"/>
                <w:sz w:val="28"/>
                <w:szCs w:val="28"/>
              </w:rPr>
              <w:t>ля</w:t>
            </w:r>
          </w:p>
        </w:tc>
        <w:tc>
          <w:tcPr>
            <w:tcW w:w="6663" w:type="dxa"/>
          </w:tcPr>
          <w:p w:rsidR="008D422C" w:rsidRPr="00EB79B4" w:rsidRDefault="008D422C" w:rsidP="00291C3A">
            <w:pPr>
              <w:pStyle w:val="a3"/>
              <w:spacing w:after="0"/>
              <w:ind w:right="13"/>
              <w:rPr>
                <w:rFonts w:ascii="Times New Roman" w:hAnsi="Times New Roman"/>
                <w:sz w:val="28"/>
                <w:szCs w:val="28"/>
              </w:rPr>
            </w:pPr>
            <w:r w:rsidRPr="00EB79B4">
              <w:rPr>
                <w:rFonts w:ascii="Times New Roman" w:hAnsi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410" w:type="dxa"/>
          </w:tcPr>
          <w:p w:rsidR="008D422C" w:rsidRPr="00EB79B4" w:rsidRDefault="008D422C" w:rsidP="00291C3A">
            <w:pPr>
              <w:pStyle w:val="a3"/>
              <w:spacing w:after="0"/>
              <w:ind w:right="13"/>
              <w:rPr>
                <w:rFonts w:ascii="Times New Roman" w:hAnsi="Times New Roman"/>
                <w:sz w:val="28"/>
                <w:szCs w:val="28"/>
              </w:rPr>
            </w:pPr>
            <w:r w:rsidRPr="00EB79B4">
              <w:rPr>
                <w:rFonts w:ascii="Times New Roman" w:hAnsi="Times New Roman"/>
                <w:sz w:val="28"/>
                <w:szCs w:val="28"/>
              </w:rPr>
              <w:t>Обоснование</w:t>
            </w:r>
          </w:p>
        </w:tc>
      </w:tr>
      <w:tr w:rsidR="008D422C" w:rsidRPr="00EB79B4" w:rsidTr="00291C3A">
        <w:tc>
          <w:tcPr>
            <w:tcW w:w="851" w:type="dxa"/>
          </w:tcPr>
          <w:p w:rsidR="008D422C" w:rsidRPr="00EB79B4" w:rsidRDefault="008D422C" w:rsidP="00291C3A">
            <w:pPr>
              <w:pStyle w:val="a3"/>
              <w:spacing w:after="0"/>
              <w:ind w:left="140" w:right="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79B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663" w:type="dxa"/>
          </w:tcPr>
          <w:p w:rsidR="008D422C" w:rsidRPr="00EB79B4" w:rsidRDefault="008D422C" w:rsidP="00291C3A">
            <w:pPr>
              <w:pStyle w:val="a3"/>
              <w:spacing w:after="0"/>
              <w:ind w:right="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79B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8D422C" w:rsidRPr="00EB79B4" w:rsidRDefault="008D422C" w:rsidP="00291C3A">
            <w:pPr>
              <w:pStyle w:val="a3"/>
              <w:spacing w:after="0"/>
              <w:ind w:right="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79B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8D422C" w:rsidRPr="00EB79B4" w:rsidTr="00291C3A">
        <w:tc>
          <w:tcPr>
            <w:tcW w:w="9924" w:type="dxa"/>
            <w:gridSpan w:val="3"/>
          </w:tcPr>
          <w:p w:rsidR="008D422C" w:rsidRPr="00EB79B4" w:rsidRDefault="008D422C" w:rsidP="00291C3A">
            <w:pPr>
              <w:pStyle w:val="a3"/>
              <w:spacing w:after="0"/>
              <w:ind w:right="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79B4">
              <w:rPr>
                <w:rFonts w:ascii="Times New Roman" w:hAnsi="Times New Roman"/>
                <w:sz w:val="28"/>
                <w:szCs w:val="28"/>
              </w:rPr>
              <w:t xml:space="preserve">1. Соответствие деятельности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муниципальной </w:t>
            </w:r>
            <w:r w:rsidRPr="00EB79B4">
              <w:rPr>
                <w:rFonts w:ascii="Times New Roman" w:hAnsi="Times New Roman"/>
                <w:sz w:val="28"/>
                <w:szCs w:val="28"/>
              </w:rPr>
              <w:t>образовательной организации требованиям законодательства</w:t>
            </w:r>
          </w:p>
        </w:tc>
      </w:tr>
      <w:tr w:rsidR="008D422C" w:rsidRPr="00EB79B4" w:rsidTr="00291C3A">
        <w:tc>
          <w:tcPr>
            <w:tcW w:w="851" w:type="dxa"/>
          </w:tcPr>
          <w:p w:rsidR="008D422C" w:rsidRPr="00EB79B4" w:rsidRDefault="008D422C" w:rsidP="00291C3A">
            <w:pPr>
              <w:pStyle w:val="a3"/>
              <w:spacing w:after="0"/>
              <w:ind w:left="113" w:hanging="113"/>
              <w:rPr>
                <w:rFonts w:ascii="Times New Roman" w:hAnsi="Times New Roman"/>
                <w:sz w:val="28"/>
                <w:szCs w:val="28"/>
              </w:rPr>
            </w:pPr>
            <w:r w:rsidRPr="00EB79B4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6663" w:type="dxa"/>
          </w:tcPr>
          <w:p w:rsidR="008D422C" w:rsidRPr="00EB79B4" w:rsidRDefault="008D422C" w:rsidP="00291C3A">
            <w:pPr>
              <w:pStyle w:val="a3"/>
              <w:spacing w:after="0"/>
              <w:ind w:right="4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79B4">
              <w:rPr>
                <w:rFonts w:ascii="Times New Roman" w:hAnsi="Times New Roman"/>
                <w:sz w:val="28"/>
                <w:szCs w:val="28"/>
              </w:rPr>
              <w:t>Отсутствие неисполненных в срок предписаний надзорных органов и отрицательных заключений проверяющих органов</w:t>
            </w:r>
          </w:p>
        </w:tc>
        <w:tc>
          <w:tcPr>
            <w:tcW w:w="2410" w:type="dxa"/>
          </w:tcPr>
          <w:p w:rsidR="008D422C" w:rsidRPr="00EB79B4" w:rsidRDefault="008D422C" w:rsidP="00291C3A">
            <w:pPr>
              <w:pStyle w:val="32"/>
              <w:shd w:val="clear" w:color="auto" w:fill="auto"/>
              <w:spacing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EB79B4">
              <w:rPr>
                <w:rFonts w:ascii="Times New Roman" w:hAnsi="Times New Roman" w:cs="Times New Roman"/>
                <w:sz w:val="28"/>
                <w:szCs w:val="28"/>
              </w:rPr>
              <w:t>Журнал проверок, отчет</w:t>
            </w:r>
          </w:p>
        </w:tc>
      </w:tr>
      <w:tr w:rsidR="008D422C" w:rsidRPr="00EB79B4" w:rsidTr="00291C3A">
        <w:tc>
          <w:tcPr>
            <w:tcW w:w="851" w:type="dxa"/>
          </w:tcPr>
          <w:p w:rsidR="008D422C" w:rsidRPr="00EB79B4" w:rsidRDefault="008D422C" w:rsidP="00291C3A">
            <w:pPr>
              <w:pStyle w:val="a3"/>
              <w:spacing w:after="0"/>
              <w:ind w:left="140" w:hanging="113"/>
              <w:rPr>
                <w:rFonts w:ascii="Times New Roman" w:hAnsi="Times New Roman"/>
                <w:sz w:val="28"/>
                <w:szCs w:val="28"/>
              </w:rPr>
            </w:pPr>
            <w:r w:rsidRPr="00EB79B4">
              <w:rPr>
                <w:rFonts w:ascii="Times New Roman" w:hAnsi="Times New Roman"/>
                <w:sz w:val="28"/>
                <w:szCs w:val="28"/>
              </w:rPr>
              <w:t>1.2.</w:t>
            </w:r>
          </w:p>
        </w:tc>
        <w:tc>
          <w:tcPr>
            <w:tcW w:w="6663" w:type="dxa"/>
          </w:tcPr>
          <w:p w:rsidR="008D422C" w:rsidRPr="00EB79B4" w:rsidRDefault="008D422C" w:rsidP="00291C3A">
            <w:pPr>
              <w:pStyle w:val="a3"/>
              <w:spacing w:after="0"/>
              <w:ind w:right="4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79B4">
              <w:rPr>
                <w:rFonts w:ascii="Times New Roman" w:hAnsi="Times New Roman"/>
                <w:sz w:val="28"/>
                <w:szCs w:val="28"/>
              </w:rPr>
              <w:t>Отсутствие обоснованных жалоб на деятельность организации</w:t>
            </w:r>
          </w:p>
        </w:tc>
        <w:tc>
          <w:tcPr>
            <w:tcW w:w="2410" w:type="dxa"/>
          </w:tcPr>
          <w:p w:rsidR="008D422C" w:rsidRPr="00EB79B4" w:rsidRDefault="008D422C" w:rsidP="00291C3A">
            <w:pPr>
              <w:pStyle w:val="32"/>
              <w:shd w:val="clear" w:color="auto" w:fill="auto"/>
              <w:spacing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EB79B4">
              <w:rPr>
                <w:rFonts w:ascii="Times New Roman" w:hAnsi="Times New Roman" w:cs="Times New Roman"/>
                <w:sz w:val="28"/>
                <w:szCs w:val="28"/>
              </w:rPr>
              <w:t>Журнал регистрации жалоб, отчет</w:t>
            </w:r>
          </w:p>
        </w:tc>
      </w:tr>
      <w:tr w:rsidR="008D422C" w:rsidRPr="00EB79B4" w:rsidTr="00291C3A">
        <w:tc>
          <w:tcPr>
            <w:tcW w:w="9924" w:type="dxa"/>
            <w:gridSpan w:val="3"/>
          </w:tcPr>
          <w:p w:rsidR="008D422C" w:rsidRPr="00EB79B4" w:rsidRDefault="008D422C" w:rsidP="00291C3A">
            <w:pPr>
              <w:pStyle w:val="32"/>
              <w:shd w:val="clear" w:color="auto" w:fill="auto"/>
              <w:ind w:left="100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EB79B4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2. Качество организации процесса в 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муниципальной </w:t>
            </w:r>
            <w:r w:rsidRPr="00EB79B4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образовательной </w:t>
            </w:r>
            <w:r w:rsidRPr="00EB79B4">
              <w:rPr>
                <w:rFonts w:ascii="Times New Roman" w:hAnsi="Times New Roman" w:cs="Times New Roman"/>
                <w:i w:val="0"/>
                <w:sz w:val="28"/>
                <w:szCs w:val="28"/>
              </w:rPr>
              <w:lastRenderedPageBreak/>
              <w:t>организации</w:t>
            </w:r>
          </w:p>
        </w:tc>
      </w:tr>
      <w:tr w:rsidR="008D422C" w:rsidRPr="00EB79B4" w:rsidTr="00291C3A">
        <w:tc>
          <w:tcPr>
            <w:tcW w:w="851" w:type="dxa"/>
          </w:tcPr>
          <w:p w:rsidR="008D422C" w:rsidRPr="00EB79B4" w:rsidRDefault="008D422C" w:rsidP="00291C3A">
            <w:pPr>
              <w:pStyle w:val="a3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B79B4">
              <w:rPr>
                <w:rFonts w:ascii="Times New Roman" w:hAnsi="Times New Roman"/>
                <w:sz w:val="28"/>
                <w:szCs w:val="28"/>
              </w:rPr>
              <w:lastRenderedPageBreak/>
              <w:t>2.1.</w:t>
            </w:r>
          </w:p>
        </w:tc>
        <w:tc>
          <w:tcPr>
            <w:tcW w:w="6663" w:type="dxa"/>
          </w:tcPr>
          <w:p w:rsidR="008D422C" w:rsidRPr="00EB79B4" w:rsidRDefault="008D422C" w:rsidP="00291C3A">
            <w:pPr>
              <w:pStyle w:val="a3"/>
              <w:spacing w:after="0"/>
              <w:ind w:right="4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79B4">
              <w:rPr>
                <w:rFonts w:ascii="Times New Roman" w:hAnsi="Times New Roman"/>
                <w:sz w:val="28"/>
                <w:szCs w:val="28"/>
              </w:rPr>
              <w:t>Наличие действующих коллегиальных органов управления, деятельность органов</w:t>
            </w:r>
          </w:p>
        </w:tc>
        <w:tc>
          <w:tcPr>
            <w:tcW w:w="2410" w:type="dxa"/>
          </w:tcPr>
          <w:p w:rsidR="008D422C" w:rsidRPr="00EB79B4" w:rsidRDefault="008D422C" w:rsidP="00291C3A">
            <w:pPr>
              <w:pStyle w:val="32"/>
              <w:shd w:val="clear" w:color="auto" w:fill="auto"/>
              <w:spacing w:line="317" w:lineRule="exact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79B4">
              <w:rPr>
                <w:rFonts w:ascii="Times New Roman" w:hAnsi="Times New Roman" w:cs="Times New Roman"/>
                <w:sz w:val="28"/>
                <w:szCs w:val="28"/>
              </w:rPr>
              <w:t>Локальная документация, план работы, отчет</w:t>
            </w:r>
          </w:p>
        </w:tc>
      </w:tr>
      <w:tr w:rsidR="008D422C" w:rsidRPr="00EB79B4" w:rsidTr="00291C3A">
        <w:tc>
          <w:tcPr>
            <w:tcW w:w="851" w:type="dxa"/>
          </w:tcPr>
          <w:p w:rsidR="008D422C" w:rsidRPr="00EB79B4" w:rsidRDefault="008D422C" w:rsidP="00291C3A">
            <w:pPr>
              <w:pStyle w:val="a3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</w:t>
            </w:r>
            <w:r w:rsidRPr="00EB79B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663" w:type="dxa"/>
          </w:tcPr>
          <w:p w:rsidR="008D422C" w:rsidRPr="00EB79B4" w:rsidRDefault="008D422C" w:rsidP="00291C3A">
            <w:pPr>
              <w:pStyle w:val="a3"/>
              <w:spacing w:after="0"/>
              <w:ind w:right="4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79B4">
              <w:rPr>
                <w:rFonts w:ascii="Times New Roman" w:hAnsi="Times New Roman"/>
                <w:sz w:val="28"/>
                <w:szCs w:val="28"/>
              </w:rPr>
              <w:t xml:space="preserve">Количество </w:t>
            </w:r>
            <w:proofErr w:type="gramStart"/>
            <w:r w:rsidRPr="00EB79B4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  <w:r w:rsidRPr="00EB79B4">
              <w:rPr>
                <w:rFonts w:ascii="Times New Roman" w:hAnsi="Times New Roman"/>
                <w:sz w:val="28"/>
                <w:szCs w:val="28"/>
              </w:rPr>
              <w:t xml:space="preserve"> на 1 работающего </w:t>
            </w:r>
          </w:p>
          <w:p w:rsidR="008D422C" w:rsidRPr="00EB79B4" w:rsidRDefault="008D422C" w:rsidP="00291C3A">
            <w:pPr>
              <w:pStyle w:val="a3"/>
              <w:spacing w:after="0"/>
              <w:ind w:right="4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79B4">
              <w:rPr>
                <w:rFonts w:ascii="Times New Roman" w:hAnsi="Times New Roman"/>
                <w:sz w:val="28"/>
                <w:szCs w:val="28"/>
              </w:rPr>
              <w:t>(учитывая совместителей)</w:t>
            </w:r>
          </w:p>
        </w:tc>
        <w:tc>
          <w:tcPr>
            <w:tcW w:w="2410" w:type="dxa"/>
          </w:tcPr>
          <w:p w:rsidR="008D422C" w:rsidRPr="00EB79B4" w:rsidRDefault="008D422C" w:rsidP="00291C3A">
            <w:pPr>
              <w:pStyle w:val="32"/>
              <w:shd w:val="clear" w:color="auto" w:fill="auto"/>
              <w:spacing w:line="317" w:lineRule="exact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79B4">
              <w:rPr>
                <w:rFonts w:ascii="Times New Roman" w:hAnsi="Times New Roman" w:cs="Times New Roman"/>
                <w:sz w:val="28"/>
                <w:szCs w:val="28"/>
              </w:rPr>
              <w:t>Статистические показатели</w:t>
            </w:r>
          </w:p>
        </w:tc>
      </w:tr>
      <w:tr w:rsidR="008D422C" w:rsidRPr="00EB79B4" w:rsidTr="00291C3A">
        <w:tc>
          <w:tcPr>
            <w:tcW w:w="851" w:type="dxa"/>
          </w:tcPr>
          <w:p w:rsidR="008D422C" w:rsidRPr="00EB79B4" w:rsidRDefault="008D422C" w:rsidP="00291C3A">
            <w:pPr>
              <w:pStyle w:val="a3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2.3</w:t>
            </w:r>
            <w:r w:rsidRPr="00EB79B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663" w:type="dxa"/>
          </w:tcPr>
          <w:p w:rsidR="008D422C" w:rsidRPr="00EB79B4" w:rsidRDefault="008D422C" w:rsidP="00291C3A">
            <w:pPr>
              <w:pStyle w:val="a3"/>
              <w:spacing w:after="0"/>
              <w:ind w:right="4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79B4">
              <w:rPr>
                <w:rFonts w:ascii="Times New Roman" w:hAnsi="Times New Roman"/>
                <w:sz w:val="28"/>
                <w:szCs w:val="28"/>
              </w:rPr>
              <w:t>Доля работников, относимых к основному персоналу (учитывая совместителей)</w:t>
            </w:r>
          </w:p>
        </w:tc>
        <w:tc>
          <w:tcPr>
            <w:tcW w:w="2410" w:type="dxa"/>
          </w:tcPr>
          <w:p w:rsidR="008D422C" w:rsidRPr="00EB79B4" w:rsidRDefault="008D422C" w:rsidP="00291C3A">
            <w:pPr>
              <w:pStyle w:val="32"/>
              <w:shd w:val="clear" w:color="auto" w:fill="auto"/>
              <w:spacing w:line="317" w:lineRule="exact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79B4">
              <w:rPr>
                <w:rFonts w:ascii="Times New Roman" w:hAnsi="Times New Roman" w:cs="Times New Roman"/>
                <w:sz w:val="28"/>
                <w:szCs w:val="28"/>
              </w:rPr>
              <w:t>Статистические показатели</w:t>
            </w:r>
          </w:p>
        </w:tc>
      </w:tr>
      <w:tr w:rsidR="008D422C" w:rsidRPr="00EB79B4" w:rsidTr="00291C3A">
        <w:tc>
          <w:tcPr>
            <w:tcW w:w="851" w:type="dxa"/>
          </w:tcPr>
          <w:p w:rsidR="008D422C" w:rsidRPr="00EB79B4" w:rsidRDefault="008D422C" w:rsidP="00291C3A">
            <w:pPr>
              <w:pStyle w:val="a3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2.4</w:t>
            </w:r>
            <w:r w:rsidRPr="00EB79B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663" w:type="dxa"/>
          </w:tcPr>
          <w:p w:rsidR="008D422C" w:rsidRPr="00EB79B4" w:rsidRDefault="008D422C" w:rsidP="00291C3A">
            <w:pPr>
              <w:pStyle w:val="a3"/>
              <w:spacing w:after="0"/>
              <w:ind w:right="4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79B4">
              <w:rPr>
                <w:rFonts w:ascii="Times New Roman" w:hAnsi="Times New Roman"/>
                <w:sz w:val="28"/>
                <w:szCs w:val="28"/>
              </w:rPr>
              <w:t>Участие педагогов организации в профессиональных конкурсах</w:t>
            </w:r>
          </w:p>
        </w:tc>
        <w:tc>
          <w:tcPr>
            <w:tcW w:w="2410" w:type="dxa"/>
          </w:tcPr>
          <w:p w:rsidR="008D422C" w:rsidRPr="00EB79B4" w:rsidRDefault="008D422C" w:rsidP="00291C3A">
            <w:pPr>
              <w:pStyle w:val="32"/>
              <w:shd w:val="clear" w:color="auto" w:fill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79B4">
              <w:rPr>
                <w:rFonts w:ascii="Times New Roman" w:hAnsi="Times New Roman" w:cs="Times New Roman"/>
                <w:sz w:val="28"/>
                <w:szCs w:val="28"/>
              </w:rPr>
              <w:t>Статистические показатели</w:t>
            </w:r>
          </w:p>
        </w:tc>
      </w:tr>
      <w:tr w:rsidR="008D422C" w:rsidRPr="00EB79B4" w:rsidTr="00291C3A">
        <w:tc>
          <w:tcPr>
            <w:tcW w:w="851" w:type="dxa"/>
          </w:tcPr>
          <w:p w:rsidR="008D422C" w:rsidRPr="00EB79B4" w:rsidRDefault="008D422C" w:rsidP="00291C3A">
            <w:pPr>
              <w:pStyle w:val="a3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2.5</w:t>
            </w:r>
            <w:r w:rsidRPr="00EB79B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663" w:type="dxa"/>
          </w:tcPr>
          <w:p w:rsidR="008D422C" w:rsidRPr="00EB79B4" w:rsidRDefault="008D422C" w:rsidP="00291C3A">
            <w:pPr>
              <w:pStyle w:val="a3"/>
              <w:spacing w:after="0"/>
              <w:ind w:right="4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79B4">
              <w:rPr>
                <w:rFonts w:ascii="Times New Roman" w:hAnsi="Times New Roman"/>
                <w:sz w:val="28"/>
                <w:szCs w:val="28"/>
              </w:rPr>
              <w:t>Доля педагогических работников, аттестованных на квалификационные категории</w:t>
            </w:r>
          </w:p>
        </w:tc>
        <w:tc>
          <w:tcPr>
            <w:tcW w:w="2410" w:type="dxa"/>
          </w:tcPr>
          <w:p w:rsidR="008D422C" w:rsidRPr="00EB79B4" w:rsidRDefault="008D422C" w:rsidP="00291C3A">
            <w:pPr>
              <w:pStyle w:val="32"/>
              <w:shd w:val="clear" w:color="auto" w:fill="auto"/>
              <w:spacing w:line="326" w:lineRule="exact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79B4">
              <w:rPr>
                <w:rFonts w:ascii="Times New Roman" w:hAnsi="Times New Roman" w:cs="Times New Roman"/>
                <w:sz w:val="28"/>
                <w:szCs w:val="28"/>
              </w:rPr>
              <w:t>Статистические показатели</w:t>
            </w:r>
          </w:p>
        </w:tc>
      </w:tr>
      <w:tr w:rsidR="008D422C" w:rsidRPr="00EB79B4" w:rsidTr="00291C3A">
        <w:tc>
          <w:tcPr>
            <w:tcW w:w="851" w:type="dxa"/>
          </w:tcPr>
          <w:p w:rsidR="008D422C" w:rsidRPr="00EB79B4" w:rsidRDefault="008D422C" w:rsidP="00291C3A">
            <w:pPr>
              <w:pStyle w:val="a3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2.6</w:t>
            </w:r>
            <w:r w:rsidRPr="00EB79B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663" w:type="dxa"/>
          </w:tcPr>
          <w:p w:rsidR="008D422C" w:rsidRPr="00EB79B4" w:rsidRDefault="008D422C" w:rsidP="00291C3A">
            <w:pPr>
              <w:pStyle w:val="a3"/>
              <w:spacing w:after="0"/>
              <w:ind w:right="4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79B4">
              <w:rPr>
                <w:rFonts w:ascii="Times New Roman" w:hAnsi="Times New Roman"/>
                <w:sz w:val="28"/>
                <w:szCs w:val="28"/>
              </w:rPr>
              <w:t>Доля педагогических работников, имеющих ученую степень, звание</w:t>
            </w:r>
          </w:p>
        </w:tc>
        <w:tc>
          <w:tcPr>
            <w:tcW w:w="2410" w:type="dxa"/>
          </w:tcPr>
          <w:p w:rsidR="008D422C" w:rsidRPr="00EB79B4" w:rsidRDefault="008D422C" w:rsidP="00291C3A">
            <w:pPr>
              <w:pStyle w:val="32"/>
              <w:shd w:val="clear" w:color="auto" w:fill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79B4">
              <w:rPr>
                <w:rFonts w:ascii="Times New Roman" w:hAnsi="Times New Roman" w:cs="Times New Roman"/>
                <w:sz w:val="28"/>
                <w:szCs w:val="28"/>
              </w:rPr>
              <w:t>Статистические показатели</w:t>
            </w:r>
          </w:p>
        </w:tc>
      </w:tr>
      <w:tr w:rsidR="008D422C" w:rsidRPr="00EB79B4" w:rsidTr="00291C3A">
        <w:tc>
          <w:tcPr>
            <w:tcW w:w="851" w:type="dxa"/>
          </w:tcPr>
          <w:p w:rsidR="008D422C" w:rsidRPr="00EB79B4" w:rsidRDefault="008D422C" w:rsidP="00291C3A">
            <w:pPr>
              <w:pStyle w:val="a3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2.7</w:t>
            </w:r>
            <w:r w:rsidRPr="00EB79B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663" w:type="dxa"/>
          </w:tcPr>
          <w:p w:rsidR="008D422C" w:rsidRPr="00EB79B4" w:rsidRDefault="008D422C" w:rsidP="00291C3A">
            <w:pPr>
              <w:pStyle w:val="a3"/>
              <w:spacing w:after="0"/>
              <w:ind w:right="4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79B4">
              <w:rPr>
                <w:rFonts w:ascii="Times New Roman" w:hAnsi="Times New Roman"/>
                <w:sz w:val="28"/>
                <w:szCs w:val="28"/>
              </w:rPr>
              <w:t>Доля педагогических работников в возрасте до 35 лет (учитывая совместителей)</w:t>
            </w:r>
          </w:p>
        </w:tc>
        <w:tc>
          <w:tcPr>
            <w:tcW w:w="2410" w:type="dxa"/>
          </w:tcPr>
          <w:p w:rsidR="008D422C" w:rsidRPr="00EB79B4" w:rsidRDefault="008D422C" w:rsidP="00291C3A">
            <w:pPr>
              <w:pStyle w:val="32"/>
              <w:shd w:val="clear" w:color="auto" w:fill="auto"/>
              <w:spacing w:line="317" w:lineRule="exact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79B4">
              <w:rPr>
                <w:rFonts w:ascii="Times New Roman" w:hAnsi="Times New Roman" w:cs="Times New Roman"/>
                <w:sz w:val="28"/>
                <w:szCs w:val="28"/>
              </w:rPr>
              <w:t>Статистические показатели</w:t>
            </w:r>
          </w:p>
        </w:tc>
      </w:tr>
      <w:tr w:rsidR="008D422C" w:rsidRPr="00EB79B4" w:rsidTr="00291C3A">
        <w:tc>
          <w:tcPr>
            <w:tcW w:w="851" w:type="dxa"/>
          </w:tcPr>
          <w:p w:rsidR="008D422C" w:rsidRPr="00EB79B4" w:rsidRDefault="008D422C" w:rsidP="00291C3A">
            <w:pPr>
              <w:pStyle w:val="a3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2.8</w:t>
            </w:r>
            <w:r w:rsidRPr="00EB79B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663" w:type="dxa"/>
          </w:tcPr>
          <w:p w:rsidR="008D422C" w:rsidRPr="00EB79B4" w:rsidRDefault="008D422C" w:rsidP="00291C3A">
            <w:pPr>
              <w:pStyle w:val="a3"/>
              <w:spacing w:after="0"/>
              <w:ind w:right="4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79B4">
              <w:rPr>
                <w:rFonts w:ascii="Times New Roman" w:hAnsi="Times New Roman"/>
                <w:sz w:val="28"/>
                <w:szCs w:val="28"/>
              </w:rPr>
              <w:t>Наличие привлечённых (спонсорских, внебюд</w:t>
            </w:r>
            <w:r w:rsidRPr="00EB79B4">
              <w:rPr>
                <w:rFonts w:ascii="Times New Roman" w:hAnsi="Times New Roman"/>
                <w:sz w:val="28"/>
                <w:szCs w:val="28"/>
              </w:rPr>
              <w:softHyphen/>
              <w:t>жетных, от приносящей доход деятельности) средств в общем бюджете организации</w:t>
            </w:r>
          </w:p>
        </w:tc>
        <w:tc>
          <w:tcPr>
            <w:tcW w:w="2410" w:type="dxa"/>
          </w:tcPr>
          <w:p w:rsidR="008D422C" w:rsidRPr="00EB79B4" w:rsidRDefault="008D422C" w:rsidP="00291C3A">
            <w:pPr>
              <w:pStyle w:val="32"/>
              <w:shd w:val="clear" w:color="auto" w:fill="auto"/>
              <w:spacing w:line="317" w:lineRule="exact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EB79B4">
              <w:rPr>
                <w:rFonts w:ascii="Times New Roman" w:hAnsi="Times New Roman" w:cs="Times New Roman"/>
                <w:sz w:val="28"/>
                <w:szCs w:val="28"/>
              </w:rPr>
              <w:t>Отчет</w:t>
            </w:r>
          </w:p>
        </w:tc>
      </w:tr>
      <w:tr w:rsidR="008D422C" w:rsidRPr="00EB79B4" w:rsidTr="00291C3A">
        <w:tc>
          <w:tcPr>
            <w:tcW w:w="851" w:type="dxa"/>
          </w:tcPr>
          <w:p w:rsidR="008D422C" w:rsidRPr="00EB79B4" w:rsidRDefault="008D422C" w:rsidP="00291C3A">
            <w:pPr>
              <w:pStyle w:val="a3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2.9</w:t>
            </w:r>
            <w:r w:rsidRPr="00EB79B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663" w:type="dxa"/>
          </w:tcPr>
          <w:p w:rsidR="008D422C" w:rsidRPr="00EB79B4" w:rsidRDefault="008D422C" w:rsidP="00291C3A">
            <w:pPr>
              <w:pStyle w:val="a3"/>
              <w:spacing w:after="0"/>
              <w:ind w:right="4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79B4">
              <w:rPr>
                <w:rFonts w:ascii="Times New Roman" w:hAnsi="Times New Roman"/>
                <w:sz w:val="28"/>
                <w:szCs w:val="28"/>
              </w:rPr>
              <w:t>Отсутствие замечаний по качеству и срокам предоставления установленной отчетности организации</w:t>
            </w:r>
          </w:p>
        </w:tc>
        <w:tc>
          <w:tcPr>
            <w:tcW w:w="2410" w:type="dxa"/>
          </w:tcPr>
          <w:p w:rsidR="008D422C" w:rsidRPr="00EB79B4" w:rsidRDefault="008D422C" w:rsidP="00291C3A">
            <w:pPr>
              <w:pStyle w:val="32"/>
              <w:shd w:val="clear" w:color="auto" w:fill="auto"/>
              <w:spacing w:line="317" w:lineRule="exact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EB79B4">
              <w:rPr>
                <w:rFonts w:ascii="Times New Roman" w:hAnsi="Times New Roman" w:cs="Times New Roman"/>
                <w:sz w:val="28"/>
                <w:szCs w:val="28"/>
              </w:rPr>
              <w:t>Отчет</w:t>
            </w:r>
          </w:p>
        </w:tc>
      </w:tr>
      <w:tr w:rsidR="008D422C" w:rsidRPr="00EB79B4" w:rsidTr="00291C3A">
        <w:tc>
          <w:tcPr>
            <w:tcW w:w="851" w:type="dxa"/>
          </w:tcPr>
          <w:p w:rsidR="008D422C" w:rsidRPr="00EB79B4" w:rsidRDefault="008D422C" w:rsidP="00291C3A">
            <w:pPr>
              <w:pStyle w:val="a3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2.10</w:t>
            </w:r>
            <w:r w:rsidRPr="00EB79B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663" w:type="dxa"/>
          </w:tcPr>
          <w:p w:rsidR="008D422C" w:rsidRPr="00EB79B4" w:rsidRDefault="008D422C" w:rsidP="00291C3A">
            <w:pPr>
              <w:pStyle w:val="a3"/>
              <w:spacing w:after="0"/>
              <w:ind w:right="4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79B4">
              <w:rPr>
                <w:rFonts w:ascii="Times New Roman" w:hAnsi="Times New Roman"/>
                <w:sz w:val="28"/>
                <w:szCs w:val="28"/>
              </w:rPr>
              <w:t>Отсутствие просроченной кредиторской задолженности</w:t>
            </w:r>
          </w:p>
        </w:tc>
        <w:tc>
          <w:tcPr>
            <w:tcW w:w="2410" w:type="dxa"/>
          </w:tcPr>
          <w:p w:rsidR="008D422C" w:rsidRPr="00EB79B4" w:rsidRDefault="008D422C" w:rsidP="00291C3A">
            <w:pPr>
              <w:pStyle w:val="32"/>
              <w:shd w:val="clear" w:color="auto" w:fill="auto"/>
              <w:spacing w:line="317" w:lineRule="exact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EB79B4">
              <w:rPr>
                <w:rFonts w:ascii="Times New Roman" w:hAnsi="Times New Roman" w:cs="Times New Roman"/>
                <w:sz w:val="28"/>
                <w:szCs w:val="28"/>
              </w:rPr>
              <w:t xml:space="preserve">Отчет </w:t>
            </w:r>
          </w:p>
        </w:tc>
      </w:tr>
      <w:tr w:rsidR="008D422C" w:rsidRPr="00EB79B4" w:rsidTr="00291C3A">
        <w:tc>
          <w:tcPr>
            <w:tcW w:w="851" w:type="dxa"/>
          </w:tcPr>
          <w:p w:rsidR="008D422C" w:rsidRPr="00EB79B4" w:rsidRDefault="008D422C" w:rsidP="00291C3A">
            <w:pPr>
              <w:pStyle w:val="a3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B79B4">
              <w:rPr>
                <w:rFonts w:ascii="Times New Roman" w:hAnsi="Times New Roman"/>
                <w:sz w:val="28"/>
                <w:szCs w:val="28"/>
              </w:rPr>
              <w:t>2.1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EB79B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663" w:type="dxa"/>
          </w:tcPr>
          <w:p w:rsidR="008D422C" w:rsidRPr="00EB79B4" w:rsidRDefault="008D422C" w:rsidP="00291C3A">
            <w:pPr>
              <w:pStyle w:val="a3"/>
              <w:spacing w:after="0"/>
              <w:ind w:right="4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79B4">
              <w:rPr>
                <w:rFonts w:ascii="Times New Roman" w:hAnsi="Times New Roman"/>
                <w:sz w:val="28"/>
                <w:szCs w:val="28"/>
              </w:rPr>
              <w:t>Организация повышения квалификации педаго</w:t>
            </w:r>
            <w:r w:rsidRPr="00EB79B4">
              <w:rPr>
                <w:rFonts w:ascii="Times New Roman" w:hAnsi="Times New Roman"/>
                <w:sz w:val="28"/>
                <w:szCs w:val="28"/>
              </w:rPr>
              <w:softHyphen/>
              <w:t>гических кадров (включая административный персонал с педагогической нагрузкой)</w:t>
            </w:r>
          </w:p>
        </w:tc>
        <w:tc>
          <w:tcPr>
            <w:tcW w:w="2410" w:type="dxa"/>
          </w:tcPr>
          <w:p w:rsidR="008D422C" w:rsidRPr="00EB79B4" w:rsidRDefault="008D422C" w:rsidP="00291C3A">
            <w:pPr>
              <w:pStyle w:val="32"/>
              <w:shd w:val="clear" w:color="auto" w:fill="auto"/>
              <w:spacing w:line="317" w:lineRule="exact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EB79B4">
              <w:rPr>
                <w:rFonts w:ascii="Times New Roman" w:hAnsi="Times New Roman" w:cs="Times New Roman"/>
                <w:sz w:val="28"/>
                <w:szCs w:val="28"/>
              </w:rPr>
              <w:t>План повышения</w:t>
            </w:r>
          </w:p>
          <w:p w:rsidR="008D422C" w:rsidRPr="00EB79B4" w:rsidRDefault="008D422C" w:rsidP="00291C3A">
            <w:pPr>
              <w:pStyle w:val="32"/>
              <w:shd w:val="clear" w:color="auto" w:fill="auto"/>
              <w:spacing w:line="317" w:lineRule="exact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EB79B4">
              <w:rPr>
                <w:rFonts w:ascii="Times New Roman" w:hAnsi="Times New Roman" w:cs="Times New Roman"/>
                <w:sz w:val="28"/>
                <w:szCs w:val="28"/>
              </w:rPr>
              <w:t>квалификации,</w:t>
            </w:r>
          </w:p>
          <w:p w:rsidR="008D422C" w:rsidRPr="00EB79B4" w:rsidRDefault="008D422C" w:rsidP="00291C3A">
            <w:pPr>
              <w:pStyle w:val="32"/>
              <w:shd w:val="clear" w:color="auto" w:fill="auto"/>
              <w:spacing w:line="317" w:lineRule="exact"/>
              <w:ind w:left="34"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EB79B4">
              <w:rPr>
                <w:rFonts w:ascii="Times New Roman" w:hAnsi="Times New Roman" w:cs="Times New Roman"/>
                <w:sz w:val="28"/>
                <w:szCs w:val="28"/>
              </w:rPr>
              <w:t>отчет</w:t>
            </w:r>
          </w:p>
        </w:tc>
      </w:tr>
      <w:tr w:rsidR="008D422C" w:rsidRPr="00EB79B4" w:rsidTr="00291C3A">
        <w:tc>
          <w:tcPr>
            <w:tcW w:w="9924" w:type="dxa"/>
            <w:gridSpan w:val="3"/>
          </w:tcPr>
          <w:p w:rsidR="008D422C" w:rsidRPr="00EB79B4" w:rsidRDefault="008D422C" w:rsidP="00291C3A">
            <w:pPr>
              <w:pStyle w:val="32"/>
              <w:shd w:val="clear" w:color="auto" w:fill="auto"/>
              <w:ind w:left="44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EB79B4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3. Информационная открытость 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муниципальной </w:t>
            </w:r>
            <w:r w:rsidRPr="00EB79B4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образовательной организации </w:t>
            </w:r>
          </w:p>
        </w:tc>
      </w:tr>
      <w:tr w:rsidR="008D422C" w:rsidRPr="00EB79B4" w:rsidTr="00291C3A">
        <w:tc>
          <w:tcPr>
            <w:tcW w:w="851" w:type="dxa"/>
          </w:tcPr>
          <w:p w:rsidR="008D422C" w:rsidRPr="00EB79B4" w:rsidRDefault="008D422C" w:rsidP="00291C3A">
            <w:pPr>
              <w:pStyle w:val="a3"/>
              <w:spacing w:after="0"/>
              <w:ind w:left="140" w:hanging="140"/>
              <w:rPr>
                <w:rFonts w:ascii="Times New Roman" w:hAnsi="Times New Roman"/>
                <w:sz w:val="28"/>
                <w:szCs w:val="28"/>
              </w:rPr>
            </w:pPr>
            <w:r w:rsidRPr="00EB79B4">
              <w:rPr>
                <w:rFonts w:ascii="Times New Roman" w:hAnsi="Times New Roman"/>
                <w:sz w:val="28"/>
                <w:szCs w:val="28"/>
              </w:rPr>
              <w:t>3.1.</w:t>
            </w:r>
          </w:p>
        </w:tc>
        <w:tc>
          <w:tcPr>
            <w:tcW w:w="6663" w:type="dxa"/>
          </w:tcPr>
          <w:p w:rsidR="008D422C" w:rsidRPr="00EB79B4" w:rsidRDefault="008D422C" w:rsidP="00291C3A">
            <w:pPr>
              <w:pStyle w:val="a3"/>
              <w:spacing w:after="0" w:line="331" w:lineRule="exact"/>
              <w:ind w:left="4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79B4">
              <w:rPr>
                <w:rFonts w:ascii="Times New Roman" w:hAnsi="Times New Roman"/>
                <w:sz w:val="28"/>
                <w:szCs w:val="28"/>
              </w:rPr>
              <w:t>Соответствие сайта требованиям законодательства</w:t>
            </w:r>
          </w:p>
        </w:tc>
        <w:tc>
          <w:tcPr>
            <w:tcW w:w="2410" w:type="dxa"/>
          </w:tcPr>
          <w:p w:rsidR="008D422C" w:rsidRPr="00EB79B4" w:rsidRDefault="008D422C" w:rsidP="00291C3A">
            <w:pPr>
              <w:pStyle w:val="32"/>
              <w:shd w:val="clear" w:color="auto" w:fill="auto"/>
              <w:spacing w:line="317" w:lineRule="exact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EB79B4">
              <w:rPr>
                <w:rFonts w:ascii="Times New Roman" w:hAnsi="Times New Roman" w:cs="Times New Roman"/>
                <w:sz w:val="28"/>
                <w:szCs w:val="28"/>
              </w:rPr>
              <w:t>Результаты мониторинга</w:t>
            </w:r>
          </w:p>
        </w:tc>
      </w:tr>
      <w:tr w:rsidR="008D422C" w:rsidRPr="00EB79B4" w:rsidTr="00291C3A">
        <w:tc>
          <w:tcPr>
            <w:tcW w:w="851" w:type="dxa"/>
          </w:tcPr>
          <w:p w:rsidR="008D422C" w:rsidRPr="00EB79B4" w:rsidRDefault="008D422C" w:rsidP="00291C3A">
            <w:pPr>
              <w:pStyle w:val="a3"/>
              <w:spacing w:after="0"/>
              <w:ind w:left="140" w:hanging="140"/>
              <w:rPr>
                <w:rFonts w:ascii="Times New Roman" w:hAnsi="Times New Roman"/>
                <w:sz w:val="28"/>
                <w:szCs w:val="28"/>
              </w:rPr>
            </w:pPr>
            <w:r w:rsidRPr="00EB79B4">
              <w:rPr>
                <w:rFonts w:ascii="Times New Roman" w:hAnsi="Times New Roman"/>
                <w:sz w:val="28"/>
                <w:szCs w:val="28"/>
              </w:rPr>
              <w:t>3.2.</w:t>
            </w:r>
          </w:p>
        </w:tc>
        <w:tc>
          <w:tcPr>
            <w:tcW w:w="6663" w:type="dxa"/>
          </w:tcPr>
          <w:p w:rsidR="008D422C" w:rsidRPr="00EB79B4" w:rsidRDefault="008D422C" w:rsidP="00291C3A">
            <w:pPr>
              <w:pStyle w:val="a3"/>
              <w:spacing w:after="0" w:line="331" w:lineRule="exact"/>
              <w:ind w:left="4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B79B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Актуальность материалов организации на сайте </w:t>
            </w:r>
            <w:hyperlink r:id="rId9" w:history="1">
              <w:r w:rsidRPr="00EB79B4">
                <w:rPr>
                  <w:rFonts w:ascii="Times New Roman" w:hAnsi="Times New Roman"/>
                  <w:color w:val="000000"/>
                  <w:sz w:val="28"/>
                  <w:szCs w:val="28"/>
                </w:rPr>
                <w:t>www.bus.gov.ru</w:t>
              </w:r>
            </w:hyperlink>
          </w:p>
        </w:tc>
        <w:tc>
          <w:tcPr>
            <w:tcW w:w="2410" w:type="dxa"/>
          </w:tcPr>
          <w:p w:rsidR="008D422C" w:rsidRPr="00EB79B4" w:rsidRDefault="008D422C" w:rsidP="00291C3A">
            <w:pPr>
              <w:pStyle w:val="32"/>
              <w:shd w:val="clear" w:color="auto" w:fill="auto"/>
              <w:spacing w:line="317" w:lineRule="exact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EB79B4">
              <w:rPr>
                <w:rFonts w:ascii="Times New Roman" w:hAnsi="Times New Roman" w:cs="Times New Roman"/>
                <w:sz w:val="28"/>
                <w:szCs w:val="28"/>
              </w:rPr>
              <w:t>Результаты мониторинга</w:t>
            </w:r>
          </w:p>
        </w:tc>
      </w:tr>
      <w:tr w:rsidR="008D422C" w:rsidRPr="00EB79B4" w:rsidTr="00291C3A">
        <w:tc>
          <w:tcPr>
            <w:tcW w:w="851" w:type="dxa"/>
          </w:tcPr>
          <w:p w:rsidR="008D422C" w:rsidRPr="00EB79B4" w:rsidRDefault="008D422C" w:rsidP="00291C3A">
            <w:pPr>
              <w:pStyle w:val="a3"/>
              <w:spacing w:after="0"/>
              <w:ind w:left="140" w:hanging="140"/>
              <w:rPr>
                <w:rFonts w:ascii="Times New Roman" w:hAnsi="Times New Roman"/>
                <w:sz w:val="28"/>
                <w:szCs w:val="28"/>
              </w:rPr>
            </w:pPr>
            <w:r w:rsidRPr="00EB79B4">
              <w:rPr>
                <w:rFonts w:ascii="Times New Roman" w:hAnsi="Times New Roman"/>
                <w:sz w:val="28"/>
                <w:szCs w:val="28"/>
              </w:rPr>
              <w:t>3.3.</w:t>
            </w:r>
          </w:p>
        </w:tc>
        <w:tc>
          <w:tcPr>
            <w:tcW w:w="6663" w:type="dxa"/>
          </w:tcPr>
          <w:p w:rsidR="008D422C" w:rsidRPr="00EB79B4" w:rsidRDefault="008D422C" w:rsidP="00291C3A">
            <w:pPr>
              <w:pStyle w:val="a3"/>
              <w:spacing w:after="0" w:line="331" w:lineRule="exact"/>
              <w:ind w:left="4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B79B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Наличие публичной отчетности организации (отчет о результатах </w:t>
            </w:r>
            <w:proofErr w:type="spellStart"/>
            <w:r w:rsidRPr="00EB79B4">
              <w:rPr>
                <w:rFonts w:ascii="Times New Roman" w:hAnsi="Times New Roman"/>
                <w:color w:val="000000"/>
                <w:sz w:val="28"/>
                <w:szCs w:val="28"/>
              </w:rPr>
              <w:t>самообследования</w:t>
            </w:r>
            <w:proofErr w:type="spellEnd"/>
            <w:r w:rsidRPr="00EB79B4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2410" w:type="dxa"/>
          </w:tcPr>
          <w:p w:rsidR="008D422C" w:rsidRPr="00EB79B4" w:rsidRDefault="008D422C" w:rsidP="00291C3A">
            <w:pPr>
              <w:pStyle w:val="32"/>
              <w:shd w:val="clear" w:color="auto" w:fill="auto"/>
              <w:spacing w:line="317" w:lineRule="exact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EB79B4">
              <w:rPr>
                <w:rFonts w:ascii="Times New Roman" w:hAnsi="Times New Roman" w:cs="Times New Roman"/>
                <w:sz w:val="28"/>
                <w:szCs w:val="28"/>
              </w:rPr>
              <w:t>Результаты мониторинга</w:t>
            </w:r>
          </w:p>
        </w:tc>
      </w:tr>
      <w:tr w:rsidR="008D422C" w:rsidRPr="00EB79B4" w:rsidTr="00291C3A">
        <w:tc>
          <w:tcPr>
            <w:tcW w:w="9924" w:type="dxa"/>
            <w:gridSpan w:val="3"/>
          </w:tcPr>
          <w:p w:rsidR="008D422C" w:rsidRPr="00EB79B4" w:rsidRDefault="008D422C" w:rsidP="00291C3A">
            <w:pPr>
              <w:pStyle w:val="a3"/>
              <w:spacing w:after="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79B4">
              <w:rPr>
                <w:rFonts w:ascii="Times New Roman" w:hAnsi="Times New Roman"/>
                <w:sz w:val="28"/>
                <w:szCs w:val="28"/>
              </w:rPr>
              <w:t xml:space="preserve">4. Качество </w:t>
            </w:r>
            <w:proofErr w:type="gramStart"/>
            <w:r w:rsidRPr="00EB79B4">
              <w:rPr>
                <w:rFonts w:ascii="Times New Roman" w:hAnsi="Times New Roman"/>
                <w:sz w:val="28"/>
                <w:szCs w:val="28"/>
              </w:rPr>
              <w:t>образовательной</w:t>
            </w:r>
            <w:proofErr w:type="gramEnd"/>
            <w:r w:rsidRPr="00EB79B4">
              <w:rPr>
                <w:rFonts w:ascii="Times New Roman" w:hAnsi="Times New Roman"/>
                <w:sz w:val="28"/>
                <w:szCs w:val="28"/>
              </w:rPr>
              <w:t xml:space="preserve">, воспитательной и </w:t>
            </w:r>
            <w:proofErr w:type="spellStart"/>
            <w:r w:rsidRPr="00EB79B4">
              <w:rPr>
                <w:rFonts w:ascii="Times New Roman" w:hAnsi="Times New Roman"/>
                <w:sz w:val="28"/>
                <w:szCs w:val="28"/>
              </w:rPr>
              <w:t>социокультурной</w:t>
            </w:r>
            <w:proofErr w:type="spellEnd"/>
          </w:p>
          <w:p w:rsidR="008D422C" w:rsidRPr="00EB79B4" w:rsidRDefault="008D422C" w:rsidP="00291C3A">
            <w:pPr>
              <w:pStyle w:val="32"/>
              <w:shd w:val="clear" w:color="auto" w:fill="auto"/>
              <w:ind w:left="100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EB79B4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деятельности </w:t>
            </w:r>
            <w:proofErr w:type="gramStart"/>
            <w:r w:rsidRPr="00EB79B4">
              <w:rPr>
                <w:rFonts w:ascii="Times New Roman" w:hAnsi="Times New Roman" w:cs="Times New Roman"/>
                <w:i w:val="0"/>
                <w:sz w:val="28"/>
                <w:szCs w:val="28"/>
              </w:rPr>
              <w:t>обучающихся</w:t>
            </w:r>
            <w:proofErr w:type="gramEnd"/>
          </w:p>
        </w:tc>
      </w:tr>
      <w:tr w:rsidR="008D422C" w:rsidRPr="00EB79B4" w:rsidTr="00291C3A">
        <w:tc>
          <w:tcPr>
            <w:tcW w:w="851" w:type="dxa"/>
          </w:tcPr>
          <w:p w:rsidR="008D422C" w:rsidRPr="00EB79B4" w:rsidRDefault="008D422C" w:rsidP="00291C3A">
            <w:pPr>
              <w:pStyle w:val="a3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B79B4">
              <w:rPr>
                <w:rFonts w:ascii="Times New Roman" w:hAnsi="Times New Roman"/>
                <w:sz w:val="28"/>
                <w:szCs w:val="28"/>
              </w:rPr>
              <w:t>4.1.</w:t>
            </w:r>
          </w:p>
        </w:tc>
        <w:tc>
          <w:tcPr>
            <w:tcW w:w="6663" w:type="dxa"/>
          </w:tcPr>
          <w:p w:rsidR="008D422C" w:rsidRPr="00EB79B4" w:rsidRDefault="008D422C" w:rsidP="00291C3A">
            <w:pPr>
              <w:pStyle w:val="a3"/>
              <w:spacing w:after="0"/>
              <w:ind w:right="4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79B4">
              <w:rPr>
                <w:rFonts w:ascii="Times New Roman" w:hAnsi="Times New Roman"/>
                <w:sz w:val="28"/>
                <w:szCs w:val="28"/>
              </w:rPr>
              <w:t xml:space="preserve">Правонарушения </w:t>
            </w:r>
            <w:proofErr w:type="gramStart"/>
            <w:r w:rsidRPr="00EB79B4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  <w:r w:rsidRPr="00EB79B4">
              <w:rPr>
                <w:rFonts w:ascii="Times New Roman" w:hAnsi="Times New Roman"/>
                <w:sz w:val="28"/>
                <w:szCs w:val="28"/>
              </w:rPr>
              <w:t xml:space="preserve"> в отчетном периоде</w:t>
            </w:r>
          </w:p>
        </w:tc>
        <w:tc>
          <w:tcPr>
            <w:tcW w:w="2410" w:type="dxa"/>
          </w:tcPr>
          <w:p w:rsidR="008D422C" w:rsidRPr="00EB79B4" w:rsidRDefault="008D422C" w:rsidP="00291C3A">
            <w:pPr>
              <w:pStyle w:val="32"/>
              <w:shd w:val="clear" w:color="auto" w:fill="auto"/>
              <w:spacing w:line="317" w:lineRule="exact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EB79B4">
              <w:rPr>
                <w:rFonts w:ascii="Times New Roman" w:hAnsi="Times New Roman" w:cs="Times New Roman"/>
                <w:sz w:val="28"/>
                <w:szCs w:val="28"/>
              </w:rPr>
              <w:t>Статистические показатели</w:t>
            </w:r>
          </w:p>
        </w:tc>
      </w:tr>
      <w:tr w:rsidR="008D422C" w:rsidRPr="00EB79B4" w:rsidTr="00291C3A">
        <w:tc>
          <w:tcPr>
            <w:tcW w:w="851" w:type="dxa"/>
          </w:tcPr>
          <w:p w:rsidR="008D422C" w:rsidRPr="00EB79B4" w:rsidRDefault="008D422C" w:rsidP="00291C3A">
            <w:pPr>
              <w:pStyle w:val="a3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B79B4">
              <w:rPr>
                <w:rFonts w:ascii="Times New Roman" w:hAnsi="Times New Roman"/>
                <w:sz w:val="28"/>
                <w:szCs w:val="28"/>
              </w:rPr>
              <w:t>4.2.</w:t>
            </w:r>
          </w:p>
        </w:tc>
        <w:tc>
          <w:tcPr>
            <w:tcW w:w="6663" w:type="dxa"/>
          </w:tcPr>
          <w:p w:rsidR="008D422C" w:rsidRPr="00EB79B4" w:rsidRDefault="008D422C" w:rsidP="00291C3A">
            <w:pPr>
              <w:pStyle w:val="a3"/>
              <w:spacing w:after="0"/>
              <w:ind w:right="4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79B4">
              <w:rPr>
                <w:rFonts w:ascii="Times New Roman" w:hAnsi="Times New Roman"/>
                <w:sz w:val="28"/>
                <w:szCs w:val="28"/>
              </w:rPr>
              <w:t xml:space="preserve">Доля </w:t>
            </w:r>
            <w:proofErr w:type="gramStart"/>
            <w:r w:rsidRPr="00EB79B4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  <w:r w:rsidRPr="00EB79B4">
              <w:rPr>
                <w:rFonts w:ascii="Times New Roman" w:hAnsi="Times New Roman"/>
                <w:sz w:val="28"/>
                <w:szCs w:val="28"/>
              </w:rPr>
              <w:t xml:space="preserve">, охваченных </w:t>
            </w:r>
            <w:proofErr w:type="spellStart"/>
            <w:r w:rsidRPr="00EB79B4">
              <w:rPr>
                <w:rFonts w:ascii="Times New Roman" w:hAnsi="Times New Roman"/>
                <w:sz w:val="28"/>
                <w:szCs w:val="28"/>
              </w:rPr>
              <w:t>здоровьесберегающими</w:t>
            </w:r>
            <w:proofErr w:type="spellEnd"/>
            <w:r w:rsidRPr="00EB79B4">
              <w:rPr>
                <w:rFonts w:ascii="Times New Roman" w:hAnsi="Times New Roman"/>
                <w:sz w:val="28"/>
                <w:szCs w:val="28"/>
              </w:rPr>
              <w:t xml:space="preserve"> технологиями</w:t>
            </w:r>
          </w:p>
        </w:tc>
        <w:tc>
          <w:tcPr>
            <w:tcW w:w="2410" w:type="dxa"/>
          </w:tcPr>
          <w:p w:rsidR="008D422C" w:rsidRPr="00EB79B4" w:rsidRDefault="008D422C" w:rsidP="00291C3A">
            <w:pPr>
              <w:pStyle w:val="32"/>
              <w:shd w:val="clear" w:color="auto" w:fill="auto"/>
              <w:spacing w:line="317" w:lineRule="exact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EB79B4">
              <w:rPr>
                <w:rFonts w:ascii="Times New Roman" w:hAnsi="Times New Roman" w:cs="Times New Roman"/>
                <w:sz w:val="28"/>
                <w:szCs w:val="28"/>
              </w:rPr>
              <w:t>Статистические показатели</w:t>
            </w:r>
          </w:p>
        </w:tc>
      </w:tr>
      <w:tr w:rsidR="008D422C" w:rsidRPr="00EB79B4" w:rsidTr="00291C3A">
        <w:tc>
          <w:tcPr>
            <w:tcW w:w="851" w:type="dxa"/>
          </w:tcPr>
          <w:p w:rsidR="008D422C" w:rsidRPr="00EB79B4" w:rsidRDefault="008D422C" w:rsidP="00291C3A">
            <w:pPr>
              <w:pStyle w:val="a3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B79B4">
              <w:rPr>
                <w:rFonts w:ascii="Times New Roman" w:hAnsi="Times New Roman"/>
                <w:sz w:val="28"/>
                <w:szCs w:val="28"/>
              </w:rPr>
              <w:t>4.3.</w:t>
            </w:r>
          </w:p>
        </w:tc>
        <w:tc>
          <w:tcPr>
            <w:tcW w:w="6663" w:type="dxa"/>
          </w:tcPr>
          <w:p w:rsidR="008D422C" w:rsidRPr="00EB79B4" w:rsidRDefault="008D422C" w:rsidP="00291C3A">
            <w:pPr>
              <w:pStyle w:val="a3"/>
              <w:spacing w:after="0"/>
              <w:ind w:right="4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79B4">
              <w:rPr>
                <w:rFonts w:ascii="Times New Roman" w:hAnsi="Times New Roman"/>
                <w:sz w:val="28"/>
                <w:szCs w:val="28"/>
              </w:rPr>
              <w:t>Доля обучающихся (воспитанников), систематически участвующих в спортивно-оздоровительных мероприятиях образовательной организации</w:t>
            </w:r>
          </w:p>
        </w:tc>
        <w:tc>
          <w:tcPr>
            <w:tcW w:w="2410" w:type="dxa"/>
          </w:tcPr>
          <w:p w:rsidR="008D422C" w:rsidRPr="00EB79B4" w:rsidRDefault="008D422C" w:rsidP="00291C3A">
            <w:pPr>
              <w:pStyle w:val="32"/>
              <w:shd w:val="clear" w:color="auto" w:fill="auto"/>
              <w:spacing w:line="317" w:lineRule="exact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EB79B4">
              <w:rPr>
                <w:rFonts w:ascii="Times New Roman" w:hAnsi="Times New Roman" w:cs="Times New Roman"/>
                <w:sz w:val="28"/>
                <w:szCs w:val="28"/>
              </w:rPr>
              <w:t>Статистические показатели</w:t>
            </w:r>
          </w:p>
        </w:tc>
      </w:tr>
      <w:tr w:rsidR="008D422C" w:rsidRPr="00EB79B4" w:rsidTr="00291C3A">
        <w:tc>
          <w:tcPr>
            <w:tcW w:w="851" w:type="dxa"/>
          </w:tcPr>
          <w:p w:rsidR="008D422C" w:rsidRPr="00EB79B4" w:rsidRDefault="008D422C" w:rsidP="00291C3A">
            <w:pPr>
              <w:pStyle w:val="a3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B79B4">
              <w:rPr>
                <w:rFonts w:ascii="Times New Roman" w:hAnsi="Times New Roman"/>
                <w:sz w:val="28"/>
                <w:szCs w:val="28"/>
              </w:rPr>
              <w:lastRenderedPageBreak/>
              <w:t>4.4.</w:t>
            </w:r>
          </w:p>
        </w:tc>
        <w:tc>
          <w:tcPr>
            <w:tcW w:w="6663" w:type="dxa"/>
          </w:tcPr>
          <w:p w:rsidR="008D422C" w:rsidRPr="00EB79B4" w:rsidRDefault="008D422C" w:rsidP="00291C3A">
            <w:pPr>
              <w:pStyle w:val="a3"/>
              <w:spacing w:after="0"/>
              <w:ind w:right="4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79B4">
              <w:rPr>
                <w:rFonts w:ascii="Times New Roman" w:hAnsi="Times New Roman"/>
                <w:sz w:val="28"/>
                <w:szCs w:val="28"/>
              </w:rPr>
              <w:t>Доля обучающихся систематически участвующих в мероприятиях организации, направленных на социализацию обучающихся</w:t>
            </w:r>
          </w:p>
        </w:tc>
        <w:tc>
          <w:tcPr>
            <w:tcW w:w="2410" w:type="dxa"/>
          </w:tcPr>
          <w:p w:rsidR="008D422C" w:rsidRPr="00EB79B4" w:rsidRDefault="008D422C" w:rsidP="00291C3A">
            <w:pPr>
              <w:pStyle w:val="32"/>
              <w:shd w:val="clear" w:color="auto" w:fill="auto"/>
              <w:spacing w:line="317" w:lineRule="exact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EB79B4">
              <w:rPr>
                <w:rFonts w:ascii="Times New Roman" w:hAnsi="Times New Roman" w:cs="Times New Roman"/>
                <w:sz w:val="28"/>
                <w:szCs w:val="28"/>
              </w:rPr>
              <w:t>Статистические показатели</w:t>
            </w:r>
          </w:p>
        </w:tc>
      </w:tr>
      <w:tr w:rsidR="008D422C" w:rsidRPr="00EB79B4" w:rsidTr="00291C3A">
        <w:tc>
          <w:tcPr>
            <w:tcW w:w="851" w:type="dxa"/>
          </w:tcPr>
          <w:p w:rsidR="008D422C" w:rsidRPr="00EB79B4" w:rsidRDefault="008D422C" w:rsidP="00291C3A">
            <w:pPr>
              <w:pStyle w:val="a3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B79B4">
              <w:rPr>
                <w:rFonts w:ascii="Times New Roman" w:hAnsi="Times New Roman"/>
                <w:sz w:val="28"/>
                <w:szCs w:val="28"/>
              </w:rPr>
              <w:t>4.5.</w:t>
            </w:r>
          </w:p>
        </w:tc>
        <w:tc>
          <w:tcPr>
            <w:tcW w:w="6663" w:type="dxa"/>
          </w:tcPr>
          <w:p w:rsidR="008D422C" w:rsidRPr="00EB79B4" w:rsidRDefault="008D422C" w:rsidP="00291C3A">
            <w:pPr>
              <w:pStyle w:val="a3"/>
              <w:spacing w:after="0"/>
              <w:ind w:right="4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79B4">
              <w:rPr>
                <w:rFonts w:ascii="Times New Roman" w:hAnsi="Times New Roman"/>
                <w:sz w:val="28"/>
                <w:szCs w:val="28"/>
              </w:rPr>
              <w:t xml:space="preserve">Наличие </w:t>
            </w:r>
            <w:proofErr w:type="gramStart"/>
            <w:r w:rsidRPr="00EB79B4">
              <w:rPr>
                <w:rFonts w:ascii="Times New Roman" w:hAnsi="Times New Roman"/>
                <w:sz w:val="28"/>
                <w:szCs w:val="28"/>
              </w:rPr>
              <w:t>действующих</w:t>
            </w:r>
            <w:proofErr w:type="gramEnd"/>
            <w:r w:rsidRPr="00EB79B4">
              <w:rPr>
                <w:rFonts w:ascii="Times New Roman" w:hAnsi="Times New Roman"/>
                <w:sz w:val="28"/>
                <w:szCs w:val="28"/>
              </w:rPr>
              <w:t xml:space="preserve"> музея, театра, художе</w:t>
            </w:r>
            <w:r w:rsidRPr="00EB79B4">
              <w:rPr>
                <w:rFonts w:ascii="Times New Roman" w:hAnsi="Times New Roman"/>
                <w:sz w:val="28"/>
                <w:szCs w:val="28"/>
              </w:rPr>
              <w:softHyphen/>
              <w:t>ственной студии и т.п.</w:t>
            </w:r>
          </w:p>
        </w:tc>
        <w:tc>
          <w:tcPr>
            <w:tcW w:w="2410" w:type="dxa"/>
          </w:tcPr>
          <w:p w:rsidR="008D422C" w:rsidRPr="00EB79B4" w:rsidRDefault="008D422C" w:rsidP="00291C3A">
            <w:pPr>
              <w:pStyle w:val="32"/>
              <w:shd w:val="clear" w:color="auto" w:fill="auto"/>
              <w:spacing w:line="317" w:lineRule="exact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EB79B4">
              <w:rPr>
                <w:rFonts w:ascii="Times New Roman" w:hAnsi="Times New Roman" w:cs="Times New Roman"/>
                <w:sz w:val="28"/>
                <w:szCs w:val="28"/>
              </w:rPr>
              <w:t>План работы</w:t>
            </w:r>
          </w:p>
          <w:p w:rsidR="008D422C" w:rsidRPr="00EB79B4" w:rsidRDefault="008D422C" w:rsidP="00291C3A">
            <w:pPr>
              <w:pStyle w:val="32"/>
              <w:shd w:val="clear" w:color="auto" w:fill="auto"/>
              <w:spacing w:line="317" w:lineRule="exact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EB79B4">
              <w:rPr>
                <w:rFonts w:ascii="Times New Roman" w:hAnsi="Times New Roman" w:cs="Times New Roman"/>
                <w:sz w:val="28"/>
                <w:szCs w:val="28"/>
              </w:rPr>
              <w:t>объединения,</w:t>
            </w:r>
          </w:p>
          <w:p w:rsidR="008D422C" w:rsidRPr="00EB79B4" w:rsidRDefault="008D422C" w:rsidP="00291C3A">
            <w:pPr>
              <w:pStyle w:val="32"/>
              <w:shd w:val="clear" w:color="auto" w:fill="auto"/>
              <w:spacing w:line="317" w:lineRule="exact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EB79B4">
              <w:rPr>
                <w:rFonts w:ascii="Times New Roman" w:hAnsi="Times New Roman" w:cs="Times New Roman"/>
                <w:sz w:val="28"/>
                <w:szCs w:val="28"/>
              </w:rPr>
              <w:t>отчет</w:t>
            </w:r>
          </w:p>
        </w:tc>
      </w:tr>
      <w:tr w:rsidR="008D422C" w:rsidRPr="00EB79B4" w:rsidTr="00291C3A">
        <w:tc>
          <w:tcPr>
            <w:tcW w:w="851" w:type="dxa"/>
          </w:tcPr>
          <w:p w:rsidR="008D422C" w:rsidRPr="00EB79B4" w:rsidRDefault="008D422C" w:rsidP="00291C3A">
            <w:pPr>
              <w:pStyle w:val="a3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B79B4">
              <w:rPr>
                <w:rFonts w:ascii="Times New Roman" w:hAnsi="Times New Roman"/>
                <w:sz w:val="28"/>
                <w:szCs w:val="28"/>
              </w:rPr>
              <w:t>4.6.</w:t>
            </w:r>
          </w:p>
        </w:tc>
        <w:tc>
          <w:tcPr>
            <w:tcW w:w="6663" w:type="dxa"/>
          </w:tcPr>
          <w:p w:rsidR="008D422C" w:rsidRPr="00EB79B4" w:rsidRDefault="008D422C" w:rsidP="00291C3A">
            <w:pPr>
              <w:pStyle w:val="a3"/>
              <w:spacing w:after="0"/>
              <w:ind w:right="44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B79B4">
              <w:rPr>
                <w:rFonts w:ascii="Times New Roman" w:hAnsi="Times New Roman"/>
                <w:sz w:val="28"/>
                <w:szCs w:val="28"/>
              </w:rPr>
              <w:t>Участие обучающихся в общественно-значимых социальных проектах (не менее 4-х в течение года)</w:t>
            </w:r>
            <w:proofErr w:type="gramEnd"/>
          </w:p>
        </w:tc>
        <w:tc>
          <w:tcPr>
            <w:tcW w:w="2410" w:type="dxa"/>
          </w:tcPr>
          <w:p w:rsidR="008D422C" w:rsidRPr="00EB79B4" w:rsidRDefault="008D422C" w:rsidP="00291C3A">
            <w:pPr>
              <w:pStyle w:val="32"/>
              <w:shd w:val="clear" w:color="auto" w:fill="auto"/>
              <w:spacing w:line="317" w:lineRule="exact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EB79B4">
              <w:rPr>
                <w:rFonts w:ascii="Times New Roman" w:hAnsi="Times New Roman" w:cs="Times New Roman"/>
                <w:sz w:val="28"/>
                <w:szCs w:val="28"/>
              </w:rPr>
              <w:t>Статистические показатели</w:t>
            </w:r>
          </w:p>
        </w:tc>
      </w:tr>
      <w:tr w:rsidR="008D422C" w:rsidRPr="00EB79B4" w:rsidTr="00291C3A">
        <w:tc>
          <w:tcPr>
            <w:tcW w:w="851" w:type="dxa"/>
          </w:tcPr>
          <w:p w:rsidR="008D422C" w:rsidRPr="00EB79B4" w:rsidRDefault="008D422C" w:rsidP="00291C3A">
            <w:pPr>
              <w:pStyle w:val="a3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B79B4">
              <w:rPr>
                <w:rFonts w:ascii="Times New Roman" w:hAnsi="Times New Roman"/>
                <w:sz w:val="28"/>
                <w:szCs w:val="28"/>
              </w:rPr>
              <w:t>4.7.</w:t>
            </w:r>
          </w:p>
        </w:tc>
        <w:tc>
          <w:tcPr>
            <w:tcW w:w="6663" w:type="dxa"/>
          </w:tcPr>
          <w:p w:rsidR="008D422C" w:rsidRPr="00EB79B4" w:rsidRDefault="008D422C" w:rsidP="00291C3A">
            <w:pPr>
              <w:pStyle w:val="a3"/>
              <w:spacing w:after="0"/>
              <w:ind w:right="4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79B4">
              <w:rPr>
                <w:rFonts w:ascii="Times New Roman" w:hAnsi="Times New Roman"/>
                <w:sz w:val="28"/>
                <w:szCs w:val="28"/>
              </w:rPr>
              <w:t>Участие обучающихся в конкурах, смотрах, олимпиадах регионального уровня и выше</w:t>
            </w:r>
          </w:p>
        </w:tc>
        <w:tc>
          <w:tcPr>
            <w:tcW w:w="2410" w:type="dxa"/>
          </w:tcPr>
          <w:p w:rsidR="008D422C" w:rsidRPr="00EB79B4" w:rsidRDefault="008D422C" w:rsidP="00291C3A">
            <w:pPr>
              <w:pStyle w:val="32"/>
              <w:shd w:val="clear" w:color="auto" w:fill="auto"/>
              <w:spacing w:line="317" w:lineRule="exact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EB79B4">
              <w:rPr>
                <w:rFonts w:ascii="Times New Roman" w:hAnsi="Times New Roman" w:cs="Times New Roman"/>
                <w:sz w:val="28"/>
                <w:szCs w:val="28"/>
              </w:rPr>
              <w:t>Статистические показатели</w:t>
            </w:r>
          </w:p>
        </w:tc>
      </w:tr>
      <w:tr w:rsidR="008D422C" w:rsidRPr="00EB79B4" w:rsidTr="00291C3A">
        <w:tc>
          <w:tcPr>
            <w:tcW w:w="9924" w:type="dxa"/>
            <w:gridSpan w:val="3"/>
          </w:tcPr>
          <w:p w:rsidR="008D422C" w:rsidRPr="00EB79B4" w:rsidRDefault="008D422C" w:rsidP="00291C3A">
            <w:pPr>
              <w:pStyle w:val="32"/>
              <w:shd w:val="clear" w:color="auto" w:fill="auto"/>
              <w:ind w:left="100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EB79B4">
              <w:rPr>
                <w:rFonts w:ascii="Times New Roman" w:hAnsi="Times New Roman" w:cs="Times New Roman"/>
                <w:i w:val="0"/>
                <w:sz w:val="28"/>
                <w:szCs w:val="28"/>
              </w:rPr>
              <w:t>5. Качество образовательных результатов</w:t>
            </w:r>
          </w:p>
        </w:tc>
      </w:tr>
      <w:tr w:rsidR="008D422C" w:rsidRPr="00EB79B4" w:rsidTr="00291C3A">
        <w:tc>
          <w:tcPr>
            <w:tcW w:w="851" w:type="dxa"/>
          </w:tcPr>
          <w:p w:rsidR="008D422C" w:rsidRPr="00EB79B4" w:rsidRDefault="008D422C" w:rsidP="00291C3A">
            <w:pPr>
              <w:pStyle w:val="a3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B79B4">
              <w:rPr>
                <w:rFonts w:ascii="Times New Roman" w:hAnsi="Times New Roman"/>
                <w:sz w:val="28"/>
                <w:szCs w:val="28"/>
              </w:rPr>
              <w:t>5.1.</w:t>
            </w:r>
          </w:p>
        </w:tc>
        <w:tc>
          <w:tcPr>
            <w:tcW w:w="6663" w:type="dxa"/>
          </w:tcPr>
          <w:p w:rsidR="008D422C" w:rsidRPr="00EB79B4" w:rsidRDefault="008D422C" w:rsidP="00291C3A">
            <w:pPr>
              <w:pStyle w:val="a3"/>
              <w:spacing w:after="0"/>
              <w:ind w:right="4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79B4">
              <w:rPr>
                <w:rFonts w:ascii="Times New Roman" w:hAnsi="Times New Roman"/>
                <w:sz w:val="28"/>
                <w:szCs w:val="28"/>
              </w:rPr>
              <w:t xml:space="preserve">Доля </w:t>
            </w:r>
            <w:proofErr w:type="gramStart"/>
            <w:r w:rsidRPr="00EB79B4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  <w:r w:rsidRPr="00EB79B4">
              <w:rPr>
                <w:rFonts w:ascii="Times New Roman" w:hAnsi="Times New Roman"/>
                <w:sz w:val="28"/>
                <w:szCs w:val="28"/>
              </w:rPr>
              <w:t>, освоивших образовательные программы</w:t>
            </w:r>
          </w:p>
        </w:tc>
        <w:tc>
          <w:tcPr>
            <w:tcW w:w="2410" w:type="dxa"/>
          </w:tcPr>
          <w:p w:rsidR="008D422C" w:rsidRPr="00EB79B4" w:rsidRDefault="008D422C" w:rsidP="00291C3A">
            <w:pPr>
              <w:pStyle w:val="32"/>
              <w:shd w:val="clear" w:color="auto" w:fill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EB79B4">
              <w:rPr>
                <w:rFonts w:ascii="Times New Roman" w:hAnsi="Times New Roman" w:cs="Times New Roman"/>
                <w:sz w:val="28"/>
                <w:szCs w:val="28"/>
              </w:rPr>
              <w:t>Статистические показатели</w:t>
            </w:r>
          </w:p>
        </w:tc>
      </w:tr>
      <w:tr w:rsidR="008D422C" w:rsidRPr="00EB79B4" w:rsidTr="00291C3A">
        <w:tc>
          <w:tcPr>
            <w:tcW w:w="851" w:type="dxa"/>
          </w:tcPr>
          <w:p w:rsidR="008D422C" w:rsidRPr="00EB79B4" w:rsidRDefault="008D422C" w:rsidP="00291C3A">
            <w:pPr>
              <w:pStyle w:val="a3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B79B4">
              <w:rPr>
                <w:rFonts w:ascii="Times New Roman" w:hAnsi="Times New Roman"/>
                <w:sz w:val="28"/>
                <w:szCs w:val="28"/>
              </w:rPr>
              <w:t>5.2.</w:t>
            </w:r>
          </w:p>
        </w:tc>
        <w:tc>
          <w:tcPr>
            <w:tcW w:w="6663" w:type="dxa"/>
          </w:tcPr>
          <w:p w:rsidR="008D422C" w:rsidRPr="00EB79B4" w:rsidRDefault="008D422C" w:rsidP="00291C3A">
            <w:pPr>
              <w:pStyle w:val="a3"/>
              <w:spacing w:after="0"/>
              <w:ind w:right="4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79B4">
              <w:rPr>
                <w:rFonts w:ascii="Times New Roman" w:hAnsi="Times New Roman"/>
                <w:sz w:val="28"/>
                <w:szCs w:val="28"/>
              </w:rPr>
              <w:t>Доля выпускников, успешно прошедших государ</w:t>
            </w:r>
            <w:r w:rsidRPr="00EB79B4">
              <w:rPr>
                <w:rFonts w:ascii="Times New Roman" w:hAnsi="Times New Roman"/>
                <w:sz w:val="28"/>
                <w:szCs w:val="28"/>
              </w:rPr>
              <w:softHyphen/>
              <w:t>ственную итоговую аттестацию (от общего числа допущенных к ГИА)</w:t>
            </w:r>
          </w:p>
        </w:tc>
        <w:tc>
          <w:tcPr>
            <w:tcW w:w="2410" w:type="dxa"/>
          </w:tcPr>
          <w:p w:rsidR="008D422C" w:rsidRPr="00EB79B4" w:rsidRDefault="008D422C" w:rsidP="00291C3A">
            <w:pPr>
              <w:pStyle w:val="32"/>
              <w:shd w:val="clear" w:color="auto" w:fill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EB79B4">
              <w:rPr>
                <w:rFonts w:ascii="Times New Roman" w:hAnsi="Times New Roman" w:cs="Times New Roman"/>
                <w:sz w:val="28"/>
                <w:szCs w:val="28"/>
              </w:rPr>
              <w:t>Статистические показатели</w:t>
            </w:r>
          </w:p>
        </w:tc>
      </w:tr>
      <w:tr w:rsidR="008D422C" w:rsidRPr="00EB79B4" w:rsidTr="00291C3A">
        <w:tc>
          <w:tcPr>
            <w:tcW w:w="851" w:type="dxa"/>
          </w:tcPr>
          <w:p w:rsidR="008D422C" w:rsidRPr="00EB79B4" w:rsidRDefault="008D422C" w:rsidP="00291C3A">
            <w:pPr>
              <w:pStyle w:val="a3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B79B4">
              <w:rPr>
                <w:rFonts w:ascii="Times New Roman" w:hAnsi="Times New Roman"/>
                <w:sz w:val="28"/>
                <w:szCs w:val="28"/>
              </w:rPr>
              <w:t>5.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EB79B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663" w:type="dxa"/>
          </w:tcPr>
          <w:p w:rsidR="008D422C" w:rsidRPr="00EB79B4" w:rsidRDefault="008D422C" w:rsidP="00291C3A">
            <w:pPr>
              <w:pStyle w:val="a3"/>
              <w:spacing w:after="0"/>
              <w:ind w:right="4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79B4">
              <w:rPr>
                <w:rFonts w:ascii="Times New Roman" w:hAnsi="Times New Roman"/>
                <w:sz w:val="28"/>
                <w:szCs w:val="28"/>
              </w:rPr>
              <w:t>Доля обучающихся, родителей (законных пред</w:t>
            </w:r>
            <w:r w:rsidRPr="00EB79B4">
              <w:rPr>
                <w:rFonts w:ascii="Times New Roman" w:hAnsi="Times New Roman"/>
                <w:sz w:val="28"/>
                <w:szCs w:val="28"/>
              </w:rPr>
              <w:softHyphen/>
              <w:t>ставителей), удовлетворенных качеством предо</w:t>
            </w:r>
            <w:r w:rsidRPr="00EB79B4">
              <w:rPr>
                <w:rFonts w:ascii="Times New Roman" w:hAnsi="Times New Roman"/>
                <w:sz w:val="28"/>
                <w:szCs w:val="28"/>
              </w:rPr>
              <w:softHyphen/>
              <w:t>ставляемых услуг (по результатам внутренней оценки качества образования)</w:t>
            </w:r>
          </w:p>
        </w:tc>
        <w:tc>
          <w:tcPr>
            <w:tcW w:w="2410" w:type="dxa"/>
          </w:tcPr>
          <w:p w:rsidR="008D422C" w:rsidRPr="00EB79B4" w:rsidRDefault="008D422C" w:rsidP="00291C3A">
            <w:pPr>
              <w:pStyle w:val="32"/>
              <w:shd w:val="clear" w:color="auto" w:fill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EB79B4">
              <w:rPr>
                <w:rFonts w:ascii="Times New Roman" w:hAnsi="Times New Roman" w:cs="Times New Roman"/>
                <w:sz w:val="28"/>
                <w:szCs w:val="28"/>
              </w:rPr>
              <w:t>Аналитическая справка</w:t>
            </w:r>
          </w:p>
        </w:tc>
      </w:tr>
      <w:tr w:rsidR="008D422C" w:rsidRPr="00EB79B4" w:rsidTr="00291C3A">
        <w:tc>
          <w:tcPr>
            <w:tcW w:w="851" w:type="dxa"/>
          </w:tcPr>
          <w:p w:rsidR="008D422C" w:rsidRPr="00EB79B4" w:rsidRDefault="008D422C" w:rsidP="00291C3A">
            <w:pPr>
              <w:pStyle w:val="a3"/>
              <w:spacing w:after="0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5.4</w:t>
            </w:r>
            <w:r w:rsidRPr="00EB79B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663" w:type="dxa"/>
          </w:tcPr>
          <w:p w:rsidR="008D422C" w:rsidRPr="00EB79B4" w:rsidRDefault="008D422C" w:rsidP="00291C3A">
            <w:pPr>
              <w:pStyle w:val="a3"/>
              <w:spacing w:after="0"/>
              <w:ind w:right="4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79B4">
              <w:rPr>
                <w:rFonts w:ascii="Times New Roman" w:hAnsi="Times New Roman"/>
                <w:sz w:val="28"/>
                <w:szCs w:val="28"/>
              </w:rPr>
              <w:t>Наличие системы отслеживания динамики инди</w:t>
            </w:r>
            <w:r w:rsidRPr="00EB79B4">
              <w:rPr>
                <w:rFonts w:ascii="Times New Roman" w:hAnsi="Times New Roman"/>
                <w:sz w:val="28"/>
                <w:szCs w:val="28"/>
              </w:rPr>
              <w:softHyphen/>
              <w:t>видуальных образовательных результатов обуча</w:t>
            </w:r>
            <w:r w:rsidRPr="00EB79B4">
              <w:rPr>
                <w:rFonts w:ascii="Times New Roman" w:hAnsi="Times New Roman"/>
                <w:sz w:val="28"/>
                <w:szCs w:val="28"/>
              </w:rPr>
              <w:softHyphen/>
              <w:t>ющихся</w:t>
            </w:r>
          </w:p>
        </w:tc>
        <w:tc>
          <w:tcPr>
            <w:tcW w:w="2410" w:type="dxa"/>
          </w:tcPr>
          <w:p w:rsidR="008D422C" w:rsidRPr="00EB79B4" w:rsidRDefault="008D422C" w:rsidP="00291C3A">
            <w:pPr>
              <w:pStyle w:val="32"/>
              <w:shd w:val="clear" w:color="auto" w:fill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EB79B4">
              <w:rPr>
                <w:rFonts w:ascii="Times New Roman" w:hAnsi="Times New Roman" w:cs="Times New Roman"/>
                <w:sz w:val="28"/>
                <w:szCs w:val="28"/>
              </w:rPr>
              <w:t>Аналитическая справка</w:t>
            </w:r>
          </w:p>
        </w:tc>
      </w:tr>
      <w:tr w:rsidR="008D422C" w:rsidRPr="00EB79B4" w:rsidTr="00291C3A">
        <w:tc>
          <w:tcPr>
            <w:tcW w:w="851" w:type="dxa"/>
          </w:tcPr>
          <w:p w:rsidR="008D422C" w:rsidRPr="00EB79B4" w:rsidRDefault="008D422C" w:rsidP="00291C3A">
            <w:pPr>
              <w:pStyle w:val="a3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5.5</w:t>
            </w:r>
            <w:r w:rsidRPr="00EB79B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663" w:type="dxa"/>
          </w:tcPr>
          <w:p w:rsidR="008D422C" w:rsidRPr="00EB79B4" w:rsidRDefault="008D422C" w:rsidP="00291C3A">
            <w:pPr>
              <w:pStyle w:val="a3"/>
              <w:spacing w:after="0"/>
              <w:ind w:right="4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79B4">
              <w:rPr>
                <w:rFonts w:ascii="Times New Roman" w:hAnsi="Times New Roman"/>
                <w:sz w:val="28"/>
                <w:szCs w:val="28"/>
              </w:rPr>
              <w:t>Организация каникулярного образовательного отдыха, каникулярной практики</w:t>
            </w:r>
          </w:p>
        </w:tc>
        <w:tc>
          <w:tcPr>
            <w:tcW w:w="2410" w:type="dxa"/>
          </w:tcPr>
          <w:p w:rsidR="008D422C" w:rsidRPr="00EB79B4" w:rsidRDefault="008D422C" w:rsidP="00291C3A">
            <w:pPr>
              <w:pStyle w:val="32"/>
              <w:shd w:val="clear" w:color="auto" w:fill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EB79B4">
              <w:rPr>
                <w:rFonts w:ascii="Times New Roman" w:hAnsi="Times New Roman" w:cs="Times New Roman"/>
                <w:sz w:val="28"/>
                <w:szCs w:val="28"/>
              </w:rPr>
              <w:t>Отчет</w:t>
            </w:r>
          </w:p>
        </w:tc>
      </w:tr>
      <w:tr w:rsidR="008D422C" w:rsidRPr="00EB79B4" w:rsidTr="00291C3A">
        <w:tc>
          <w:tcPr>
            <w:tcW w:w="851" w:type="dxa"/>
          </w:tcPr>
          <w:p w:rsidR="008D422C" w:rsidRPr="00EB79B4" w:rsidRDefault="008D422C" w:rsidP="00291C3A">
            <w:pPr>
              <w:pStyle w:val="a3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5.6</w:t>
            </w:r>
            <w:r w:rsidRPr="00EB79B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663" w:type="dxa"/>
          </w:tcPr>
          <w:p w:rsidR="008D422C" w:rsidRPr="00EB79B4" w:rsidRDefault="008D422C" w:rsidP="00291C3A">
            <w:pPr>
              <w:pStyle w:val="a3"/>
              <w:spacing w:after="0"/>
              <w:ind w:right="4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79B4">
              <w:rPr>
                <w:rFonts w:ascii="Times New Roman" w:hAnsi="Times New Roman"/>
                <w:sz w:val="28"/>
                <w:szCs w:val="28"/>
              </w:rPr>
              <w:t>Организована внутренняя система оценки качества образования</w:t>
            </w:r>
          </w:p>
        </w:tc>
        <w:tc>
          <w:tcPr>
            <w:tcW w:w="2410" w:type="dxa"/>
          </w:tcPr>
          <w:p w:rsidR="008D422C" w:rsidRPr="00EB79B4" w:rsidRDefault="008D422C" w:rsidP="00291C3A">
            <w:pPr>
              <w:pStyle w:val="32"/>
              <w:shd w:val="clear" w:color="auto" w:fill="auto"/>
              <w:spacing w:line="326" w:lineRule="exact"/>
              <w:rPr>
                <w:rFonts w:ascii="Times New Roman" w:hAnsi="Times New Roman" w:cs="Times New Roman"/>
                <w:iCs w:val="0"/>
                <w:sz w:val="28"/>
                <w:szCs w:val="28"/>
              </w:rPr>
            </w:pPr>
            <w:r w:rsidRPr="00EB79B4">
              <w:rPr>
                <w:rFonts w:ascii="Times New Roman" w:hAnsi="Times New Roman" w:cs="Times New Roman"/>
                <w:iCs w:val="0"/>
                <w:sz w:val="28"/>
                <w:szCs w:val="28"/>
              </w:rPr>
              <w:t>Результаты мониторинга</w:t>
            </w:r>
          </w:p>
        </w:tc>
      </w:tr>
      <w:tr w:rsidR="008D422C" w:rsidRPr="00EB79B4" w:rsidTr="00291C3A">
        <w:tc>
          <w:tcPr>
            <w:tcW w:w="9924" w:type="dxa"/>
            <w:gridSpan w:val="3"/>
          </w:tcPr>
          <w:p w:rsidR="008D422C" w:rsidRPr="00EB79B4" w:rsidRDefault="008D422C" w:rsidP="00291C3A">
            <w:pPr>
              <w:pStyle w:val="32"/>
              <w:shd w:val="clear" w:color="auto" w:fill="auto"/>
              <w:ind w:left="100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EB79B4">
              <w:rPr>
                <w:rStyle w:val="12pt"/>
                <w:i w:val="0"/>
                <w:sz w:val="28"/>
                <w:szCs w:val="28"/>
              </w:rPr>
              <w:t>6.</w:t>
            </w:r>
            <w:r w:rsidRPr="00EB79B4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Инновационная, экспериментальная деятельность</w:t>
            </w:r>
          </w:p>
        </w:tc>
      </w:tr>
      <w:tr w:rsidR="008D422C" w:rsidRPr="00EB79B4" w:rsidTr="00291C3A">
        <w:tc>
          <w:tcPr>
            <w:tcW w:w="851" w:type="dxa"/>
          </w:tcPr>
          <w:p w:rsidR="008D422C" w:rsidRPr="00EB79B4" w:rsidRDefault="008D422C" w:rsidP="00291C3A">
            <w:pPr>
              <w:pStyle w:val="a3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B79B4">
              <w:rPr>
                <w:rFonts w:ascii="Times New Roman" w:hAnsi="Times New Roman"/>
                <w:sz w:val="28"/>
                <w:szCs w:val="28"/>
              </w:rPr>
              <w:t>6.1.</w:t>
            </w:r>
          </w:p>
        </w:tc>
        <w:tc>
          <w:tcPr>
            <w:tcW w:w="6663" w:type="dxa"/>
          </w:tcPr>
          <w:p w:rsidR="008D422C" w:rsidRPr="00EB79B4" w:rsidRDefault="008D422C" w:rsidP="00291C3A">
            <w:pPr>
              <w:pStyle w:val="a3"/>
              <w:spacing w:after="0"/>
              <w:ind w:right="4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79B4">
              <w:rPr>
                <w:rFonts w:ascii="Times New Roman" w:hAnsi="Times New Roman"/>
                <w:sz w:val="28"/>
                <w:szCs w:val="28"/>
              </w:rPr>
              <w:t>Наличие инновационных, экспериментальных площадок, созданных в соответствии с приказами федеральных или региональных органов власти</w:t>
            </w:r>
          </w:p>
        </w:tc>
        <w:tc>
          <w:tcPr>
            <w:tcW w:w="2410" w:type="dxa"/>
          </w:tcPr>
          <w:p w:rsidR="008D422C" w:rsidRPr="00EB79B4" w:rsidRDefault="008D422C" w:rsidP="00291C3A">
            <w:pPr>
              <w:pStyle w:val="32"/>
              <w:shd w:val="clear" w:color="auto" w:fill="auto"/>
              <w:spacing w:line="326" w:lineRule="exact"/>
              <w:rPr>
                <w:rFonts w:ascii="Times New Roman" w:hAnsi="Times New Roman" w:cs="Times New Roman"/>
                <w:iCs w:val="0"/>
                <w:sz w:val="28"/>
                <w:szCs w:val="28"/>
              </w:rPr>
            </w:pPr>
            <w:r w:rsidRPr="00EB79B4">
              <w:rPr>
                <w:rFonts w:ascii="Times New Roman" w:hAnsi="Times New Roman" w:cs="Times New Roman"/>
                <w:iCs w:val="0"/>
                <w:sz w:val="28"/>
                <w:szCs w:val="28"/>
              </w:rPr>
              <w:t>Приказ федераль</w:t>
            </w:r>
            <w:r w:rsidRPr="00EB79B4">
              <w:rPr>
                <w:rFonts w:ascii="Times New Roman" w:hAnsi="Times New Roman" w:cs="Times New Roman"/>
                <w:iCs w:val="0"/>
                <w:sz w:val="28"/>
                <w:szCs w:val="28"/>
              </w:rPr>
              <w:softHyphen/>
              <w:t>ных или регио</w:t>
            </w:r>
            <w:r w:rsidRPr="00EB79B4">
              <w:rPr>
                <w:rFonts w:ascii="Times New Roman" w:hAnsi="Times New Roman" w:cs="Times New Roman"/>
                <w:iCs w:val="0"/>
                <w:sz w:val="28"/>
                <w:szCs w:val="28"/>
              </w:rPr>
              <w:softHyphen/>
              <w:t>нальных органов власти</w:t>
            </w:r>
          </w:p>
        </w:tc>
      </w:tr>
      <w:tr w:rsidR="008D422C" w:rsidRPr="00EB79B4" w:rsidTr="00291C3A">
        <w:tc>
          <w:tcPr>
            <w:tcW w:w="9924" w:type="dxa"/>
            <w:gridSpan w:val="3"/>
          </w:tcPr>
          <w:p w:rsidR="008D422C" w:rsidRPr="00EB79B4" w:rsidRDefault="008D422C" w:rsidP="00291C3A">
            <w:pPr>
              <w:pStyle w:val="32"/>
              <w:shd w:val="clear" w:color="auto" w:fill="auto"/>
              <w:ind w:left="100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EB79B4">
              <w:rPr>
                <w:rFonts w:ascii="Times New Roman" w:hAnsi="Times New Roman" w:cs="Times New Roman"/>
                <w:i w:val="0"/>
                <w:sz w:val="28"/>
                <w:szCs w:val="28"/>
              </w:rPr>
              <w:t>7. Обеспечение условий безопасности и условий охраны труда</w:t>
            </w:r>
          </w:p>
        </w:tc>
      </w:tr>
      <w:tr w:rsidR="008D422C" w:rsidRPr="00EB79B4" w:rsidTr="00291C3A">
        <w:tc>
          <w:tcPr>
            <w:tcW w:w="851" w:type="dxa"/>
          </w:tcPr>
          <w:p w:rsidR="008D422C" w:rsidRPr="00EB79B4" w:rsidRDefault="008D422C" w:rsidP="00291C3A">
            <w:pPr>
              <w:pStyle w:val="a3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B79B4">
              <w:rPr>
                <w:rFonts w:ascii="Times New Roman" w:hAnsi="Times New Roman"/>
                <w:sz w:val="28"/>
                <w:szCs w:val="28"/>
              </w:rPr>
              <w:t>7.1.</w:t>
            </w:r>
          </w:p>
        </w:tc>
        <w:tc>
          <w:tcPr>
            <w:tcW w:w="6663" w:type="dxa"/>
          </w:tcPr>
          <w:p w:rsidR="008D422C" w:rsidRPr="00EB79B4" w:rsidRDefault="008D422C" w:rsidP="00291C3A">
            <w:pPr>
              <w:pStyle w:val="a3"/>
              <w:spacing w:after="0"/>
              <w:ind w:right="4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79B4">
              <w:rPr>
                <w:rFonts w:ascii="Times New Roman" w:hAnsi="Times New Roman"/>
                <w:sz w:val="28"/>
                <w:szCs w:val="28"/>
              </w:rPr>
              <w:t>Наличие плана мероприятий, обеспечивающего безопасность организации в соответствии с паспортом безопасности</w:t>
            </w:r>
          </w:p>
        </w:tc>
        <w:tc>
          <w:tcPr>
            <w:tcW w:w="2410" w:type="dxa"/>
          </w:tcPr>
          <w:p w:rsidR="008D422C" w:rsidRPr="00EB79B4" w:rsidRDefault="008D422C" w:rsidP="00291C3A">
            <w:pPr>
              <w:pStyle w:val="32"/>
              <w:shd w:val="clear" w:color="auto" w:fill="auto"/>
              <w:spacing w:line="326" w:lineRule="exact"/>
              <w:rPr>
                <w:rFonts w:ascii="Times New Roman" w:hAnsi="Times New Roman" w:cs="Times New Roman"/>
                <w:iCs w:val="0"/>
                <w:sz w:val="28"/>
                <w:szCs w:val="28"/>
              </w:rPr>
            </w:pPr>
            <w:r w:rsidRPr="00EB79B4">
              <w:rPr>
                <w:rFonts w:ascii="Times New Roman" w:hAnsi="Times New Roman" w:cs="Times New Roman"/>
                <w:iCs w:val="0"/>
                <w:sz w:val="28"/>
                <w:szCs w:val="28"/>
              </w:rPr>
              <w:t>План, отчет</w:t>
            </w:r>
          </w:p>
        </w:tc>
      </w:tr>
      <w:tr w:rsidR="008D422C" w:rsidRPr="00EB79B4" w:rsidTr="00291C3A">
        <w:tc>
          <w:tcPr>
            <w:tcW w:w="851" w:type="dxa"/>
          </w:tcPr>
          <w:p w:rsidR="008D422C" w:rsidRPr="00EB79B4" w:rsidRDefault="008D422C" w:rsidP="00291C3A">
            <w:pPr>
              <w:pStyle w:val="a3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B79B4">
              <w:rPr>
                <w:rFonts w:ascii="Times New Roman" w:hAnsi="Times New Roman"/>
                <w:sz w:val="28"/>
                <w:szCs w:val="28"/>
              </w:rPr>
              <w:t>7.2.</w:t>
            </w:r>
          </w:p>
        </w:tc>
        <w:tc>
          <w:tcPr>
            <w:tcW w:w="6663" w:type="dxa"/>
          </w:tcPr>
          <w:p w:rsidR="008D422C" w:rsidRPr="00EB79B4" w:rsidRDefault="008D422C" w:rsidP="00291C3A">
            <w:pPr>
              <w:pStyle w:val="a3"/>
              <w:spacing w:after="0"/>
              <w:ind w:right="4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79B4">
              <w:rPr>
                <w:rFonts w:ascii="Times New Roman" w:hAnsi="Times New Roman"/>
                <w:sz w:val="28"/>
                <w:szCs w:val="28"/>
              </w:rPr>
              <w:t xml:space="preserve">Отсутствие чрезвычайных ситуаций (пожары, нарушения системы жизнеобеспечения) </w:t>
            </w:r>
            <w:proofErr w:type="gramStart"/>
            <w:r w:rsidRPr="00EB79B4">
              <w:rPr>
                <w:rFonts w:ascii="Times New Roman" w:hAnsi="Times New Roman"/>
                <w:sz w:val="28"/>
                <w:szCs w:val="28"/>
              </w:rPr>
              <w:t>за</w:t>
            </w:r>
            <w:proofErr w:type="gramEnd"/>
            <w:r w:rsidRPr="00EB79B4">
              <w:rPr>
                <w:rFonts w:ascii="Times New Roman" w:hAnsi="Times New Roman"/>
                <w:sz w:val="28"/>
                <w:szCs w:val="28"/>
              </w:rPr>
              <w:t xml:space="preserve"> последние 3 года</w:t>
            </w:r>
          </w:p>
        </w:tc>
        <w:tc>
          <w:tcPr>
            <w:tcW w:w="2410" w:type="dxa"/>
          </w:tcPr>
          <w:p w:rsidR="008D422C" w:rsidRPr="00EB79B4" w:rsidRDefault="008D422C" w:rsidP="00291C3A">
            <w:pPr>
              <w:pStyle w:val="32"/>
              <w:shd w:val="clear" w:color="auto" w:fill="auto"/>
              <w:spacing w:line="326" w:lineRule="exact"/>
              <w:rPr>
                <w:rFonts w:ascii="Times New Roman" w:hAnsi="Times New Roman" w:cs="Times New Roman"/>
                <w:iCs w:val="0"/>
                <w:sz w:val="28"/>
                <w:szCs w:val="28"/>
              </w:rPr>
            </w:pPr>
            <w:r w:rsidRPr="00EB79B4">
              <w:rPr>
                <w:rFonts w:ascii="Times New Roman" w:hAnsi="Times New Roman" w:cs="Times New Roman"/>
                <w:iCs w:val="0"/>
                <w:sz w:val="28"/>
                <w:szCs w:val="28"/>
              </w:rPr>
              <w:t>Отчет</w:t>
            </w:r>
          </w:p>
        </w:tc>
      </w:tr>
      <w:tr w:rsidR="008D422C" w:rsidRPr="00EB79B4" w:rsidTr="00291C3A">
        <w:tc>
          <w:tcPr>
            <w:tcW w:w="851" w:type="dxa"/>
          </w:tcPr>
          <w:p w:rsidR="008D422C" w:rsidRPr="00EB79B4" w:rsidRDefault="008D422C" w:rsidP="00291C3A">
            <w:pPr>
              <w:pStyle w:val="a3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B79B4">
              <w:rPr>
                <w:rFonts w:ascii="Times New Roman" w:hAnsi="Times New Roman"/>
                <w:sz w:val="28"/>
                <w:szCs w:val="28"/>
              </w:rPr>
              <w:t>7.3.</w:t>
            </w:r>
          </w:p>
        </w:tc>
        <w:tc>
          <w:tcPr>
            <w:tcW w:w="6663" w:type="dxa"/>
          </w:tcPr>
          <w:p w:rsidR="008D422C" w:rsidRPr="00EB79B4" w:rsidRDefault="008D422C" w:rsidP="00291C3A">
            <w:pPr>
              <w:pStyle w:val="a3"/>
              <w:spacing w:after="0"/>
              <w:ind w:right="4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79B4">
              <w:rPr>
                <w:rFonts w:ascii="Times New Roman" w:hAnsi="Times New Roman"/>
                <w:sz w:val="28"/>
                <w:szCs w:val="28"/>
              </w:rPr>
              <w:t>Отсутствие травматизма участников образова</w:t>
            </w:r>
            <w:r w:rsidRPr="00EB79B4">
              <w:rPr>
                <w:rFonts w:ascii="Times New Roman" w:hAnsi="Times New Roman"/>
                <w:sz w:val="28"/>
                <w:szCs w:val="28"/>
              </w:rPr>
              <w:softHyphen/>
              <w:t>тельных отношений</w:t>
            </w:r>
          </w:p>
        </w:tc>
        <w:tc>
          <w:tcPr>
            <w:tcW w:w="2410" w:type="dxa"/>
          </w:tcPr>
          <w:p w:rsidR="008D422C" w:rsidRPr="00EB79B4" w:rsidRDefault="008D422C" w:rsidP="00291C3A">
            <w:pPr>
              <w:pStyle w:val="32"/>
              <w:shd w:val="clear" w:color="auto" w:fill="auto"/>
              <w:spacing w:line="326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B79B4">
              <w:rPr>
                <w:rFonts w:ascii="Times New Roman" w:hAnsi="Times New Roman" w:cs="Times New Roman"/>
                <w:iCs w:val="0"/>
                <w:sz w:val="28"/>
                <w:szCs w:val="28"/>
              </w:rPr>
              <w:t>Отчет</w:t>
            </w:r>
          </w:p>
        </w:tc>
      </w:tr>
    </w:tbl>
    <w:p w:rsidR="008D422C" w:rsidRDefault="008D422C" w:rsidP="008D422C">
      <w:pPr>
        <w:pStyle w:val="a3"/>
        <w:pBdr>
          <w:bottom w:val="single" w:sz="12" w:space="1" w:color="auto"/>
        </w:pBdr>
        <w:tabs>
          <w:tab w:val="left" w:pos="7938"/>
          <w:tab w:val="left" w:pos="8222"/>
          <w:tab w:val="left" w:pos="9072"/>
        </w:tabs>
        <w:spacing w:before="480" w:after="0" w:line="317" w:lineRule="exact"/>
        <w:ind w:right="45"/>
        <w:jc w:val="center"/>
        <w:rPr>
          <w:rFonts w:ascii="Times New Roman" w:hAnsi="Times New Roman"/>
          <w:sz w:val="28"/>
          <w:szCs w:val="28"/>
        </w:rPr>
      </w:pPr>
    </w:p>
    <w:p w:rsidR="008D422C" w:rsidRPr="00EB79B4" w:rsidRDefault="008D422C" w:rsidP="008D422C">
      <w:pPr>
        <w:pStyle w:val="a3"/>
        <w:tabs>
          <w:tab w:val="left" w:pos="7938"/>
          <w:tab w:val="left" w:pos="8222"/>
          <w:tab w:val="left" w:pos="9072"/>
        </w:tabs>
        <w:spacing w:before="480" w:after="0" w:line="317" w:lineRule="exact"/>
        <w:ind w:right="45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c"/>
        <w:tblW w:w="949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87"/>
        <w:gridCol w:w="4111"/>
      </w:tblGrid>
      <w:tr w:rsidR="008D422C" w:rsidRPr="00EB79B4" w:rsidTr="00291C3A">
        <w:tc>
          <w:tcPr>
            <w:tcW w:w="5387" w:type="dxa"/>
          </w:tcPr>
          <w:p w:rsidR="008D422C" w:rsidRPr="00EB79B4" w:rsidRDefault="008D422C" w:rsidP="00291C3A">
            <w:pPr>
              <w:pStyle w:val="a3"/>
              <w:spacing w:after="300" w:line="317" w:lineRule="exact"/>
              <w:ind w:right="168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8D422C" w:rsidRPr="00EB79B4" w:rsidRDefault="008D422C" w:rsidP="00291C3A">
            <w:pPr>
              <w:pStyle w:val="a3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B79B4">
              <w:rPr>
                <w:rFonts w:ascii="Times New Roman" w:hAnsi="Times New Roman"/>
                <w:sz w:val="28"/>
                <w:szCs w:val="28"/>
              </w:rPr>
              <w:t xml:space="preserve">Приложение № 4 </w:t>
            </w:r>
          </w:p>
          <w:p w:rsidR="008D422C" w:rsidRPr="00EB79B4" w:rsidRDefault="008D422C" w:rsidP="00291C3A">
            <w:pPr>
              <w:pStyle w:val="a3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8D422C" w:rsidRPr="00EB79B4" w:rsidRDefault="008D422C" w:rsidP="00291C3A">
            <w:pPr>
              <w:pStyle w:val="a3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B79B4">
              <w:rPr>
                <w:rFonts w:ascii="Times New Roman" w:hAnsi="Times New Roman"/>
                <w:sz w:val="28"/>
                <w:szCs w:val="28"/>
              </w:rPr>
              <w:t>УТВЕРЖДЕНО</w:t>
            </w:r>
          </w:p>
          <w:p w:rsidR="008D422C" w:rsidRPr="00EB79B4" w:rsidRDefault="008D422C" w:rsidP="00291C3A">
            <w:pPr>
              <w:pStyle w:val="a3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8D422C" w:rsidRPr="00EB79B4" w:rsidRDefault="008D422C" w:rsidP="00291C3A">
            <w:pPr>
              <w:pStyle w:val="a3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приказом Управления </w:t>
            </w:r>
            <w:r w:rsidRPr="00EB79B4">
              <w:rPr>
                <w:rFonts w:ascii="Times New Roman" w:hAnsi="Times New Roman"/>
                <w:sz w:val="28"/>
                <w:szCs w:val="28"/>
              </w:rPr>
              <w:t>образования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Белохолуницкого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 </w:t>
            </w:r>
            <w:r w:rsidRPr="00EB79B4">
              <w:rPr>
                <w:rFonts w:ascii="Times New Roman" w:hAnsi="Times New Roman"/>
                <w:sz w:val="28"/>
                <w:szCs w:val="28"/>
              </w:rPr>
              <w:t xml:space="preserve">Кировской области </w:t>
            </w:r>
          </w:p>
          <w:p w:rsidR="008D422C" w:rsidRPr="00EB79B4" w:rsidRDefault="008D422C" w:rsidP="00291C3A">
            <w:pPr>
              <w:pStyle w:val="a3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B79B4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11.09.2018        </w:t>
            </w:r>
            <w:r w:rsidRPr="00EB79B4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</w:rPr>
              <w:t>82/1-2</w:t>
            </w:r>
          </w:p>
        </w:tc>
      </w:tr>
    </w:tbl>
    <w:p w:rsidR="008D422C" w:rsidRPr="00EB79B4" w:rsidRDefault="008D422C" w:rsidP="008D422C">
      <w:pPr>
        <w:pStyle w:val="60"/>
        <w:shd w:val="clear" w:color="auto" w:fill="auto"/>
        <w:spacing w:before="720" w:after="0" w:line="240" w:lineRule="auto"/>
        <w:rPr>
          <w:rFonts w:ascii="Times New Roman" w:hAnsi="Times New Roman" w:cs="Times New Roman"/>
          <w:sz w:val="28"/>
          <w:szCs w:val="28"/>
        </w:rPr>
      </w:pPr>
      <w:r w:rsidRPr="00EB79B4">
        <w:rPr>
          <w:rFonts w:ascii="Times New Roman" w:hAnsi="Times New Roman" w:cs="Times New Roman"/>
          <w:sz w:val="28"/>
          <w:szCs w:val="28"/>
        </w:rPr>
        <w:t>ПОЛОЖЕНИЕ</w:t>
      </w:r>
    </w:p>
    <w:p w:rsidR="008D422C" w:rsidRPr="00EB79B4" w:rsidRDefault="008D422C" w:rsidP="008D422C">
      <w:pPr>
        <w:pStyle w:val="60"/>
        <w:shd w:val="clear" w:color="auto" w:fill="auto"/>
        <w:spacing w:before="0" w:after="480" w:line="240" w:lineRule="auto"/>
        <w:ind w:left="40"/>
        <w:rPr>
          <w:rFonts w:ascii="Times New Roman" w:hAnsi="Times New Roman" w:cs="Times New Roman"/>
          <w:sz w:val="28"/>
          <w:szCs w:val="28"/>
        </w:rPr>
      </w:pPr>
      <w:r w:rsidRPr="00EB79B4">
        <w:rPr>
          <w:rFonts w:ascii="Times New Roman" w:hAnsi="Times New Roman" w:cs="Times New Roman"/>
          <w:sz w:val="28"/>
          <w:szCs w:val="28"/>
        </w:rPr>
        <w:t xml:space="preserve">о комиссии по определению эффективности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EB79B4">
        <w:rPr>
          <w:rFonts w:ascii="Times New Roman" w:hAnsi="Times New Roman" w:cs="Times New Roman"/>
          <w:sz w:val="28"/>
          <w:szCs w:val="28"/>
        </w:rPr>
        <w:t>образовательных организаций</w:t>
      </w:r>
    </w:p>
    <w:p w:rsidR="008D422C" w:rsidRPr="00EB79B4" w:rsidRDefault="008D422C" w:rsidP="008D422C">
      <w:pPr>
        <w:pStyle w:val="60"/>
        <w:shd w:val="clear" w:color="auto" w:fill="auto"/>
        <w:spacing w:before="0" w:after="0" w:line="240" w:lineRule="auto"/>
        <w:ind w:left="40"/>
        <w:rPr>
          <w:rFonts w:ascii="Times New Roman" w:hAnsi="Times New Roman" w:cs="Times New Roman"/>
          <w:sz w:val="28"/>
          <w:szCs w:val="28"/>
        </w:rPr>
      </w:pPr>
      <w:r w:rsidRPr="00EB79B4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8D422C" w:rsidRPr="00EB79B4" w:rsidRDefault="008D422C" w:rsidP="008D422C">
      <w:pPr>
        <w:pStyle w:val="a3"/>
        <w:numPr>
          <w:ilvl w:val="0"/>
          <w:numId w:val="6"/>
        </w:numPr>
        <w:tabs>
          <w:tab w:val="left" w:pos="874"/>
        </w:tabs>
        <w:spacing w:after="0" w:line="336" w:lineRule="exact"/>
        <w:ind w:left="20" w:right="40" w:firstLine="300"/>
        <w:jc w:val="both"/>
        <w:rPr>
          <w:rFonts w:ascii="Times New Roman" w:hAnsi="Times New Roman"/>
          <w:sz w:val="28"/>
          <w:szCs w:val="28"/>
        </w:rPr>
      </w:pPr>
      <w:r w:rsidRPr="00EB79B4">
        <w:rPr>
          <w:rFonts w:ascii="Times New Roman" w:hAnsi="Times New Roman"/>
          <w:sz w:val="28"/>
          <w:szCs w:val="28"/>
        </w:rPr>
        <w:t xml:space="preserve">Комиссия по определению эффективности деятельности </w:t>
      </w:r>
      <w:r>
        <w:rPr>
          <w:rFonts w:ascii="Times New Roman" w:hAnsi="Times New Roman"/>
          <w:sz w:val="28"/>
          <w:szCs w:val="28"/>
        </w:rPr>
        <w:t xml:space="preserve">муниципальных </w:t>
      </w:r>
      <w:r w:rsidRPr="00EB79B4">
        <w:rPr>
          <w:rFonts w:ascii="Times New Roman" w:hAnsi="Times New Roman"/>
          <w:sz w:val="28"/>
          <w:szCs w:val="28"/>
        </w:rPr>
        <w:t>образовательных организаций (далее – комиссия) является постоянно действующим органом при</w:t>
      </w:r>
      <w:r>
        <w:rPr>
          <w:rFonts w:ascii="Times New Roman" w:hAnsi="Times New Roman"/>
          <w:sz w:val="28"/>
          <w:szCs w:val="28"/>
        </w:rPr>
        <w:t xml:space="preserve"> Управлении </w:t>
      </w:r>
      <w:r w:rsidRPr="00EB79B4">
        <w:rPr>
          <w:rFonts w:ascii="Times New Roman" w:hAnsi="Times New Roman"/>
          <w:sz w:val="28"/>
          <w:szCs w:val="28"/>
        </w:rPr>
        <w:t xml:space="preserve"> образования </w:t>
      </w:r>
      <w:proofErr w:type="spellStart"/>
      <w:r>
        <w:rPr>
          <w:rFonts w:ascii="Times New Roman" w:hAnsi="Times New Roman"/>
          <w:sz w:val="28"/>
          <w:szCs w:val="28"/>
        </w:rPr>
        <w:t>Белохолуницкого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</w:t>
      </w:r>
      <w:r w:rsidRPr="00EB79B4">
        <w:rPr>
          <w:rFonts w:ascii="Times New Roman" w:hAnsi="Times New Roman"/>
          <w:sz w:val="28"/>
          <w:szCs w:val="28"/>
        </w:rPr>
        <w:t xml:space="preserve">Кировской области (далее </w:t>
      </w:r>
      <w:proofErr w:type="gramStart"/>
      <w:r w:rsidRPr="00EB79B4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>у</w:t>
      </w:r>
      <w:proofErr w:type="gramEnd"/>
      <w:r>
        <w:rPr>
          <w:rFonts w:ascii="Times New Roman" w:hAnsi="Times New Roman"/>
          <w:sz w:val="28"/>
          <w:szCs w:val="28"/>
        </w:rPr>
        <w:t xml:space="preserve">правление </w:t>
      </w:r>
      <w:r w:rsidRPr="00EB79B4">
        <w:rPr>
          <w:rFonts w:ascii="Times New Roman" w:hAnsi="Times New Roman"/>
          <w:sz w:val="28"/>
          <w:szCs w:val="28"/>
        </w:rPr>
        <w:t>образования).</w:t>
      </w:r>
    </w:p>
    <w:p w:rsidR="008D422C" w:rsidRPr="00EB79B4" w:rsidRDefault="008D422C" w:rsidP="008D422C">
      <w:pPr>
        <w:pStyle w:val="a3"/>
        <w:numPr>
          <w:ilvl w:val="0"/>
          <w:numId w:val="6"/>
        </w:numPr>
        <w:tabs>
          <w:tab w:val="left" w:pos="865"/>
        </w:tabs>
        <w:spacing w:after="312" w:line="336" w:lineRule="exact"/>
        <w:ind w:left="20" w:right="40" w:firstLine="300"/>
        <w:jc w:val="both"/>
        <w:rPr>
          <w:rFonts w:ascii="Times New Roman" w:hAnsi="Times New Roman"/>
          <w:sz w:val="28"/>
          <w:szCs w:val="28"/>
        </w:rPr>
      </w:pPr>
      <w:r w:rsidRPr="00EB79B4">
        <w:rPr>
          <w:rFonts w:ascii="Times New Roman" w:hAnsi="Times New Roman"/>
          <w:sz w:val="28"/>
          <w:szCs w:val="28"/>
        </w:rPr>
        <w:t xml:space="preserve">Комиссия создается для определения эффективности деятельности </w:t>
      </w:r>
      <w:r>
        <w:rPr>
          <w:rFonts w:ascii="Times New Roman" w:hAnsi="Times New Roman"/>
          <w:sz w:val="28"/>
          <w:szCs w:val="28"/>
        </w:rPr>
        <w:t xml:space="preserve">муниципальных </w:t>
      </w:r>
      <w:r w:rsidRPr="00EB79B4">
        <w:rPr>
          <w:rFonts w:ascii="Times New Roman" w:hAnsi="Times New Roman"/>
          <w:sz w:val="28"/>
          <w:szCs w:val="28"/>
        </w:rPr>
        <w:t>образовательных организаций.</w:t>
      </w:r>
    </w:p>
    <w:p w:rsidR="008D422C" w:rsidRPr="00EB79B4" w:rsidRDefault="008D422C" w:rsidP="008D422C">
      <w:pPr>
        <w:pStyle w:val="60"/>
        <w:shd w:val="clear" w:color="auto" w:fill="auto"/>
        <w:spacing w:before="0" w:after="0" w:line="322" w:lineRule="exact"/>
        <w:ind w:left="40"/>
        <w:rPr>
          <w:rFonts w:ascii="Times New Roman" w:hAnsi="Times New Roman" w:cs="Times New Roman"/>
          <w:sz w:val="28"/>
          <w:szCs w:val="28"/>
        </w:rPr>
      </w:pPr>
      <w:r w:rsidRPr="00EB79B4">
        <w:rPr>
          <w:rFonts w:ascii="Times New Roman" w:hAnsi="Times New Roman" w:cs="Times New Roman"/>
          <w:sz w:val="28"/>
          <w:szCs w:val="28"/>
        </w:rPr>
        <w:t>2. Задачи и полномочия комиссии</w:t>
      </w:r>
    </w:p>
    <w:p w:rsidR="008D422C" w:rsidRPr="00EB79B4" w:rsidRDefault="008D422C" w:rsidP="008D422C">
      <w:pPr>
        <w:pStyle w:val="a3"/>
        <w:numPr>
          <w:ilvl w:val="1"/>
          <w:numId w:val="6"/>
        </w:numPr>
        <w:tabs>
          <w:tab w:val="left" w:pos="891"/>
        </w:tabs>
        <w:spacing w:after="0" w:line="322" w:lineRule="exact"/>
        <w:ind w:left="20" w:firstLine="300"/>
        <w:jc w:val="both"/>
        <w:rPr>
          <w:rFonts w:ascii="Times New Roman" w:hAnsi="Times New Roman"/>
          <w:sz w:val="28"/>
          <w:szCs w:val="28"/>
        </w:rPr>
      </w:pPr>
      <w:r w:rsidRPr="00EB79B4">
        <w:rPr>
          <w:rFonts w:ascii="Times New Roman" w:hAnsi="Times New Roman"/>
          <w:sz w:val="28"/>
          <w:szCs w:val="28"/>
        </w:rPr>
        <w:t>Основными задачами комиссии являются:</w:t>
      </w:r>
    </w:p>
    <w:p w:rsidR="008D422C" w:rsidRPr="00EB79B4" w:rsidRDefault="008D422C" w:rsidP="008D422C">
      <w:pPr>
        <w:pStyle w:val="a3"/>
        <w:spacing w:after="0" w:line="322" w:lineRule="exact"/>
        <w:ind w:left="20" w:right="40" w:firstLine="760"/>
        <w:jc w:val="both"/>
        <w:rPr>
          <w:rFonts w:ascii="Times New Roman" w:hAnsi="Times New Roman"/>
          <w:sz w:val="28"/>
          <w:szCs w:val="28"/>
        </w:rPr>
      </w:pPr>
      <w:r w:rsidRPr="00EB79B4">
        <w:rPr>
          <w:rFonts w:ascii="Times New Roman" w:hAnsi="Times New Roman"/>
          <w:sz w:val="28"/>
          <w:szCs w:val="28"/>
        </w:rPr>
        <w:t xml:space="preserve">определение эффективности деятельности </w:t>
      </w:r>
      <w:r>
        <w:rPr>
          <w:rFonts w:ascii="Times New Roman" w:hAnsi="Times New Roman"/>
          <w:sz w:val="28"/>
          <w:szCs w:val="28"/>
        </w:rPr>
        <w:t xml:space="preserve">муниципальных </w:t>
      </w:r>
      <w:r w:rsidRPr="00EB79B4">
        <w:rPr>
          <w:rFonts w:ascii="Times New Roman" w:hAnsi="Times New Roman"/>
          <w:sz w:val="28"/>
          <w:szCs w:val="28"/>
        </w:rPr>
        <w:t>образовательных организаций.</w:t>
      </w:r>
    </w:p>
    <w:p w:rsidR="008D422C" w:rsidRPr="00EB79B4" w:rsidRDefault="008D422C" w:rsidP="008D422C">
      <w:pPr>
        <w:pStyle w:val="a3"/>
        <w:numPr>
          <w:ilvl w:val="1"/>
          <w:numId w:val="6"/>
        </w:numPr>
        <w:tabs>
          <w:tab w:val="left" w:pos="886"/>
        </w:tabs>
        <w:spacing w:after="0" w:line="322" w:lineRule="exact"/>
        <w:ind w:left="20" w:firstLine="300"/>
        <w:jc w:val="both"/>
        <w:rPr>
          <w:rFonts w:ascii="Times New Roman" w:hAnsi="Times New Roman"/>
          <w:sz w:val="28"/>
          <w:szCs w:val="28"/>
        </w:rPr>
      </w:pPr>
      <w:r w:rsidRPr="00EB79B4">
        <w:rPr>
          <w:rFonts w:ascii="Times New Roman" w:hAnsi="Times New Roman"/>
          <w:sz w:val="28"/>
          <w:szCs w:val="28"/>
        </w:rPr>
        <w:t>Основными полномочиями комиссии являются:</w:t>
      </w:r>
    </w:p>
    <w:p w:rsidR="008D422C" w:rsidRDefault="008D422C" w:rsidP="008D422C">
      <w:pPr>
        <w:pStyle w:val="a3"/>
        <w:spacing w:after="0" w:line="322" w:lineRule="exact"/>
        <w:ind w:left="20" w:right="40" w:firstLine="760"/>
        <w:jc w:val="both"/>
        <w:rPr>
          <w:rFonts w:ascii="Times New Roman" w:hAnsi="Times New Roman"/>
          <w:sz w:val="28"/>
          <w:szCs w:val="28"/>
        </w:rPr>
      </w:pPr>
      <w:r w:rsidRPr="00EB79B4">
        <w:rPr>
          <w:rFonts w:ascii="Times New Roman" w:hAnsi="Times New Roman"/>
          <w:sz w:val="28"/>
          <w:szCs w:val="28"/>
        </w:rPr>
        <w:t xml:space="preserve">утверждение и размещение рейтингов эффективности деятельности </w:t>
      </w:r>
      <w:r>
        <w:rPr>
          <w:rFonts w:ascii="Times New Roman" w:hAnsi="Times New Roman"/>
          <w:sz w:val="28"/>
          <w:szCs w:val="28"/>
        </w:rPr>
        <w:t xml:space="preserve">муниципальных </w:t>
      </w:r>
      <w:r w:rsidRPr="00EB79B4">
        <w:rPr>
          <w:rFonts w:ascii="Times New Roman" w:hAnsi="Times New Roman"/>
          <w:sz w:val="28"/>
          <w:szCs w:val="28"/>
        </w:rPr>
        <w:t xml:space="preserve">образовательных организаций на официальном сайте </w:t>
      </w:r>
      <w:proofErr w:type="spellStart"/>
      <w:r>
        <w:rPr>
          <w:rFonts w:ascii="Times New Roman" w:hAnsi="Times New Roman"/>
          <w:sz w:val="28"/>
          <w:szCs w:val="28"/>
        </w:rPr>
        <w:t>Белохолуницкого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  <w:r w:rsidRPr="00EB79B4">
        <w:rPr>
          <w:rFonts w:ascii="Times New Roman" w:hAnsi="Times New Roman"/>
          <w:sz w:val="28"/>
          <w:szCs w:val="28"/>
        </w:rPr>
        <w:t xml:space="preserve"> Кировской области в сети Интернет </w:t>
      </w:r>
    </w:p>
    <w:p w:rsidR="008D422C" w:rsidRPr="00EB79B4" w:rsidRDefault="008D422C" w:rsidP="008D422C">
      <w:pPr>
        <w:pStyle w:val="a3"/>
        <w:spacing w:after="0" w:line="322" w:lineRule="exact"/>
        <w:ind w:left="20" w:right="40" w:firstLine="760"/>
        <w:jc w:val="both"/>
        <w:rPr>
          <w:rFonts w:ascii="Times New Roman" w:hAnsi="Times New Roman"/>
          <w:sz w:val="28"/>
          <w:szCs w:val="28"/>
        </w:rPr>
      </w:pPr>
      <w:r w:rsidRPr="00EB79B4">
        <w:rPr>
          <w:rFonts w:ascii="Times New Roman" w:hAnsi="Times New Roman"/>
          <w:sz w:val="28"/>
          <w:szCs w:val="28"/>
        </w:rPr>
        <w:t xml:space="preserve">подготовка рекомендаций по повышению эффективности деятельности </w:t>
      </w:r>
      <w:r>
        <w:rPr>
          <w:rFonts w:ascii="Times New Roman" w:hAnsi="Times New Roman"/>
          <w:sz w:val="28"/>
          <w:szCs w:val="28"/>
        </w:rPr>
        <w:t xml:space="preserve">муниципальных </w:t>
      </w:r>
      <w:r w:rsidRPr="00EB79B4">
        <w:rPr>
          <w:rFonts w:ascii="Times New Roman" w:hAnsi="Times New Roman"/>
          <w:sz w:val="28"/>
          <w:szCs w:val="28"/>
        </w:rPr>
        <w:t>образовательных организаций;</w:t>
      </w:r>
    </w:p>
    <w:p w:rsidR="008D422C" w:rsidRPr="00EB79B4" w:rsidRDefault="008D422C" w:rsidP="008D422C">
      <w:pPr>
        <w:pStyle w:val="a3"/>
        <w:spacing w:after="296" w:line="322" w:lineRule="exact"/>
        <w:ind w:left="20" w:right="40" w:firstLine="760"/>
        <w:jc w:val="both"/>
        <w:rPr>
          <w:rFonts w:ascii="Times New Roman" w:hAnsi="Times New Roman"/>
          <w:sz w:val="28"/>
          <w:szCs w:val="28"/>
        </w:rPr>
      </w:pPr>
      <w:r w:rsidRPr="00EB79B4">
        <w:rPr>
          <w:rFonts w:ascii="Times New Roman" w:hAnsi="Times New Roman"/>
          <w:sz w:val="28"/>
          <w:szCs w:val="28"/>
        </w:rPr>
        <w:t xml:space="preserve">участие в подготовке информационно-аналитических материалов по повышению эффективности деятельности </w:t>
      </w:r>
      <w:r>
        <w:rPr>
          <w:rFonts w:ascii="Times New Roman" w:hAnsi="Times New Roman"/>
          <w:sz w:val="28"/>
          <w:szCs w:val="28"/>
        </w:rPr>
        <w:t xml:space="preserve">муниципальных </w:t>
      </w:r>
      <w:r w:rsidRPr="00EB79B4">
        <w:rPr>
          <w:rFonts w:ascii="Times New Roman" w:hAnsi="Times New Roman"/>
          <w:sz w:val="28"/>
          <w:szCs w:val="28"/>
        </w:rPr>
        <w:t xml:space="preserve">образовательных организаций различным проблемам в сфере полномочий и компетенции </w:t>
      </w:r>
      <w:r>
        <w:rPr>
          <w:rFonts w:ascii="Times New Roman" w:hAnsi="Times New Roman"/>
          <w:sz w:val="28"/>
          <w:szCs w:val="28"/>
        </w:rPr>
        <w:t xml:space="preserve">управления </w:t>
      </w:r>
      <w:r w:rsidRPr="00EB79B4">
        <w:rPr>
          <w:rFonts w:ascii="Times New Roman" w:hAnsi="Times New Roman"/>
          <w:sz w:val="28"/>
          <w:szCs w:val="28"/>
        </w:rPr>
        <w:t>образования.</w:t>
      </w:r>
    </w:p>
    <w:p w:rsidR="008D422C" w:rsidRPr="00EB79B4" w:rsidRDefault="008D422C" w:rsidP="008D422C">
      <w:pPr>
        <w:pStyle w:val="60"/>
        <w:shd w:val="clear" w:color="auto" w:fill="auto"/>
        <w:spacing w:before="0" w:after="0" w:line="326" w:lineRule="exact"/>
        <w:ind w:left="2800"/>
        <w:jc w:val="both"/>
        <w:rPr>
          <w:rFonts w:ascii="Times New Roman" w:hAnsi="Times New Roman" w:cs="Times New Roman"/>
          <w:sz w:val="28"/>
          <w:szCs w:val="28"/>
        </w:rPr>
      </w:pPr>
      <w:r w:rsidRPr="00EB79B4">
        <w:rPr>
          <w:rFonts w:ascii="Times New Roman" w:hAnsi="Times New Roman" w:cs="Times New Roman"/>
          <w:sz w:val="28"/>
          <w:szCs w:val="28"/>
        </w:rPr>
        <w:t>3. Порядок формирования комиссии</w:t>
      </w:r>
    </w:p>
    <w:p w:rsidR="008D422C" w:rsidRPr="00EB79B4" w:rsidRDefault="008D422C" w:rsidP="008D422C">
      <w:pPr>
        <w:pStyle w:val="a3"/>
        <w:spacing w:after="0" w:line="326" w:lineRule="exact"/>
        <w:ind w:left="20" w:right="40" w:firstLine="300"/>
        <w:jc w:val="both"/>
        <w:rPr>
          <w:rFonts w:ascii="Times New Roman" w:hAnsi="Times New Roman"/>
          <w:sz w:val="28"/>
          <w:szCs w:val="28"/>
        </w:rPr>
      </w:pPr>
      <w:r w:rsidRPr="00EB79B4">
        <w:rPr>
          <w:rFonts w:ascii="Times New Roman" w:hAnsi="Times New Roman"/>
          <w:sz w:val="28"/>
          <w:szCs w:val="28"/>
        </w:rPr>
        <w:t xml:space="preserve">3.1. Количественный и персональный состав комиссии утверждается </w:t>
      </w:r>
      <w:r>
        <w:rPr>
          <w:rFonts w:ascii="Times New Roman" w:hAnsi="Times New Roman"/>
          <w:sz w:val="28"/>
          <w:szCs w:val="28"/>
        </w:rPr>
        <w:t xml:space="preserve">приказом управления </w:t>
      </w:r>
      <w:r w:rsidRPr="00EB79B4">
        <w:rPr>
          <w:rFonts w:ascii="Times New Roman" w:hAnsi="Times New Roman"/>
          <w:sz w:val="28"/>
          <w:szCs w:val="28"/>
        </w:rPr>
        <w:t>образования.</w:t>
      </w:r>
    </w:p>
    <w:p w:rsidR="008D422C" w:rsidRPr="00EB79B4" w:rsidRDefault="008D422C" w:rsidP="008D422C">
      <w:pPr>
        <w:pStyle w:val="a3"/>
        <w:spacing w:after="0" w:line="326" w:lineRule="exact"/>
        <w:ind w:left="20" w:right="40" w:firstLine="300"/>
        <w:jc w:val="both"/>
        <w:rPr>
          <w:rFonts w:ascii="Times New Roman" w:hAnsi="Times New Roman"/>
          <w:sz w:val="28"/>
          <w:szCs w:val="28"/>
        </w:rPr>
      </w:pPr>
    </w:p>
    <w:p w:rsidR="008D422C" w:rsidRPr="00EB79B4" w:rsidRDefault="008D422C" w:rsidP="008D422C">
      <w:pPr>
        <w:pStyle w:val="22"/>
        <w:keepNext/>
        <w:keepLines/>
        <w:shd w:val="clear" w:color="auto" w:fill="auto"/>
        <w:spacing w:before="0"/>
        <w:ind w:left="2620"/>
        <w:jc w:val="both"/>
        <w:rPr>
          <w:rFonts w:ascii="Times New Roman" w:hAnsi="Times New Roman" w:cs="Times New Roman"/>
          <w:sz w:val="28"/>
          <w:szCs w:val="28"/>
        </w:rPr>
      </w:pPr>
      <w:r w:rsidRPr="00EB79B4">
        <w:rPr>
          <w:rFonts w:ascii="Times New Roman" w:hAnsi="Times New Roman" w:cs="Times New Roman"/>
          <w:sz w:val="28"/>
          <w:szCs w:val="28"/>
        </w:rPr>
        <w:lastRenderedPageBreak/>
        <w:t>4. Организация деятельности комиссии</w:t>
      </w:r>
    </w:p>
    <w:p w:rsidR="008D422C" w:rsidRPr="00EB79B4" w:rsidRDefault="008D422C" w:rsidP="008D422C">
      <w:pPr>
        <w:pStyle w:val="a3"/>
        <w:numPr>
          <w:ilvl w:val="0"/>
          <w:numId w:val="7"/>
        </w:numPr>
        <w:tabs>
          <w:tab w:val="left" w:pos="865"/>
        </w:tabs>
        <w:spacing w:after="0" w:line="317" w:lineRule="exact"/>
        <w:ind w:left="20" w:right="20" w:firstLine="280"/>
        <w:jc w:val="both"/>
        <w:rPr>
          <w:rFonts w:ascii="Times New Roman" w:hAnsi="Times New Roman"/>
          <w:sz w:val="28"/>
          <w:szCs w:val="28"/>
        </w:rPr>
      </w:pPr>
      <w:r w:rsidRPr="00EB79B4">
        <w:rPr>
          <w:rFonts w:ascii="Times New Roman" w:hAnsi="Times New Roman"/>
          <w:sz w:val="28"/>
          <w:szCs w:val="28"/>
        </w:rPr>
        <w:t>Комиссия осуществляет свою деятельность исходя из задач и полно</w:t>
      </w:r>
      <w:r w:rsidRPr="00EB79B4">
        <w:rPr>
          <w:rFonts w:ascii="Times New Roman" w:hAnsi="Times New Roman"/>
          <w:sz w:val="28"/>
          <w:szCs w:val="28"/>
        </w:rPr>
        <w:softHyphen/>
        <w:t>мочий, указанных в разделе 2 настоящего Положения.</w:t>
      </w:r>
    </w:p>
    <w:p w:rsidR="008D422C" w:rsidRPr="00EB79B4" w:rsidRDefault="008D422C" w:rsidP="008D422C">
      <w:pPr>
        <w:pStyle w:val="a3"/>
        <w:numPr>
          <w:ilvl w:val="0"/>
          <w:numId w:val="7"/>
        </w:numPr>
        <w:tabs>
          <w:tab w:val="left" w:pos="866"/>
        </w:tabs>
        <w:spacing w:after="0" w:line="317" w:lineRule="exact"/>
        <w:ind w:left="20" w:firstLine="280"/>
        <w:jc w:val="both"/>
        <w:rPr>
          <w:rFonts w:ascii="Times New Roman" w:hAnsi="Times New Roman"/>
          <w:sz w:val="28"/>
          <w:szCs w:val="28"/>
        </w:rPr>
      </w:pPr>
      <w:r w:rsidRPr="00EB79B4">
        <w:rPr>
          <w:rFonts w:ascii="Times New Roman" w:hAnsi="Times New Roman"/>
          <w:sz w:val="28"/>
          <w:szCs w:val="28"/>
        </w:rPr>
        <w:t>Председатель комиссии:</w:t>
      </w:r>
    </w:p>
    <w:p w:rsidR="008D422C" w:rsidRPr="00EB79B4" w:rsidRDefault="008D422C" w:rsidP="008D422C">
      <w:pPr>
        <w:pStyle w:val="a3"/>
        <w:spacing w:after="0" w:line="317" w:lineRule="exact"/>
        <w:ind w:left="740" w:right="-2"/>
        <w:jc w:val="both"/>
        <w:rPr>
          <w:rFonts w:ascii="Times New Roman" w:hAnsi="Times New Roman"/>
          <w:sz w:val="28"/>
          <w:szCs w:val="28"/>
        </w:rPr>
      </w:pPr>
      <w:r w:rsidRPr="00EB79B4">
        <w:rPr>
          <w:rFonts w:ascii="Times New Roman" w:hAnsi="Times New Roman"/>
          <w:sz w:val="28"/>
          <w:szCs w:val="28"/>
        </w:rPr>
        <w:t xml:space="preserve">вносит на утверждение комиссии план работы; </w:t>
      </w:r>
    </w:p>
    <w:p w:rsidR="008D422C" w:rsidRPr="00EB79B4" w:rsidRDefault="008D422C" w:rsidP="008D422C">
      <w:pPr>
        <w:pStyle w:val="a3"/>
        <w:spacing w:after="0" w:line="317" w:lineRule="exact"/>
        <w:ind w:left="740" w:right="-2"/>
        <w:jc w:val="both"/>
        <w:rPr>
          <w:rFonts w:ascii="Times New Roman" w:hAnsi="Times New Roman"/>
          <w:sz w:val="28"/>
          <w:szCs w:val="28"/>
        </w:rPr>
      </w:pPr>
      <w:r w:rsidRPr="00EB79B4">
        <w:rPr>
          <w:rFonts w:ascii="Times New Roman" w:hAnsi="Times New Roman"/>
          <w:sz w:val="28"/>
          <w:szCs w:val="28"/>
        </w:rPr>
        <w:t xml:space="preserve">проводит заседания комиссии; </w:t>
      </w:r>
    </w:p>
    <w:p w:rsidR="008D422C" w:rsidRPr="00EB79B4" w:rsidRDefault="008D422C" w:rsidP="008D422C">
      <w:pPr>
        <w:pStyle w:val="a3"/>
        <w:spacing w:after="0" w:line="317" w:lineRule="exact"/>
        <w:ind w:left="740" w:right="-2"/>
        <w:jc w:val="both"/>
        <w:rPr>
          <w:rFonts w:ascii="Times New Roman" w:hAnsi="Times New Roman"/>
          <w:sz w:val="28"/>
          <w:szCs w:val="28"/>
        </w:rPr>
      </w:pPr>
      <w:r w:rsidRPr="00EB79B4">
        <w:rPr>
          <w:rFonts w:ascii="Times New Roman" w:hAnsi="Times New Roman"/>
          <w:sz w:val="28"/>
          <w:szCs w:val="28"/>
        </w:rPr>
        <w:t>координирует деятельность членов комиссии.</w:t>
      </w:r>
    </w:p>
    <w:p w:rsidR="008D422C" w:rsidRPr="00EB79B4" w:rsidRDefault="008D422C" w:rsidP="008D422C">
      <w:pPr>
        <w:pStyle w:val="a3"/>
        <w:numPr>
          <w:ilvl w:val="0"/>
          <w:numId w:val="7"/>
        </w:numPr>
        <w:tabs>
          <w:tab w:val="left" w:pos="866"/>
        </w:tabs>
        <w:spacing w:after="0" w:line="317" w:lineRule="exact"/>
        <w:ind w:left="20" w:firstLine="280"/>
        <w:jc w:val="both"/>
        <w:rPr>
          <w:rFonts w:ascii="Times New Roman" w:hAnsi="Times New Roman"/>
          <w:sz w:val="28"/>
          <w:szCs w:val="28"/>
        </w:rPr>
      </w:pPr>
      <w:r w:rsidRPr="00EB79B4">
        <w:rPr>
          <w:rFonts w:ascii="Times New Roman" w:hAnsi="Times New Roman"/>
          <w:sz w:val="28"/>
          <w:szCs w:val="28"/>
        </w:rPr>
        <w:t>Секретарь комиссии:</w:t>
      </w:r>
    </w:p>
    <w:p w:rsidR="008D422C" w:rsidRPr="00EB79B4" w:rsidRDefault="008D422C" w:rsidP="008D422C">
      <w:pPr>
        <w:pStyle w:val="a3"/>
        <w:spacing w:after="0" w:line="317" w:lineRule="exact"/>
        <w:ind w:left="20" w:right="20" w:firstLine="700"/>
        <w:jc w:val="both"/>
        <w:rPr>
          <w:rFonts w:ascii="Times New Roman" w:hAnsi="Times New Roman"/>
          <w:sz w:val="28"/>
          <w:szCs w:val="28"/>
        </w:rPr>
      </w:pPr>
      <w:r w:rsidRPr="00EB79B4">
        <w:rPr>
          <w:rFonts w:ascii="Times New Roman" w:hAnsi="Times New Roman"/>
          <w:sz w:val="28"/>
          <w:szCs w:val="28"/>
        </w:rPr>
        <w:t>информирует членов комиссии о времени, месте и повестке дня ее заседания, а также об утвержденных планах работы;</w:t>
      </w:r>
    </w:p>
    <w:p w:rsidR="008D422C" w:rsidRPr="00EB79B4" w:rsidRDefault="008D422C" w:rsidP="008D422C">
      <w:pPr>
        <w:pStyle w:val="a3"/>
        <w:spacing w:after="0" w:line="317" w:lineRule="exact"/>
        <w:ind w:left="20" w:right="20" w:firstLine="700"/>
        <w:jc w:val="both"/>
        <w:rPr>
          <w:rFonts w:ascii="Times New Roman" w:hAnsi="Times New Roman"/>
          <w:sz w:val="28"/>
          <w:szCs w:val="28"/>
        </w:rPr>
      </w:pPr>
      <w:r w:rsidRPr="00EB79B4">
        <w:rPr>
          <w:rFonts w:ascii="Times New Roman" w:hAnsi="Times New Roman"/>
          <w:sz w:val="28"/>
          <w:szCs w:val="28"/>
        </w:rPr>
        <w:t>обеспечивает во взаимодействии с членами комиссии подготовку информационно-аналитических материалов к заседанию по вопросам, включенным в повестку дня;</w:t>
      </w:r>
    </w:p>
    <w:p w:rsidR="008D422C" w:rsidRPr="00EB79B4" w:rsidRDefault="008D422C" w:rsidP="008D422C">
      <w:pPr>
        <w:pStyle w:val="a3"/>
        <w:spacing w:after="0" w:line="317" w:lineRule="exact"/>
        <w:ind w:left="740"/>
        <w:jc w:val="both"/>
        <w:rPr>
          <w:rFonts w:ascii="Times New Roman" w:hAnsi="Times New Roman"/>
          <w:sz w:val="28"/>
          <w:szCs w:val="28"/>
        </w:rPr>
      </w:pPr>
      <w:r w:rsidRPr="00EB79B4">
        <w:rPr>
          <w:rFonts w:ascii="Times New Roman" w:hAnsi="Times New Roman"/>
          <w:sz w:val="28"/>
          <w:szCs w:val="28"/>
        </w:rPr>
        <w:t>организует делопроизводство.</w:t>
      </w:r>
    </w:p>
    <w:p w:rsidR="008D422C" w:rsidRPr="00EB79B4" w:rsidRDefault="008D422C" w:rsidP="008D422C">
      <w:pPr>
        <w:pStyle w:val="a3"/>
        <w:numPr>
          <w:ilvl w:val="0"/>
          <w:numId w:val="7"/>
        </w:numPr>
        <w:tabs>
          <w:tab w:val="left" w:pos="866"/>
        </w:tabs>
        <w:spacing w:after="0" w:line="317" w:lineRule="exact"/>
        <w:ind w:left="20" w:firstLine="280"/>
        <w:jc w:val="both"/>
        <w:rPr>
          <w:rFonts w:ascii="Times New Roman" w:hAnsi="Times New Roman"/>
          <w:sz w:val="28"/>
          <w:szCs w:val="28"/>
        </w:rPr>
      </w:pPr>
      <w:r w:rsidRPr="00EB79B4">
        <w:rPr>
          <w:rFonts w:ascii="Times New Roman" w:hAnsi="Times New Roman"/>
          <w:sz w:val="28"/>
          <w:szCs w:val="28"/>
        </w:rPr>
        <w:t>Члены комиссии имеют право:</w:t>
      </w:r>
    </w:p>
    <w:p w:rsidR="008D422C" w:rsidRPr="00EB79B4" w:rsidRDefault="008D422C" w:rsidP="008D422C">
      <w:pPr>
        <w:pStyle w:val="a3"/>
        <w:spacing w:after="0" w:line="317" w:lineRule="exact"/>
        <w:ind w:left="20" w:right="20" w:firstLine="700"/>
        <w:jc w:val="both"/>
        <w:rPr>
          <w:rFonts w:ascii="Times New Roman" w:hAnsi="Times New Roman"/>
          <w:sz w:val="28"/>
          <w:szCs w:val="28"/>
        </w:rPr>
      </w:pPr>
      <w:r w:rsidRPr="00EB79B4">
        <w:rPr>
          <w:rFonts w:ascii="Times New Roman" w:hAnsi="Times New Roman"/>
          <w:sz w:val="28"/>
          <w:szCs w:val="28"/>
        </w:rPr>
        <w:t>вносить предложения по формированию планов работы комиссии и повестки дня заседания. Предложения подаются в письменном виде не позднее 2 дней до дня заседания комиссии.</w:t>
      </w:r>
    </w:p>
    <w:p w:rsidR="008D422C" w:rsidRPr="00EB79B4" w:rsidRDefault="008D422C" w:rsidP="008D422C">
      <w:pPr>
        <w:pStyle w:val="a3"/>
        <w:spacing w:after="0" w:line="317" w:lineRule="exact"/>
        <w:ind w:left="20" w:right="20" w:firstLine="700"/>
        <w:jc w:val="both"/>
        <w:rPr>
          <w:rFonts w:ascii="Times New Roman" w:hAnsi="Times New Roman"/>
          <w:sz w:val="28"/>
          <w:szCs w:val="28"/>
        </w:rPr>
      </w:pPr>
      <w:proofErr w:type="gramStart"/>
      <w:r w:rsidRPr="00EB79B4">
        <w:rPr>
          <w:rFonts w:ascii="Times New Roman" w:hAnsi="Times New Roman"/>
          <w:sz w:val="28"/>
          <w:szCs w:val="28"/>
        </w:rPr>
        <w:t>з</w:t>
      </w:r>
      <w:proofErr w:type="gramEnd"/>
      <w:r w:rsidRPr="00EB79B4">
        <w:rPr>
          <w:rFonts w:ascii="Times New Roman" w:hAnsi="Times New Roman"/>
          <w:sz w:val="28"/>
          <w:szCs w:val="28"/>
        </w:rPr>
        <w:t>накомиться с документами и материалами по вопросам, вынесенным на обсуждение комиссии, на стадии их подготовки и вносить в них предложения.</w:t>
      </w:r>
    </w:p>
    <w:p w:rsidR="008D422C" w:rsidRPr="00EB79B4" w:rsidRDefault="008D422C" w:rsidP="008D422C">
      <w:pPr>
        <w:pStyle w:val="a3"/>
        <w:numPr>
          <w:ilvl w:val="0"/>
          <w:numId w:val="8"/>
        </w:numPr>
        <w:tabs>
          <w:tab w:val="left" w:pos="860"/>
        </w:tabs>
        <w:spacing w:after="0" w:line="317" w:lineRule="exact"/>
        <w:ind w:left="20" w:right="20" w:firstLine="280"/>
        <w:jc w:val="both"/>
        <w:rPr>
          <w:rFonts w:ascii="Times New Roman" w:hAnsi="Times New Roman"/>
          <w:sz w:val="28"/>
          <w:szCs w:val="28"/>
        </w:rPr>
      </w:pPr>
      <w:r w:rsidRPr="00EB79B4">
        <w:rPr>
          <w:rFonts w:ascii="Times New Roman" w:hAnsi="Times New Roman"/>
          <w:sz w:val="28"/>
          <w:szCs w:val="28"/>
        </w:rPr>
        <w:t>Заседания комиссии проводятся не реже одного раза в полугодие и считаются правомочными, если на них присутствует более половины членов комиссии.</w:t>
      </w:r>
    </w:p>
    <w:p w:rsidR="008D422C" w:rsidRPr="00EB79B4" w:rsidRDefault="008D422C" w:rsidP="008D422C">
      <w:pPr>
        <w:pStyle w:val="a3"/>
        <w:numPr>
          <w:ilvl w:val="0"/>
          <w:numId w:val="8"/>
        </w:numPr>
        <w:tabs>
          <w:tab w:val="left" w:pos="870"/>
        </w:tabs>
        <w:spacing w:after="0" w:line="317" w:lineRule="exact"/>
        <w:ind w:left="20" w:right="20" w:firstLine="280"/>
        <w:jc w:val="both"/>
        <w:rPr>
          <w:rFonts w:ascii="Times New Roman" w:hAnsi="Times New Roman"/>
          <w:sz w:val="28"/>
          <w:szCs w:val="28"/>
        </w:rPr>
      </w:pPr>
      <w:r w:rsidRPr="00EB79B4">
        <w:rPr>
          <w:rFonts w:ascii="Times New Roman" w:hAnsi="Times New Roman"/>
          <w:sz w:val="28"/>
          <w:szCs w:val="28"/>
        </w:rPr>
        <w:t>Решения комиссии принимаются большинством голосов присутствующих на заседании лиц, входящих в состав комиссии. В случае равенства голосов решающим является голос председательствующего на заседании комиссии.</w:t>
      </w:r>
    </w:p>
    <w:p w:rsidR="008D422C" w:rsidRPr="00EB79B4" w:rsidRDefault="008D422C" w:rsidP="008D422C">
      <w:pPr>
        <w:pStyle w:val="a3"/>
        <w:numPr>
          <w:ilvl w:val="0"/>
          <w:numId w:val="8"/>
        </w:numPr>
        <w:tabs>
          <w:tab w:val="left" w:pos="870"/>
        </w:tabs>
        <w:spacing w:after="0" w:line="317" w:lineRule="exact"/>
        <w:ind w:left="20" w:right="20" w:firstLine="280"/>
        <w:jc w:val="both"/>
        <w:rPr>
          <w:rFonts w:ascii="Times New Roman" w:hAnsi="Times New Roman"/>
          <w:sz w:val="28"/>
          <w:szCs w:val="28"/>
        </w:rPr>
      </w:pPr>
      <w:r w:rsidRPr="00EB79B4">
        <w:rPr>
          <w:rFonts w:ascii="Times New Roman" w:hAnsi="Times New Roman"/>
          <w:sz w:val="28"/>
          <w:szCs w:val="28"/>
        </w:rPr>
        <w:t>Решения комиссии оформляются протоколами, которые подписывает председательствующий на заседании комиссии.</w:t>
      </w:r>
    </w:p>
    <w:p w:rsidR="008D422C" w:rsidRPr="00EB79B4" w:rsidRDefault="008D422C" w:rsidP="008D422C">
      <w:pPr>
        <w:pStyle w:val="a3"/>
        <w:tabs>
          <w:tab w:val="left" w:pos="870"/>
        </w:tabs>
        <w:spacing w:after="0" w:line="317" w:lineRule="exact"/>
        <w:ind w:right="20"/>
        <w:jc w:val="both"/>
        <w:rPr>
          <w:rFonts w:ascii="Times New Roman" w:hAnsi="Times New Roman"/>
          <w:sz w:val="28"/>
          <w:szCs w:val="28"/>
        </w:rPr>
      </w:pPr>
    </w:p>
    <w:p w:rsidR="008D422C" w:rsidRPr="00EB79B4" w:rsidRDefault="008D422C" w:rsidP="008D422C">
      <w:pPr>
        <w:pStyle w:val="a3"/>
        <w:tabs>
          <w:tab w:val="left" w:pos="870"/>
        </w:tabs>
        <w:spacing w:after="0" w:line="317" w:lineRule="exact"/>
        <w:ind w:right="20"/>
        <w:jc w:val="center"/>
        <w:rPr>
          <w:rFonts w:ascii="Times New Roman" w:hAnsi="Times New Roman"/>
          <w:sz w:val="28"/>
          <w:szCs w:val="28"/>
        </w:rPr>
      </w:pPr>
      <w:r w:rsidRPr="00EB79B4">
        <w:rPr>
          <w:rFonts w:ascii="Times New Roman" w:hAnsi="Times New Roman"/>
          <w:sz w:val="28"/>
          <w:szCs w:val="28"/>
        </w:rPr>
        <w:t>___________</w:t>
      </w:r>
    </w:p>
    <w:p w:rsidR="008D422C" w:rsidRPr="00FF4FE3" w:rsidRDefault="008D422C" w:rsidP="008D422C">
      <w:pPr>
        <w:pStyle w:val="a3"/>
        <w:spacing w:after="0" w:line="240" w:lineRule="auto"/>
        <w:ind w:right="168"/>
        <w:rPr>
          <w:sz w:val="28"/>
          <w:szCs w:val="28"/>
        </w:rPr>
      </w:pPr>
    </w:p>
    <w:p w:rsidR="008D422C" w:rsidRDefault="008D422C" w:rsidP="008D422C">
      <w:pPr>
        <w:pStyle w:val="a3"/>
        <w:tabs>
          <w:tab w:val="left" w:pos="7328"/>
        </w:tabs>
        <w:spacing w:after="0" w:line="240" w:lineRule="auto"/>
        <w:ind w:left="5720" w:right="440"/>
        <w:rPr>
          <w:rFonts w:ascii="Times New Roman" w:hAnsi="Times New Roman"/>
          <w:sz w:val="28"/>
          <w:szCs w:val="28"/>
        </w:rPr>
      </w:pPr>
    </w:p>
    <w:p w:rsidR="008D422C" w:rsidRPr="00506A50" w:rsidRDefault="008D422C" w:rsidP="008D422C">
      <w:pPr>
        <w:rPr>
          <w:rFonts w:ascii="Times New Roman" w:hAnsi="Times New Roman"/>
          <w:sz w:val="25"/>
          <w:szCs w:val="25"/>
        </w:rPr>
        <w:sectPr w:rsidR="008D422C" w:rsidRPr="00506A50">
          <w:pgSz w:w="11905" w:h="16837"/>
          <w:pgMar w:top="964" w:right="737" w:bottom="964" w:left="1871" w:header="0" w:footer="6" w:gutter="0"/>
          <w:cols w:space="720"/>
        </w:sectPr>
      </w:pPr>
    </w:p>
    <w:p w:rsidR="008D422C" w:rsidRPr="00506A50" w:rsidRDefault="008D422C" w:rsidP="008D422C">
      <w:pPr>
        <w:pStyle w:val="a3"/>
        <w:spacing w:after="0" w:line="240" w:lineRule="auto"/>
        <w:ind w:left="5954" w:right="168" w:hanging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5</w:t>
      </w:r>
    </w:p>
    <w:p w:rsidR="008D422C" w:rsidRPr="00506A50" w:rsidRDefault="008D422C" w:rsidP="008D422C">
      <w:pPr>
        <w:pStyle w:val="a3"/>
        <w:spacing w:after="0" w:line="240" w:lineRule="auto"/>
        <w:ind w:left="5954" w:right="168" w:hanging="851"/>
        <w:rPr>
          <w:rFonts w:ascii="Times New Roman" w:hAnsi="Times New Roman"/>
          <w:sz w:val="28"/>
          <w:szCs w:val="28"/>
        </w:rPr>
      </w:pPr>
    </w:p>
    <w:p w:rsidR="008D422C" w:rsidRPr="00506A50" w:rsidRDefault="008D422C" w:rsidP="008D422C">
      <w:pPr>
        <w:pStyle w:val="a3"/>
        <w:spacing w:after="0" w:line="240" w:lineRule="auto"/>
        <w:ind w:left="5954" w:right="168" w:hanging="851"/>
        <w:rPr>
          <w:rFonts w:ascii="Times New Roman" w:hAnsi="Times New Roman"/>
          <w:sz w:val="28"/>
          <w:szCs w:val="28"/>
        </w:rPr>
      </w:pPr>
      <w:r w:rsidRPr="00506A50">
        <w:rPr>
          <w:rFonts w:ascii="Times New Roman" w:hAnsi="Times New Roman"/>
          <w:sz w:val="28"/>
          <w:szCs w:val="28"/>
        </w:rPr>
        <w:t>УТВЕРЖДЕН</w:t>
      </w:r>
    </w:p>
    <w:p w:rsidR="008D422C" w:rsidRPr="00506A50" w:rsidRDefault="008D422C" w:rsidP="008D422C">
      <w:pPr>
        <w:pStyle w:val="a3"/>
        <w:tabs>
          <w:tab w:val="left" w:pos="8931"/>
        </w:tabs>
        <w:spacing w:after="0" w:line="240" w:lineRule="auto"/>
        <w:ind w:left="5103" w:right="566"/>
        <w:rPr>
          <w:rFonts w:ascii="Times New Roman" w:hAnsi="Times New Roman"/>
          <w:sz w:val="28"/>
          <w:szCs w:val="28"/>
        </w:rPr>
      </w:pPr>
      <w:r w:rsidRPr="00506A50">
        <w:rPr>
          <w:rFonts w:ascii="Times New Roman" w:hAnsi="Times New Roman"/>
          <w:sz w:val="28"/>
          <w:szCs w:val="28"/>
        </w:rPr>
        <w:t xml:space="preserve">Приказом Управления образования </w:t>
      </w:r>
      <w:proofErr w:type="spellStart"/>
      <w:r w:rsidRPr="00506A50">
        <w:rPr>
          <w:rFonts w:ascii="Times New Roman" w:hAnsi="Times New Roman"/>
          <w:sz w:val="28"/>
          <w:szCs w:val="28"/>
        </w:rPr>
        <w:t>Белохолуницкого</w:t>
      </w:r>
      <w:proofErr w:type="spellEnd"/>
      <w:r w:rsidRPr="00506A50">
        <w:rPr>
          <w:rFonts w:ascii="Times New Roman" w:hAnsi="Times New Roman"/>
          <w:sz w:val="28"/>
          <w:szCs w:val="28"/>
        </w:rPr>
        <w:t xml:space="preserve"> района Кировской области </w:t>
      </w:r>
    </w:p>
    <w:p w:rsidR="008D422C" w:rsidRPr="00506A50" w:rsidRDefault="008D422C" w:rsidP="008D422C">
      <w:pPr>
        <w:pStyle w:val="a3"/>
        <w:tabs>
          <w:tab w:val="left" w:pos="8789"/>
        </w:tabs>
        <w:spacing w:after="0" w:line="240" w:lineRule="auto"/>
        <w:ind w:left="5721" w:right="440" w:hanging="61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11.09.2018 №82</w:t>
      </w:r>
      <w:r w:rsidRPr="00506A50">
        <w:rPr>
          <w:rFonts w:ascii="Times New Roman" w:hAnsi="Times New Roman"/>
          <w:sz w:val="28"/>
          <w:szCs w:val="28"/>
        </w:rPr>
        <w:t>/1-2</w:t>
      </w:r>
    </w:p>
    <w:p w:rsidR="008D422C" w:rsidRPr="00506A50" w:rsidRDefault="008D422C" w:rsidP="008D422C">
      <w:pPr>
        <w:pStyle w:val="a3"/>
        <w:tabs>
          <w:tab w:val="left" w:pos="6919"/>
        </w:tabs>
        <w:spacing w:after="0" w:line="240" w:lineRule="auto"/>
        <w:ind w:left="5954" w:right="168" w:hanging="851"/>
        <w:jc w:val="right"/>
        <w:rPr>
          <w:rFonts w:ascii="Times New Roman" w:hAnsi="Times New Roman"/>
          <w:sz w:val="28"/>
          <w:szCs w:val="28"/>
        </w:rPr>
      </w:pPr>
    </w:p>
    <w:p w:rsidR="008D422C" w:rsidRPr="00506A50" w:rsidRDefault="008D422C" w:rsidP="008D422C">
      <w:pPr>
        <w:pStyle w:val="a3"/>
        <w:tabs>
          <w:tab w:val="left" w:pos="6919"/>
        </w:tabs>
        <w:spacing w:after="0" w:line="240" w:lineRule="auto"/>
        <w:ind w:left="5460" w:right="60"/>
        <w:rPr>
          <w:rFonts w:ascii="Times New Roman" w:hAnsi="Times New Roman"/>
          <w:sz w:val="28"/>
          <w:szCs w:val="28"/>
        </w:rPr>
      </w:pPr>
    </w:p>
    <w:p w:rsidR="008D422C" w:rsidRPr="00506A50" w:rsidRDefault="008D422C" w:rsidP="008D422C">
      <w:pPr>
        <w:pStyle w:val="a3"/>
        <w:tabs>
          <w:tab w:val="left" w:pos="6919"/>
        </w:tabs>
        <w:spacing w:after="0" w:line="240" w:lineRule="auto"/>
        <w:ind w:left="5460" w:right="60"/>
        <w:rPr>
          <w:rFonts w:ascii="Times New Roman" w:hAnsi="Times New Roman"/>
          <w:sz w:val="28"/>
          <w:szCs w:val="28"/>
        </w:rPr>
      </w:pPr>
    </w:p>
    <w:p w:rsidR="008D422C" w:rsidRPr="004D263B" w:rsidRDefault="008D422C" w:rsidP="008D422C">
      <w:pPr>
        <w:pStyle w:val="12"/>
        <w:keepNext/>
        <w:keepLines/>
        <w:shd w:val="clear" w:color="auto" w:fill="auto"/>
        <w:spacing w:before="0"/>
        <w:ind w:left="320"/>
        <w:rPr>
          <w:rFonts w:ascii="Times New Roman" w:hAnsi="Times New Roman" w:cs="Times New Roman"/>
          <w:sz w:val="28"/>
          <w:szCs w:val="28"/>
        </w:rPr>
      </w:pPr>
      <w:bookmarkStart w:id="0" w:name="bookmark6"/>
      <w:r w:rsidRPr="004D263B">
        <w:rPr>
          <w:rFonts w:ascii="Times New Roman" w:hAnsi="Times New Roman" w:cs="Times New Roman"/>
          <w:sz w:val="28"/>
          <w:szCs w:val="28"/>
        </w:rPr>
        <w:t>СОСТАВ</w:t>
      </w:r>
      <w:bookmarkEnd w:id="0"/>
    </w:p>
    <w:p w:rsidR="008D422C" w:rsidRPr="004D263B" w:rsidRDefault="008D422C" w:rsidP="008D422C">
      <w:pPr>
        <w:pStyle w:val="60"/>
        <w:shd w:val="clear" w:color="auto" w:fill="auto"/>
        <w:spacing w:before="0" w:after="0" w:line="240" w:lineRule="auto"/>
        <w:ind w:left="318"/>
        <w:rPr>
          <w:rFonts w:ascii="Times New Roman" w:hAnsi="Times New Roman" w:cs="Times New Roman"/>
          <w:sz w:val="28"/>
          <w:szCs w:val="28"/>
        </w:rPr>
      </w:pPr>
      <w:r w:rsidRPr="004D263B">
        <w:rPr>
          <w:rFonts w:ascii="Times New Roman" w:hAnsi="Times New Roman" w:cs="Times New Roman"/>
          <w:sz w:val="28"/>
          <w:szCs w:val="28"/>
        </w:rPr>
        <w:t xml:space="preserve">комиссии по определению эффективности деятельности </w:t>
      </w:r>
    </w:p>
    <w:p w:rsidR="008D422C" w:rsidRPr="004D263B" w:rsidRDefault="008D422C" w:rsidP="008D422C">
      <w:pPr>
        <w:pStyle w:val="60"/>
        <w:shd w:val="clear" w:color="auto" w:fill="auto"/>
        <w:spacing w:before="0" w:after="0" w:line="240" w:lineRule="auto"/>
        <w:ind w:left="318"/>
        <w:rPr>
          <w:rFonts w:ascii="Times New Roman" w:hAnsi="Times New Roman" w:cs="Times New Roman"/>
          <w:sz w:val="28"/>
          <w:szCs w:val="28"/>
        </w:rPr>
      </w:pPr>
      <w:r w:rsidRPr="004D263B">
        <w:rPr>
          <w:rFonts w:ascii="Times New Roman" w:hAnsi="Times New Roman" w:cs="Times New Roman"/>
          <w:sz w:val="28"/>
          <w:szCs w:val="28"/>
        </w:rPr>
        <w:t>муниципальных образовательных организаций</w:t>
      </w:r>
    </w:p>
    <w:p w:rsidR="008D422C" w:rsidRPr="004D263B" w:rsidRDefault="008D422C" w:rsidP="008D422C">
      <w:pPr>
        <w:pStyle w:val="60"/>
        <w:shd w:val="clear" w:color="auto" w:fill="auto"/>
        <w:spacing w:before="0" w:after="0" w:line="240" w:lineRule="auto"/>
        <w:ind w:left="318"/>
        <w:rPr>
          <w:rFonts w:ascii="Times New Roman" w:hAnsi="Times New Roman" w:cs="Times New Roman"/>
          <w:sz w:val="28"/>
          <w:szCs w:val="28"/>
        </w:rPr>
      </w:pPr>
    </w:p>
    <w:p w:rsidR="008D422C" w:rsidRPr="004D263B" w:rsidRDefault="008D422C" w:rsidP="008D422C">
      <w:pPr>
        <w:pStyle w:val="60"/>
        <w:shd w:val="clear" w:color="auto" w:fill="auto"/>
        <w:spacing w:before="0" w:after="0" w:line="240" w:lineRule="auto"/>
        <w:ind w:left="318"/>
        <w:rPr>
          <w:rFonts w:ascii="Times New Roman" w:hAnsi="Times New Roman" w:cs="Times New Roman"/>
          <w:sz w:val="28"/>
          <w:szCs w:val="28"/>
        </w:rPr>
      </w:pPr>
    </w:p>
    <w:tbl>
      <w:tblPr>
        <w:tblW w:w="9750" w:type="dxa"/>
        <w:tblLayout w:type="fixed"/>
        <w:tblLook w:val="04A0"/>
      </w:tblPr>
      <w:tblGrid>
        <w:gridCol w:w="3370"/>
        <w:gridCol w:w="425"/>
        <w:gridCol w:w="5955"/>
      </w:tblGrid>
      <w:tr w:rsidR="008D422C" w:rsidRPr="004D263B" w:rsidTr="00291C3A">
        <w:tc>
          <w:tcPr>
            <w:tcW w:w="3370" w:type="dxa"/>
          </w:tcPr>
          <w:p w:rsidR="008D422C" w:rsidRPr="004D263B" w:rsidRDefault="008D422C" w:rsidP="00291C3A">
            <w:pPr>
              <w:pStyle w:val="60"/>
              <w:shd w:val="clear" w:color="auto" w:fill="auto"/>
              <w:spacing w:before="0" w:after="0" w:line="312" w:lineRule="exact"/>
              <w:jc w:val="left"/>
              <w:rPr>
                <w:rFonts w:ascii="Times New Roman" w:eastAsia="Arial Unicode MS" w:hAnsi="Times New Roman" w:cs="Times New Roman"/>
                <w:b w:val="0"/>
                <w:sz w:val="28"/>
                <w:szCs w:val="28"/>
              </w:rPr>
            </w:pPr>
            <w:r w:rsidRPr="004D263B">
              <w:rPr>
                <w:rFonts w:ascii="Times New Roman" w:eastAsia="Arial Unicode MS" w:hAnsi="Times New Roman" w:cs="Times New Roman"/>
                <w:b w:val="0"/>
                <w:sz w:val="28"/>
                <w:szCs w:val="28"/>
              </w:rPr>
              <w:t>ОГНЕВА</w:t>
            </w:r>
          </w:p>
          <w:p w:rsidR="008D422C" w:rsidRPr="004D263B" w:rsidRDefault="008D422C" w:rsidP="00291C3A">
            <w:pPr>
              <w:pStyle w:val="60"/>
              <w:shd w:val="clear" w:color="auto" w:fill="auto"/>
              <w:spacing w:before="0" w:after="0" w:line="312" w:lineRule="exact"/>
              <w:jc w:val="left"/>
              <w:rPr>
                <w:rFonts w:ascii="Times New Roman" w:eastAsia="Arial Unicode MS" w:hAnsi="Times New Roman" w:cs="Times New Roman"/>
                <w:b w:val="0"/>
                <w:sz w:val="28"/>
                <w:szCs w:val="28"/>
              </w:rPr>
            </w:pPr>
            <w:r w:rsidRPr="004D263B">
              <w:rPr>
                <w:rFonts w:ascii="Times New Roman" w:eastAsia="Arial Unicode MS" w:hAnsi="Times New Roman" w:cs="Times New Roman"/>
                <w:b w:val="0"/>
                <w:sz w:val="28"/>
                <w:szCs w:val="28"/>
              </w:rPr>
              <w:t>Елена Николаевна</w:t>
            </w:r>
          </w:p>
        </w:tc>
        <w:tc>
          <w:tcPr>
            <w:tcW w:w="425" w:type="dxa"/>
          </w:tcPr>
          <w:p w:rsidR="008D422C" w:rsidRPr="004D263B" w:rsidRDefault="008D422C" w:rsidP="00291C3A">
            <w:pPr>
              <w:pStyle w:val="60"/>
              <w:shd w:val="clear" w:color="auto" w:fill="auto"/>
              <w:spacing w:before="0" w:after="0" w:line="312" w:lineRule="exact"/>
              <w:rPr>
                <w:rFonts w:ascii="Times New Roman" w:eastAsia="Arial Unicode MS" w:hAnsi="Times New Roman" w:cs="Times New Roman"/>
                <w:b w:val="0"/>
                <w:sz w:val="28"/>
                <w:szCs w:val="28"/>
              </w:rPr>
            </w:pPr>
            <w:r w:rsidRPr="004D263B">
              <w:rPr>
                <w:rFonts w:ascii="Times New Roman" w:eastAsia="Arial Unicode MS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955" w:type="dxa"/>
          </w:tcPr>
          <w:p w:rsidR="008D422C" w:rsidRPr="004D263B" w:rsidRDefault="008D422C" w:rsidP="00291C3A">
            <w:pPr>
              <w:pStyle w:val="60"/>
              <w:shd w:val="clear" w:color="auto" w:fill="auto"/>
              <w:spacing w:before="0" w:after="0" w:line="312" w:lineRule="exact"/>
              <w:jc w:val="both"/>
              <w:rPr>
                <w:rFonts w:ascii="Times New Roman" w:eastAsia="Arial Unicode MS" w:hAnsi="Times New Roman" w:cs="Times New Roman"/>
                <w:b w:val="0"/>
                <w:sz w:val="28"/>
                <w:szCs w:val="28"/>
              </w:rPr>
            </w:pPr>
            <w:r w:rsidRPr="004D263B">
              <w:rPr>
                <w:rFonts w:ascii="Times New Roman" w:eastAsia="Arial Unicode MS" w:hAnsi="Times New Roman" w:cs="Times New Roman"/>
                <w:b w:val="0"/>
                <w:sz w:val="28"/>
                <w:szCs w:val="28"/>
              </w:rPr>
              <w:t>начал</w:t>
            </w:r>
            <w:r>
              <w:rPr>
                <w:rFonts w:ascii="Times New Roman" w:eastAsia="Arial Unicode MS" w:hAnsi="Times New Roman" w:cs="Times New Roman"/>
                <w:b w:val="0"/>
                <w:sz w:val="28"/>
                <w:szCs w:val="28"/>
              </w:rPr>
              <w:t xml:space="preserve">ьник управления образования </w:t>
            </w:r>
            <w:proofErr w:type="spellStart"/>
            <w:r>
              <w:rPr>
                <w:rFonts w:ascii="Times New Roman" w:eastAsia="Arial Unicode MS" w:hAnsi="Times New Roman" w:cs="Times New Roman"/>
                <w:b w:val="0"/>
                <w:sz w:val="28"/>
                <w:szCs w:val="28"/>
              </w:rPr>
              <w:t>Бел</w:t>
            </w:r>
            <w:r w:rsidRPr="004D263B">
              <w:rPr>
                <w:rFonts w:ascii="Times New Roman" w:eastAsia="Arial Unicode MS" w:hAnsi="Times New Roman" w:cs="Times New Roman"/>
                <w:b w:val="0"/>
                <w:sz w:val="28"/>
                <w:szCs w:val="28"/>
              </w:rPr>
              <w:t>охолуницкого</w:t>
            </w:r>
            <w:proofErr w:type="spellEnd"/>
            <w:r w:rsidRPr="004D263B">
              <w:rPr>
                <w:rFonts w:ascii="Times New Roman" w:eastAsia="Arial Unicode MS" w:hAnsi="Times New Roman" w:cs="Times New Roman"/>
                <w:b w:val="0"/>
                <w:sz w:val="28"/>
                <w:szCs w:val="28"/>
              </w:rPr>
              <w:t xml:space="preserve"> района  Кировской области, председатель комиссии</w:t>
            </w:r>
          </w:p>
          <w:p w:rsidR="008D422C" w:rsidRPr="004D263B" w:rsidRDefault="008D422C" w:rsidP="00291C3A">
            <w:pPr>
              <w:pStyle w:val="60"/>
              <w:shd w:val="clear" w:color="auto" w:fill="auto"/>
              <w:spacing w:before="0" w:after="0" w:line="312" w:lineRule="exact"/>
              <w:jc w:val="both"/>
              <w:rPr>
                <w:rFonts w:ascii="Times New Roman" w:eastAsia="Arial Unicode MS" w:hAnsi="Times New Roman" w:cs="Times New Roman"/>
                <w:b w:val="0"/>
                <w:sz w:val="28"/>
                <w:szCs w:val="28"/>
              </w:rPr>
            </w:pPr>
          </w:p>
        </w:tc>
      </w:tr>
      <w:tr w:rsidR="008D422C" w:rsidRPr="004D263B" w:rsidTr="00291C3A">
        <w:tc>
          <w:tcPr>
            <w:tcW w:w="3370" w:type="dxa"/>
          </w:tcPr>
          <w:p w:rsidR="008D422C" w:rsidRPr="004D263B" w:rsidRDefault="008D422C" w:rsidP="00291C3A">
            <w:pPr>
              <w:pStyle w:val="60"/>
              <w:shd w:val="clear" w:color="auto" w:fill="auto"/>
              <w:spacing w:before="0" w:after="0" w:line="312" w:lineRule="exact"/>
              <w:jc w:val="left"/>
              <w:rPr>
                <w:rFonts w:ascii="Times New Roman" w:eastAsia="Arial Unicode MS" w:hAnsi="Times New Roman" w:cs="Times New Roman"/>
                <w:b w:val="0"/>
                <w:sz w:val="28"/>
                <w:szCs w:val="28"/>
              </w:rPr>
            </w:pPr>
            <w:r w:rsidRPr="004D263B">
              <w:rPr>
                <w:rFonts w:ascii="Times New Roman" w:eastAsia="Arial Unicode MS" w:hAnsi="Times New Roman" w:cs="Times New Roman"/>
                <w:b w:val="0"/>
                <w:sz w:val="28"/>
                <w:szCs w:val="28"/>
              </w:rPr>
              <w:t>ПУШКАРЕВА</w:t>
            </w:r>
          </w:p>
          <w:p w:rsidR="008D422C" w:rsidRPr="004D263B" w:rsidRDefault="008D422C" w:rsidP="00291C3A">
            <w:pPr>
              <w:pStyle w:val="60"/>
              <w:shd w:val="clear" w:color="auto" w:fill="auto"/>
              <w:spacing w:before="0" w:after="0" w:line="312" w:lineRule="exact"/>
              <w:jc w:val="left"/>
              <w:rPr>
                <w:rFonts w:ascii="Times New Roman" w:eastAsia="Arial Unicode MS" w:hAnsi="Times New Roman" w:cs="Times New Roman"/>
                <w:b w:val="0"/>
                <w:sz w:val="28"/>
                <w:szCs w:val="28"/>
              </w:rPr>
            </w:pPr>
            <w:r w:rsidRPr="004D263B">
              <w:rPr>
                <w:rFonts w:ascii="Times New Roman" w:eastAsia="Arial Unicode MS" w:hAnsi="Times New Roman" w:cs="Times New Roman"/>
                <w:b w:val="0"/>
                <w:sz w:val="28"/>
                <w:szCs w:val="28"/>
              </w:rPr>
              <w:t>Светлана Владимировна</w:t>
            </w:r>
          </w:p>
        </w:tc>
        <w:tc>
          <w:tcPr>
            <w:tcW w:w="425" w:type="dxa"/>
          </w:tcPr>
          <w:p w:rsidR="008D422C" w:rsidRPr="004D263B" w:rsidRDefault="008D422C" w:rsidP="00291C3A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4D263B">
              <w:rPr>
                <w:rFonts w:ascii="Times New Roman" w:eastAsia="Arial Unicode MS" w:hAnsi="Times New Roman"/>
                <w:sz w:val="28"/>
                <w:szCs w:val="28"/>
              </w:rPr>
              <w:t>–</w:t>
            </w:r>
          </w:p>
        </w:tc>
        <w:tc>
          <w:tcPr>
            <w:tcW w:w="5955" w:type="dxa"/>
          </w:tcPr>
          <w:p w:rsidR="008D422C" w:rsidRPr="004D263B" w:rsidRDefault="008D422C" w:rsidP="00291C3A">
            <w:pPr>
              <w:pStyle w:val="a3"/>
              <w:tabs>
                <w:tab w:val="left" w:pos="3394"/>
              </w:tabs>
              <w:spacing w:after="0" w:line="317" w:lineRule="exact"/>
              <w:ind w:left="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263B">
              <w:rPr>
                <w:rFonts w:ascii="Times New Roman" w:hAnsi="Times New Roman"/>
                <w:sz w:val="28"/>
                <w:szCs w:val="28"/>
              </w:rPr>
              <w:t xml:space="preserve">заместитель начальника Управления образования </w:t>
            </w:r>
            <w:proofErr w:type="spellStart"/>
            <w:r w:rsidRPr="004D263B">
              <w:rPr>
                <w:rFonts w:ascii="Times New Roman" w:hAnsi="Times New Roman"/>
                <w:sz w:val="28"/>
                <w:szCs w:val="28"/>
              </w:rPr>
              <w:t>Белохолуницкого</w:t>
            </w:r>
            <w:proofErr w:type="spellEnd"/>
            <w:r w:rsidRPr="004D263B">
              <w:rPr>
                <w:rFonts w:ascii="Times New Roman" w:hAnsi="Times New Roman"/>
                <w:sz w:val="28"/>
                <w:szCs w:val="28"/>
              </w:rPr>
              <w:t xml:space="preserve"> района Кировской области, заместитель председателя комиссии</w:t>
            </w:r>
          </w:p>
          <w:p w:rsidR="008D422C" w:rsidRPr="004D263B" w:rsidRDefault="008D422C" w:rsidP="00291C3A">
            <w:pPr>
              <w:pStyle w:val="60"/>
              <w:shd w:val="clear" w:color="auto" w:fill="auto"/>
              <w:spacing w:before="0" w:after="0" w:line="312" w:lineRule="exact"/>
              <w:jc w:val="both"/>
              <w:rPr>
                <w:rFonts w:ascii="Times New Roman" w:eastAsia="Arial Unicode MS" w:hAnsi="Times New Roman" w:cs="Times New Roman"/>
                <w:b w:val="0"/>
                <w:sz w:val="28"/>
                <w:szCs w:val="28"/>
              </w:rPr>
            </w:pPr>
          </w:p>
        </w:tc>
      </w:tr>
      <w:tr w:rsidR="008D422C" w:rsidRPr="004D263B" w:rsidTr="00291C3A">
        <w:tc>
          <w:tcPr>
            <w:tcW w:w="3370" w:type="dxa"/>
          </w:tcPr>
          <w:p w:rsidR="008D422C" w:rsidRPr="004D263B" w:rsidRDefault="008D422C" w:rsidP="00291C3A">
            <w:pPr>
              <w:pStyle w:val="60"/>
              <w:shd w:val="clear" w:color="auto" w:fill="auto"/>
              <w:spacing w:before="0" w:after="0" w:line="312" w:lineRule="exact"/>
              <w:jc w:val="left"/>
              <w:rPr>
                <w:rFonts w:ascii="Times New Roman" w:eastAsia="Arial Unicode MS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b w:val="0"/>
                <w:sz w:val="28"/>
                <w:szCs w:val="28"/>
              </w:rPr>
              <w:t>Марихина Надежда Николаевна</w:t>
            </w:r>
          </w:p>
        </w:tc>
        <w:tc>
          <w:tcPr>
            <w:tcW w:w="425" w:type="dxa"/>
          </w:tcPr>
          <w:p w:rsidR="008D422C" w:rsidRPr="004D263B" w:rsidRDefault="008D422C" w:rsidP="00291C3A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4D263B">
              <w:rPr>
                <w:rFonts w:ascii="Times New Roman" w:eastAsia="Arial Unicode MS" w:hAnsi="Times New Roman"/>
                <w:sz w:val="28"/>
                <w:szCs w:val="28"/>
              </w:rPr>
              <w:t>–</w:t>
            </w:r>
          </w:p>
        </w:tc>
        <w:tc>
          <w:tcPr>
            <w:tcW w:w="5955" w:type="dxa"/>
          </w:tcPr>
          <w:p w:rsidR="008D422C" w:rsidRPr="004D263B" w:rsidRDefault="008D422C" w:rsidP="00291C3A">
            <w:pPr>
              <w:pStyle w:val="a3"/>
              <w:tabs>
                <w:tab w:val="left" w:pos="3399"/>
              </w:tabs>
              <w:spacing w:after="0" w:line="317" w:lineRule="exact"/>
              <w:ind w:left="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</w:t>
            </w:r>
            <w:r w:rsidRPr="004D263B">
              <w:rPr>
                <w:rFonts w:ascii="Times New Roman" w:hAnsi="Times New Roman"/>
                <w:sz w:val="28"/>
                <w:szCs w:val="28"/>
              </w:rPr>
              <w:t xml:space="preserve"> муниципального казённого учреждения «Служба методического и технического сопровождения муниципальных учреждений образования», секретарь комиссии </w:t>
            </w:r>
          </w:p>
          <w:p w:rsidR="008D422C" w:rsidRPr="004D263B" w:rsidRDefault="008D422C" w:rsidP="00291C3A">
            <w:pPr>
              <w:pStyle w:val="60"/>
              <w:shd w:val="clear" w:color="auto" w:fill="auto"/>
              <w:spacing w:before="0" w:after="0" w:line="312" w:lineRule="exact"/>
              <w:jc w:val="both"/>
              <w:rPr>
                <w:rFonts w:ascii="Times New Roman" w:eastAsia="Arial Unicode MS" w:hAnsi="Times New Roman" w:cs="Times New Roman"/>
                <w:b w:val="0"/>
                <w:sz w:val="28"/>
                <w:szCs w:val="28"/>
              </w:rPr>
            </w:pPr>
          </w:p>
        </w:tc>
      </w:tr>
      <w:tr w:rsidR="008D422C" w:rsidRPr="004D263B" w:rsidTr="00291C3A">
        <w:tc>
          <w:tcPr>
            <w:tcW w:w="3370" w:type="dxa"/>
          </w:tcPr>
          <w:p w:rsidR="008D422C" w:rsidRPr="004D263B" w:rsidRDefault="008D422C" w:rsidP="00291C3A">
            <w:pPr>
              <w:pStyle w:val="60"/>
              <w:shd w:val="clear" w:color="auto" w:fill="auto"/>
              <w:spacing w:before="0" w:after="0" w:line="312" w:lineRule="exact"/>
              <w:jc w:val="left"/>
              <w:rPr>
                <w:rFonts w:ascii="Times New Roman" w:eastAsia="Arial Unicode MS" w:hAnsi="Times New Roman" w:cs="Times New Roman"/>
                <w:b w:val="0"/>
                <w:sz w:val="28"/>
                <w:szCs w:val="28"/>
              </w:rPr>
            </w:pPr>
            <w:r w:rsidRPr="004D263B">
              <w:rPr>
                <w:rFonts w:ascii="Times New Roman" w:eastAsia="Arial Unicode MS" w:hAnsi="Times New Roman" w:cs="Times New Roman"/>
                <w:b w:val="0"/>
                <w:sz w:val="28"/>
                <w:szCs w:val="28"/>
              </w:rPr>
              <w:t xml:space="preserve"> ЧЛЕНЫ КОМИССИИ:</w:t>
            </w:r>
          </w:p>
          <w:p w:rsidR="008D422C" w:rsidRPr="004D263B" w:rsidRDefault="008D422C" w:rsidP="00291C3A">
            <w:pPr>
              <w:pStyle w:val="60"/>
              <w:shd w:val="clear" w:color="auto" w:fill="auto"/>
              <w:spacing w:before="0" w:after="0" w:line="312" w:lineRule="exact"/>
              <w:jc w:val="left"/>
              <w:rPr>
                <w:rFonts w:ascii="Times New Roman" w:eastAsia="Arial Unicode MS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425" w:type="dxa"/>
          </w:tcPr>
          <w:p w:rsidR="008D422C" w:rsidRPr="004D263B" w:rsidRDefault="008D422C" w:rsidP="00291C3A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55" w:type="dxa"/>
          </w:tcPr>
          <w:p w:rsidR="008D422C" w:rsidRPr="004D263B" w:rsidRDefault="008D422C" w:rsidP="00291C3A">
            <w:pPr>
              <w:pStyle w:val="60"/>
              <w:shd w:val="clear" w:color="auto" w:fill="auto"/>
              <w:spacing w:before="0" w:after="0" w:line="312" w:lineRule="exact"/>
              <w:jc w:val="both"/>
              <w:rPr>
                <w:rFonts w:ascii="Times New Roman" w:eastAsia="Arial Unicode MS" w:hAnsi="Times New Roman" w:cs="Times New Roman"/>
                <w:b w:val="0"/>
                <w:sz w:val="28"/>
                <w:szCs w:val="28"/>
              </w:rPr>
            </w:pPr>
          </w:p>
        </w:tc>
      </w:tr>
      <w:tr w:rsidR="008D422C" w:rsidRPr="004D263B" w:rsidTr="00291C3A">
        <w:tc>
          <w:tcPr>
            <w:tcW w:w="3370" w:type="dxa"/>
          </w:tcPr>
          <w:p w:rsidR="008D422C" w:rsidRPr="004D263B" w:rsidRDefault="008D422C" w:rsidP="00291C3A">
            <w:pPr>
              <w:pStyle w:val="60"/>
              <w:shd w:val="clear" w:color="auto" w:fill="auto"/>
              <w:spacing w:before="0" w:after="0" w:line="312" w:lineRule="exact"/>
              <w:jc w:val="left"/>
              <w:rPr>
                <w:rFonts w:ascii="Times New Roman" w:eastAsia="Arial Unicode MS" w:hAnsi="Times New Roman" w:cs="Times New Roman"/>
                <w:b w:val="0"/>
                <w:sz w:val="28"/>
                <w:szCs w:val="28"/>
              </w:rPr>
            </w:pPr>
            <w:r w:rsidRPr="004D263B">
              <w:rPr>
                <w:rFonts w:ascii="Times New Roman" w:eastAsia="Arial Unicode MS" w:hAnsi="Times New Roman" w:cs="Times New Roman"/>
                <w:b w:val="0"/>
                <w:sz w:val="28"/>
                <w:szCs w:val="28"/>
              </w:rPr>
              <w:t xml:space="preserve">БЫДАНОВА </w:t>
            </w:r>
          </w:p>
          <w:p w:rsidR="008D422C" w:rsidRPr="004D263B" w:rsidRDefault="008D422C" w:rsidP="00291C3A">
            <w:pPr>
              <w:pStyle w:val="60"/>
              <w:shd w:val="clear" w:color="auto" w:fill="auto"/>
              <w:spacing w:before="0" w:after="0" w:line="312" w:lineRule="exact"/>
              <w:jc w:val="left"/>
              <w:rPr>
                <w:rFonts w:ascii="Times New Roman" w:eastAsia="Arial Unicode MS" w:hAnsi="Times New Roman" w:cs="Times New Roman"/>
                <w:b w:val="0"/>
                <w:sz w:val="28"/>
                <w:szCs w:val="28"/>
              </w:rPr>
            </w:pPr>
            <w:r w:rsidRPr="004D263B">
              <w:rPr>
                <w:rFonts w:ascii="Times New Roman" w:eastAsia="Arial Unicode MS" w:hAnsi="Times New Roman" w:cs="Times New Roman"/>
                <w:b w:val="0"/>
                <w:sz w:val="28"/>
                <w:szCs w:val="28"/>
              </w:rPr>
              <w:t>Людмила Евгеньевна</w:t>
            </w:r>
          </w:p>
        </w:tc>
        <w:tc>
          <w:tcPr>
            <w:tcW w:w="425" w:type="dxa"/>
          </w:tcPr>
          <w:p w:rsidR="008D422C" w:rsidRPr="004D263B" w:rsidRDefault="008D422C" w:rsidP="00291C3A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4D263B">
              <w:rPr>
                <w:rFonts w:ascii="Times New Roman" w:eastAsia="Arial Unicode MS" w:hAnsi="Times New Roman"/>
                <w:sz w:val="28"/>
                <w:szCs w:val="28"/>
              </w:rPr>
              <w:t>–</w:t>
            </w:r>
          </w:p>
        </w:tc>
        <w:tc>
          <w:tcPr>
            <w:tcW w:w="5955" w:type="dxa"/>
          </w:tcPr>
          <w:p w:rsidR="008D422C" w:rsidRPr="004D263B" w:rsidRDefault="008D422C" w:rsidP="00291C3A">
            <w:pPr>
              <w:pStyle w:val="60"/>
              <w:shd w:val="clear" w:color="auto" w:fill="auto"/>
              <w:spacing w:before="0" w:after="0" w:line="312" w:lineRule="exact"/>
              <w:jc w:val="both"/>
              <w:rPr>
                <w:rFonts w:ascii="Times New Roman" w:eastAsia="Arial Unicode MS" w:hAnsi="Times New Roman" w:cs="Times New Roman"/>
                <w:b w:val="0"/>
                <w:sz w:val="28"/>
                <w:szCs w:val="28"/>
              </w:rPr>
            </w:pPr>
            <w:r w:rsidRPr="004D263B">
              <w:rPr>
                <w:rFonts w:ascii="Times New Roman" w:eastAsia="Arial Unicode MS" w:hAnsi="Times New Roman" w:cs="Times New Roman"/>
                <w:b w:val="0"/>
                <w:sz w:val="28"/>
                <w:szCs w:val="28"/>
              </w:rPr>
              <w:t xml:space="preserve">директор Муниципального казённого общеобразовательного учреждения средней общеобразовательной школы с углубленным изучением отдельных предметов </w:t>
            </w:r>
            <w:proofErr w:type="spellStart"/>
            <w:r w:rsidRPr="004D263B">
              <w:rPr>
                <w:rFonts w:ascii="Times New Roman" w:eastAsia="Arial Unicode MS" w:hAnsi="Times New Roman" w:cs="Times New Roman"/>
                <w:b w:val="0"/>
                <w:sz w:val="28"/>
                <w:szCs w:val="28"/>
              </w:rPr>
              <w:t>им.В.И.Десяткова</w:t>
            </w:r>
            <w:proofErr w:type="spellEnd"/>
            <w:r w:rsidRPr="004D263B">
              <w:rPr>
                <w:rFonts w:ascii="Times New Roman" w:eastAsia="Arial Unicode MS" w:hAnsi="Times New Roman" w:cs="Times New Roman"/>
                <w:b w:val="0"/>
                <w:sz w:val="28"/>
                <w:szCs w:val="28"/>
              </w:rPr>
              <w:t xml:space="preserve"> г</w:t>
            </w:r>
            <w:proofErr w:type="gramStart"/>
            <w:r w:rsidRPr="004D263B">
              <w:rPr>
                <w:rFonts w:ascii="Times New Roman" w:eastAsia="Arial Unicode MS" w:hAnsi="Times New Roman" w:cs="Times New Roman"/>
                <w:b w:val="0"/>
                <w:sz w:val="28"/>
                <w:szCs w:val="28"/>
              </w:rPr>
              <w:t>.Б</w:t>
            </w:r>
            <w:proofErr w:type="gramEnd"/>
            <w:r w:rsidRPr="004D263B">
              <w:rPr>
                <w:rFonts w:ascii="Times New Roman" w:eastAsia="Arial Unicode MS" w:hAnsi="Times New Roman" w:cs="Times New Roman"/>
                <w:b w:val="0"/>
                <w:sz w:val="28"/>
                <w:szCs w:val="28"/>
              </w:rPr>
              <w:t>елая Холуница Кировской области (по согласованию)</w:t>
            </w:r>
          </w:p>
          <w:p w:rsidR="008D422C" w:rsidRPr="004D263B" w:rsidRDefault="008D422C" w:rsidP="00291C3A">
            <w:pPr>
              <w:pStyle w:val="60"/>
              <w:shd w:val="clear" w:color="auto" w:fill="auto"/>
              <w:spacing w:before="0" w:after="0" w:line="312" w:lineRule="exact"/>
              <w:jc w:val="both"/>
              <w:rPr>
                <w:rFonts w:ascii="Times New Roman" w:eastAsia="Arial Unicode MS" w:hAnsi="Times New Roman" w:cs="Times New Roman"/>
                <w:b w:val="0"/>
                <w:sz w:val="28"/>
                <w:szCs w:val="28"/>
              </w:rPr>
            </w:pPr>
          </w:p>
        </w:tc>
      </w:tr>
      <w:tr w:rsidR="008D422C" w:rsidRPr="004D263B" w:rsidTr="00291C3A">
        <w:tc>
          <w:tcPr>
            <w:tcW w:w="3370" w:type="dxa"/>
          </w:tcPr>
          <w:p w:rsidR="008D422C" w:rsidRPr="004D263B" w:rsidRDefault="008D422C" w:rsidP="00291C3A">
            <w:pPr>
              <w:pStyle w:val="60"/>
              <w:shd w:val="clear" w:color="auto" w:fill="auto"/>
              <w:spacing w:before="0" w:after="0" w:line="312" w:lineRule="exact"/>
              <w:jc w:val="left"/>
              <w:rPr>
                <w:rFonts w:ascii="Times New Roman" w:eastAsia="Arial Unicode MS" w:hAnsi="Times New Roman" w:cs="Times New Roman"/>
                <w:b w:val="0"/>
                <w:sz w:val="28"/>
                <w:szCs w:val="28"/>
              </w:rPr>
            </w:pPr>
            <w:r w:rsidRPr="004D263B">
              <w:rPr>
                <w:rFonts w:ascii="Times New Roman" w:eastAsia="Arial Unicode MS" w:hAnsi="Times New Roman" w:cs="Times New Roman"/>
                <w:b w:val="0"/>
                <w:sz w:val="28"/>
                <w:szCs w:val="28"/>
              </w:rPr>
              <w:t xml:space="preserve">ИЗЕГОВА </w:t>
            </w:r>
          </w:p>
          <w:p w:rsidR="008D422C" w:rsidRPr="004D263B" w:rsidRDefault="008D422C" w:rsidP="00291C3A">
            <w:pPr>
              <w:pStyle w:val="60"/>
              <w:shd w:val="clear" w:color="auto" w:fill="auto"/>
              <w:spacing w:before="0" w:after="0" w:line="312" w:lineRule="exact"/>
              <w:jc w:val="left"/>
              <w:rPr>
                <w:rFonts w:ascii="Times New Roman" w:eastAsia="Arial Unicode MS" w:hAnsi="Times New Roman" w:cs="Times New Roman"/>
                <w:b w:val="0"/>
                <w:sz w:val="28"/>
                <w:szCs w:val="28"/>
              </w:rPr>
            </w:pPr>
            <w:r w:rsidRPr="004D263B">
              <w:rPr>
                <w:rFonts w:ascii="Times New Roman" w:eastAsia="Arial Unicode MS" w:hAnsi="Times New Roman" w:cs="Times New Roman"/>
                <w:b w:val="0"/>
                <w:sz w:val="28"/>
                <w:szCs w:val="28"/>
              </w:rPr>
              <w:t>Наталья Сергеевна</w:t>
            </w:r>
          </w:p>
        </w:tc>
        <w:tc>
          <w:tcPr>
            <w:tcW w:w="425" w:type="dxa"/>
          </w:tcPr>
          <w:p w:rsidR="008D422C" w:rsidRPr="004D263B" w:rsidRDefault="008D422C" w:rsidP="00291C3A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4D263B">
              <w:rPr>
                <w:rFonts w:ascii="Times New Roman" w:eastAsia="Arial Unicode MS" w:hAnsi="Times New Roman"/>
                <w:sz w:val="28"/>
                <w:szCs w:val="28"/>
              </w:rPr>
              <w:t>–</w:t>
            </w:r>
          </w:p>
        </w:tc>
        <w:tc>
          <w:tcPr>
            <w:tcW w:w="5955" w:type="dxa"/>
          </w:tcPr>
          <w:p w:rsidR="008D422C" w:rsidRPr="004D263B" w:rsidRDefault="008D422C" w:rsidP="00291C3A">
            <w:pPr>
              <w:pStyle w:val="60"/>
              <w:shd w:val="clear" w:color="auto" w:fill="auto"/>
              <w:spacing w:before="0" w:after="0" w:line="312" w:lineRule="exact"/>
              <w:jc w:val="both"/>
              <w:rPr>
                <w:rFonts w:ascii="Times New Roman" w:eastAsia="Arial Unicode MS" w:hAnsi="Times New Roman" w:cs="Times New Roman"/>
                <w:b w:val="0"/>
                <w:sz w:val="28"/>
                <w:szCs w:val="28"/>
              </w:rPr>
            </w:pPr>
            <w:r w:rsidRPr="004D263B">
              <w:rPr>
                <w:rFonts w:ascii="Times New Roman" w:eastAsia="Arial Unicode MS" w:hAnsi="Times New Roman" w:cs="Times New Roman"/>
                <w:b w:val="0"/>
                <w:sz w:val="28"/>
                <w:szCs w:val="28"/>
              </w:rPr>
              <w:t>методист по дошкольному образованию муниципального казённого учреждения «Служба методического и технического сопровождения муниципальных учреждений образования»</w:t>
            </w:r>
          </w:p>
        </w:tc>
      </w:tr>
      <w:tr w:rsidR="008D422C" w:rsidRPr="004D263B" w:rsidTr="00291C3A">
        <w:tc>
          <w:tcPr>
            <w:tcW w:w="3370" w:type="dxa"/>
          </w:tcPr>
          <w:p w:rsidR="008D422C" w:rsidRPr="004D263B" w:rsidRDefault="008D422C" w:rsidP="00291C3A">
            <w:pPr>
              <w:pStyle w:val="a3"/>
              <w:spacing w:after="0" w:line="326" w:lineRule="exact"/>
              <w:ind w:right="100"/>
              <w:rPr>
                <w:rFonts w:ascii="Times New Roman" w:hAnsi="Times New Roman"/>
                <w:sz w:val="28"/>
                <w:szCs w:val="28"/>
              </w:rPr>
            </w:pPr>
            <w:r w:rsidRPr="004D263B">
              <w:rPr>
                <w:rFonts w:ascii="Times New Roman" w:hAnsi="Times New Roman"/>
                <w:sz w:val="28"/>
                <w:szCs w:val="28"/>
              </w:rPr>
              <w:t xml:space="preserve">КОШУРНИКОВА </w:t>
            </w:r>
          </w:p>
          <w:p w:rsidR="008D422C" w:rsidRPr="004D263B" w:rsidRDefault="008D422C" w:rsidP="00291C3A">
            <w:pPr>
              <w:pStyle w:val="a3"/>
              <w:spacing w:after="0" w:line="326" w:lineRule="exact"/>
              <w:ind w:right="100"/>
              <w:rPr>
                <w:rFonts w:ascii="Times New Roman" w:hAnsi="Times New Roman"/>
                <w:b/>
                <w:sz w:val="28"/>
                <w:szCs w:val="28"/>
              </w:rPr>
            </w:pPr>
            <w:r w:rsidRPr="004D263B">
              <w:rPr>
                <w:rFonts w:ascii="Times New Roman" w:hAnsi="Times New Roman"/>
                <w:sz w:val="28"/>
                <w:szCs w:val="28"/>
              </w:rPr>
              <w:t>Ольга Анатольевна</w:t>
            </w:r>
          </w:p>
        </w:tc>
        <w:tc>
          <w:tcPr>
            <w:tcW w:w="425" w:type="dxa"/>
          </w:tcPr>
          <w:p w:rsidR="008D422C" w:rsidRPr="004D263B" w:rsidRDefault="008D422C" w:rsidP="00291C3A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4D263B">
              <w:rPr>
                <w:rFonts w:ascii="Times New Roman" w:eastAsia="Arial Unicode MS" w:hAnsi="Times New Roman"/>
                <w:sz w:val="28"/>
                <w:szCs w:val="28"/>
              </w:rPr>
              <w:t>–</w:t>
            </w:r>
          </w:p>
        </w:tc>
        <w:tc>
          <w:tcPr>
            <w:tcW w:w="5955" w:type="dxa"/>
          </w:tcPr>
          <w:p w:rsidR="008D422C" w:rsidRPr="004D263B" w:rsidRDefault="008D422C" w:rsidP="00291C3A">
            <w:pPr>
              <w:pStyle w:val="60"/>
              <w:shd w:val="clear" w:color="auto" w:fill="auto"/>
              <w:spacing w:before="0" w:after="0" w:line="312" w:lineRule="exact"/>
              <w:jc w:val="both"/>
              <w:rPr>
                <w:rFonts w:ascii="Times New Roman" w:eastAsia="Arial Unicode MS" w:hAnsi="Times New Roman" w:cs="Times New Roman"/>
                <w:b w:val="0"/>
                <w:sz w:val="28"/>
                <w:szCs w:val="28"/>
              </w:rPr>
            </w:pPr>
            <w:r w:rsidRPr="004D263B">
              <w:rPr>
                <w:rFonts w:ascii="Times New Roman" w:eastAsia="Arial Unicode MS" w:hAnsi="Times New Roman" w:cs="Times New Roman"/>
                <w:b w:val="0"/>
                <w:sz w:val="28"/>
                <w:szCs w:val="28"/>
              </w:rPr>
              <w:t>методист по воспитательной</w:t>
            </w:r>
            <w:r>
              <w:rPr>
                <w:rFonts w:ascii="Times New Roman" w:eastAsia="Arial Unicode MS" w:hAnsi="Times New Roman" w:cs="Times New Roman"/>
                <w:b w:val="0"/>
                <w:sz w:val="28"/>
                <w:szCs w:val="28"/>
              </w:rPr>
              <w:t xml:space="preserve"> работе</w:t>
            </w:r>
            <w:r w:rsidRPr="004D263B">
              <w:rPr>
                <w:rFonts w:ascii="Times New Roman" w:eastAsia="Arial Unicode MS" w:hAnsi="Times New Roman" w:cs="Times New Roman"/>
                <w:b w:val="0"/>
                <w:sz w:val="28"/>
                <w:szCs w:val="28"/>
              </w:rPr>
              <w:t xml:space="preserve"> муниципального казённого учреждения «Служба методического и технического </w:t>
            </w:r>
            <w:r w:rsidRPr="004D263B">
              <w:rPr>
                <w:rFonts w:ascii="Times New Roman" w:eastAsia="Arial Unicode MS" w:hAnsi="Times New Roman" w:cs="Times New Roman"/>
                <w:b w:val="0"/>
                <w:sz w:val="28"/>
                <w:szCs w:val="28"/>
              </w:rPr>
              <w:lastRenderedPageBreak/>
              <w:t>сопровождения муниципальных учреждений образования»</w:t>
            </w:r>
          </w:p>
          <w:p w:rsidR="008D422C" w:rsidRPr="004D263B" w:rsidRDefault="008D422C" w:rsidP="00291C3A">
            <w:pPr>
              <w:pStyle w:val="60"/>
              <w:shd w:val="clear" w:color="auto" w:fill="auto"/>
              <w:spacing w:before="0" w:after="0" w:line="312" w:lineRule="exact"/>
              <w:jc w:val="both"/>
              <w:rPr>
                <w:rFonts w:ascii="Times New Roman" w:eastAsia="Arial Unicode MS" w:hAnsi="Times New Roman" w:cs="Times New Roman"/>
                <w:b w:val="0"/>
                <w:sz w:val="28"/>
                <w:szCs w:val="28"/>
              </w:rPr>
            </w:pPr>
          </w:p>
        </w:tc>
      </w:tr>
      <w:tr w:rsidR="008D422C" w:rsidRPr="004D263B" w:rsidTr="00291C3A">
        <w:tc>
          <w:tcPr>
            <w:tcW w:w="3370" w:type="dxa"/>
          </w:tcPr>
          <w:p w:rsidR="008D422C" w:rsidRPr="004D263B" w:rsidRDefault="008D422C" w:rsidP="00291C3A">
            <w:pPr>
              <w:pStyle w:val="60"/>
              <w:shd w:val="clear" w:color="auto" w:fill="auto"/>
              <w:spacing w:before="0" w:after="0" w:line="312" w:lineRule="exact"/>
              <w:jc w:val="left"/>
              <w:rPr>
                <w:rFonts w:ascii="Times New Roman" w:eastAsia="Arial Unicode MS" w:hAnsi="Times New Roman" w:cs="Times New Roman"/>
                <w:b w:val="0"/>
                <w:sz w:val="28"/>
                <w:szCs w:val="28"/>
              </w:rPr>
            </w:pPr>
            <w:r w:rsidRPr="004D263B">
              <w:rPr>
                <w:rFonts w:ascii="Times New Roman" w:eastAsia="Arial Unicode MS" w:hAnsi="Times New Roman" w:cs="Times New Roman"/>
                <w:b w:val="0"/>
                <w:sz w:val="28"/>
                <w:szCs w:val="28"/>
              </w:rPr>
              <w:lastRenderedPageBreak/>
              <w:t xml:space="preserve">ЛОЖКИНА </w:t>
            </w:r>
          </w:p>
          <w:p w:rsidR="008D422C" w:rsidRPr="004D263B" w:rsidRDefault="008D422C" w:rsidP="00291C3A">
            <w:pPr>
              <w:pStyle w:val="60"/>
              <w:shd w:val="clear" w:color="auto" w:fill="auto"/>
              <w:spacing w:before="0" w:after="0" w:line="312" w:lineRule="exact"/>
              <w:jc w:val="left"/>
              <w:rPr>
                <w:rFonts w:ascii="Times New Roman" w:eastAsia="Arial Unicode MS" w:hAnsi="Times New Roman" w:cs="Times New Roman"/>
                <w:b w:val="0"/>
                <w:sz w:val="28"/>
                <w:szCs w:val="28"/>
              </w:rPr>
            </w:pPr>
            <w:r w:rsidRPr="004D263B">
              <w:rPr>
                <w:rFonts w:ascii="Times New Roman" w:eastAsia="Arial Unicode MS" w:hAnsi="Times New Roman" w:cs="Times New Roman"/>
                <w:b w:val="0"/>
                <w:sz w:val="28"/>
                <w:szCs w:val="28"/>
              </w:rPr>
              <w:t>Людмила Алексеевна</w:t>
            </w:r>
          </w:p>
        </w:tc>
        <w:tc>
          <w:tcPr>
            <w:tcW w:w="425" w:type="dxa"/>
          </w:tcPr>
          <w:p w:rsidR="008D422C" w:rsidRPr="004D263B" w:rsidRDefault="008D422C" w:rsidP="00291C3A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4D263B">
              <w:rPr>
                <w:rFonts w:ascii="Times New Roman" w:eastAsia="Arial Unicode MS" w:hAnsi="Times New Roman"/>
                <w:sz w:val="28"/>
                <w:szCs w:val="28"/>
              </w:rPr>
              <w:t>–</w:t>
            </w:r>
          </w:p>
        </w:tc>
        <w:tc>
          <w:tcPr>
            <w:tcW w:w="5955" w:type="dxa"/>
          </w:tcPr>
          <w:p w:rsidR="008D422C" w:rsidRPr="004D263B" w:rsidRDefault="008D422C" w:rsidP="00291C3A">
            <w:pPr>
              <w:pStyle w:val="60"/>
              <w:shd w:val="clear" w:color="auto" w:fill="auto"/>
              <w:spacing w:before="0" w:after="0" w:line="312" w:lineRule="exact"/>
              <w:jc w:val="both"/>
              <w:rPr>
                <w:rFonts w:ascii="Times New Roman" w:eastAsia="Arial Unicode MS" w:hAnsi="Times New Roman" w:cs="Times New Roman"/>
                <w:b w:val="0"/>
                <w:sz w:val="28"/>
                <w:szCs w:val="28"/>
              </w:rPr>
            </w:pPr>
            <w:r w:rsidRPr="004D263B">
              <w:rPr>
                <w:rFonts w:ascii="Times New Roman" w:eastAsia="Arial Unicode MS" w:hAnsi="Times New Roman" w:cs="Times New Roman"/>
                <w:b w:val="0"/>
                <w:sz w:val="28"/>
                <w:szCs w:val="28"/>
              </w:rPr>
              <w:t>директор Муниципального казённого учреждения дополнительного образования детско-юношеской спортивной школы г</w:t>
            </w:r>
            <w:proofErr w:type="gramStart"/>
            <w:r w:rsidRPr="004D263B">
              <w:rPr>
                <w:rFonts w:ascii="Times New Roman" w:eastAsia="Arial Unicode MS" w:hAnsi="Times New Roman" w:cs="Times New Roman"/>
                <w:b w:val="0"/>
                <w:sz w:val="28"/>
                <w:szCs w:val="28"/>
              </w:rPr>
              <w:t>.Б</w:t>
            </w:r>
            <w:proofErr w:type="gramEnd"/>
            <w:r w:rsidRPr="004D263B">
              <w:rPr>
                <w:rFonts w:ascii="Times New Roman" w:eastAsia="Arial Unicode MS" w:hAnsi="Times New Roman" w:cs="Times New Roman"/>
                <w:b w:val="0"/>
                <w:sz w:val="28"/>
                <w:szCs w:val="28"/>
              </w:rPr>
              <w:t>елая Холуница Кировской области (по согласованию)</w:t>
            </w:r>
          </w:p>
          <w:p w:rsidR="008D422C" w:rsidRPr="004D263B" w:rsidRDefault="008D422C" w:rsidP="00291C3A">
            <w:pPr>
              <w:pStyle w:val="60"/>
              <w:shd w:val="clear" w:color="auto" w:fill="auto"/>
              <w:spacing w:before="0" w:after="0" w:line="312" w:lineRule="exact"/>
              <w:jc w:val="both"/>
              <w:rPr>
                <w:rFonts w:ascii="Times New Roman" w:eastAsia="Arial Unicode MS" w:hAnsi="Times New Roman" w:cs="Times New Roman"/>
                <w:b w:val="0"/>
                <w:sz w:val="28"/>
                <w:szCs w:val="28"/>
              </w:rPr>
            </w:pPr>
          </w:p>
        </w:tc>
      </w:tr>
      <w:tr w:rsidR="008D422C" w:rsidRPr="004D263B" w:rsidTr="00291C3A">
        <w:tc>
          <w:tcPr>
            <w:tcW w:w="3370" w:type="dxa"/>
          </w:tcPr>
          <w:p w:rsidR="008D422C" w:rsidRPr="004D263B" w:rsidRDefault="008D422C" w:rsidP="00291C3A">
            <w:pPr>
              <w:pStyle w:val="60"/>
              <w:shd w:val="clear" w:color="auto" w:fill="auto"/>
              <w:spacing w:before="0" w:after="0" w:line="312" w:lineRule="exact"/>
              <w:jc w:val="left"/>
              <w:rPr>
                <w:rFonts w:ascii="Times New Roman" w:eastAsia="Arial Unicode MS" w:hAnsi="Times New Roman" w:cs="Times New Roman"/>
                <w:b w:val="0"/>
                <w:sz w:val="28"/>
                <w:szCs w:val="28"/>
              </w:rPr>
            </w:pPr>
            <w:r w:rsidRPr="004D263B">
              <w:rPr>
                <w:rFonts w:ascii="Times New Roman" w:eastAsia="Arial Unicode MS" w:hAnsi="Times New Roman" w:cs="Times New Roman"/>
                <w:b w:val="0"/>
                <w:sz w:val="28"/>
                <w:szCs w:val="28"/>
              </w:rPr>
              <w:t xml:space="preserve">МАГОМЕДОВА </w:t>
            </w:r>
          </w:p>
          <w:p w:rsidR="008D422C" w:rsidRPr="004D263B" w:rsidRDefault="008D422C" w:rsidP="00291C3A">
            <w:pPr>
              <w:pStyle w:val="60"/>
              <w:shd w:val="clear" w:color="auto" w:fill="auto"/>
              <w:spacing w:before="0" w:after="0" w:line="312" w:lineRule="exact"/>
              <w:jc w:val="left"/>
              <w:rPr>
                <w:rFonts w:ascii="Times New Roman" w:eastAsia="Arial Unicode MS" w:hAnsi="Times New Roman" w:cs="Times New Roman"/>
                <w:b w:val="0"/>
                <w:sz w:val="28"/>
                <w:szCs w:val="28"/>
              </w:rPr>
            </w:pPr>
            <w:r w:rsidRPr="004D263B">
              <w:rPr>
                <w:rFonts w:ascii="Times New Roman" w:eastAsia="Arial Unicode MS" w:hAnsi="Times New Roman" w:cs="Times New Roman"/>
                <w:b w:val="0"/>
                <w:sz w:val="28"/>
                <w:szCs w:val="28"/>
              </w:rPr>
              <w:t>Надежа Ильинична</w:t>
            </w:r>
          </w:p>
        </w:tc>
        <w:tc>
          <w:tcPr>
            <w:tcW w:w="425" w:type="dxa"/>
          </w:tcPr>
          <w:p w:rsidR="008D422C" w:rsidRPr="004D263B" w:rsidRDefault="008D422C" w:rsidP="00291C3A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4D263B">
              <w:rPr>
                <w:rFonts w:ascii="Times New Roman" w:eastAsia="Arial Unicode MS" w:hAnsi="Times New Roman"/>
                <w:sz w:val="28"/>
                <w:szCs w:val="28"/>
              </w:rPr>
              <w:t>–</w:t>
            </w:r>
          </w:p>
        </w:tc>
        <w:tc>
          <w:tcPr>
            <w:tcW w:w="5955" w:type="dxa"/>
          </w:tcPr>
          <w:p w:rsidR="008D422C" w:rsidRPr="004D263B" w:rsidRDefault="008D422C" w:rsidP="00291C3A">
            <w:pPr>
              <w:pStyle w:val="60"/>
              <w:shd w:val="clear" w:color="auto" w:fill="auto"/>
              <w:spacing w:before="0" w:after="0" w:line="312" w:lineRule="exact"/>
              <w:jc w:val="both"/>
              <w:rPr>
                <w:rFonts w:ascii="Times New Roman" w:eastAsia="Arial Unicode MS" w:hAnsi="Times New Roman" w:cs="Times New Roman"/>
                <w:b w:val="0"/>
                <w:sz w:val="28"/>
                <w:szCs w:val="28"/>
              </w:rPr>
            </w:pPr>
            <w:r w:rsidRPr="004D263B">
              <w:rPr>
                <w:rFonts w:ascii="Times New Roman" w:eastAsia="Arial Unicode MS" w:hAnsi="Times New Roman" w:cs="Times New Roman"/>
                <w:b w:val="0"/>
                <w:sz w:val="28"/>
                <w:szCs w:val="28"/>
              </w:rPr>
              <w:t>Заведующая Муниципальным казённым дошкольным об</w:t>
            </w:r>
            <w:r>
              <w:rPr>
                <w:rFonts w:ascii="Times New Roman" w:eastAsia="Arial Unicode MS" w:hAnsi="Times New Roman" w:cs="Times New Roman"/>
                <w:b w:val="0"/>
                <w:sz w:val="28"/>
                <w:szCs w:val="28"/>
              </w:rPr>
              <w:t>разовательным учреждением детск</w:t>
            </w:r>
            <w:r w:rsidRPr="004D263B">
              <w:rPr>
                <w:rFonts w:ascii="Times New Roman" w:eastAsia="Arial Unicode MS" w:hAnsi="Times New Roman" w:cs="Times New Roman"/>
                <w:b w:val="0"/>
                <w:sz w:val="28"/>
                <w:szCs w:val="28"/>
              </w:rPr>
              <w:t>им садом №1 «Колокольчик» г</w:t>
            </w:r>
            <w:proofErr w:type="gramStart"/>
            <w:r w:rsidRPr="004D263B">
              <w:rPr>
                <w:rFonts w:ascii="Times New Roman" w:eastAsia="Arial Unicode MS" w:hAnsi="Times New Roman" w:cs="Times New Roman"/>
                <w:b w:val="0"/>
                <w:sz w:val="28"/>
                <w:szCs w:val="28"/>
              </w:rPr>
              <w:t>.Б</w:t>
            </w:r>
            <w:proofErr w:type="gramEnd"/>
            <w:r w:rsidRPr="004D263B">
              <w:rPr>
                <w:rFonts w:ascii="Times New Roman" w:eastAsia="Arial Unicode MS" w:hAnsi="Times New Roman" w:cs="Times New Roman"/>
                <w:b w:val="0"/>
                <w:sz w:val="28"/>
                <w:szCs w:val="28"/>
              </w:rPr>
              <w:t>ел</w:t>
            </w:r>
            <w:r>
              <w:rPr>
                <w:rFonts w:ascii="Times New Roman" w:eastAsia="Arial Unicode MS" w:hAnsi="Times New Roman" w:cs="Times New Roman"/>
                <w:b w:val="0"/>
                <w:sz w:val="28"/>
                <w:szCs w:val="28"/>
              </w:rPr>
              <w:t>ая Холуница Кировской области (</w:t>
            </w:r>
            <w:r w:rsidRPr="004D263B">
              <w:rPr>
                <w:rFonts w:ascii="Times New Roman" w:eastAsia="Arial Unicode MS" w:hAnsi="Times New Roman" w:cs="Times New Roman"/>
                <w:b w:val="0"/>
                <w:sz w:val="28"/>
                <w:szCs w:val="28"/>
              </w:rPr>
              <w:t>по согласованию)</w:t>
            </w:r>
          </w:p>
          <w:p w:rsidR="008D422C" w:rsidRPr="004D263B" w:rsidRDefault="008D422C" w:rsidP="00291C3A">
            <w:pPr>
              <w:pStyle w:val="60"/>
              <w:shd w:val="clear" w:color="auto" w:fill="auto"/>
              <w:spacing w:before="0" w:after="0" w:line="312" w:lineRule="exact"/>
              <w:jc w:val="both"/>
              <w:rPr>
                <w:rFonts w:ascii="Times New Roman" w:eastAsia="Arial Unicode MS" w:hAnsi="Times New Roman" w:cs="Times New Roman"/>
                <w:b w:val="0"/>
                <w:sz w:val="28"/>
                <w:szCs w:val="28"/>
              </w:rPr>
            </w:pPr>
          </w:p>
        </w:tc>
      </w:tr>
      <w:tr w:rsidR="008D422C" w:rsidRPr="004D263B" w:rsidTr="00291C3A">
        <w:tc>
          <w:tcPr>
            <w:tcW w:w="3370" w:type="dxa"/>
          </w:tcPr>
          <w:p w:rsidR="008D422C" w:rsidRPr="004D263B" w:rsidRDefault="008D422C" w:rsidP="00291C3A">
            <w:pPr>
              <w:pStyle w:val="60"/>
              <w:shd w:val="clear" w:color="auto" w:fill="auto"/>
              <w:spacing w:before="0" w:after="0" w:line="312" w:lineRule="exact"/>
              <w:jc w:val="left"/>
              <w:rPr>
                <w:rFonts w:ascii="Times New Roman" w:eastAsia="Arial Unicode MS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425" w:type="dxa"/>
          </w:tcPr>
          <w:p w:rsidR="008D422C" w:rsidRPr="004D263B" w:rsidRDefault="008D422C" w:rsidP="00291C3A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55" w:type="dxa"/>
          </w:tcPr>
          <w:p w:rsidR="008D422C" w:rsidRPr="004D263B" w:rsidRDefault="008D422C" w:rsidP="00291C3A">
            <w:pPr>
              <w:pStyle w:val="60"/>
              <w:shd w:val="clear" w:color="auto" w:fill="auto"/>
              <w:spacing w:before="0" w:after="0" w:line="312" w:lineRule="exact"/>
              <w:jc w:val="both"/>
              <w:rPr>
                <w:rFonts w:ascii="Times New Roman" w:eastAsia="Arial Unicode MS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8D422C" w:rsidRPr="004D263B" w:rsidRDefault="008D422C" w:rsidP="008D422C">
      <w:pPr>
        <w:pStyle w:val="a3"/>
        <w:spacing w:after="296" w:line="317" w:lineRule="exact"/>
        <w:ind w:left="3860" w:right="20"/>
        <w:jc w:val="both"/>
        <w:rPr>
          <w:rFonts w:ascii="Times New Roman" w:hAnsi="Times New Roman"/>
          <w:b/>
          <w:sz w:val="28"/>
          <w:szCs w:val="28"/>
        </w:rPr>
      </w:pPr>
    </w:p>
    <w:p w:rsidR="008D422C" w:rsidRPr="00506A50" w:rsidRDefault="008D422C" w:rsidP="008D422C">
      <w:pPr>
        <w:pStyle w:val="a3"/>
        <w:spacing w:after="296" w:line="317" w:lineRule="exact"/>
        <w:ind w:left="3860" w:right="20"/>
        <w:jc w:val="both"/>
        <w:rPr>
          <w:rFonts w:ascii="Times New Roman" w:hAnsi="Times New Roman"/>
          <w:sz w:val="28"/>
          <w:szCs w:val="28"/>
        </w:rPr>
      </w:pPr>
      <w:r w:rsidRPr="00506A50">
        <w:rPr>
          <w:rFonts w:ascii="Times New Roman" w:hAnsi="Times New Roman"/>
          <w:sz w:val="28"/>
          <w:szCs w:val="28"/>
        </w:rPr>
        <w:t>__________</w:t>
      </w:r>
    </w:p>
    <w:p w:rsidR="008D422C" w:rsidRDefault="008D422C" w:rsidP="008D422C"/>
    <w:p w:rsidR="00CC4761" w:rsidRDefault="00CC4761"/>
    <w:sectPr w:rsidR="00CC4761" w:rsidSect="00CC4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1341"/>
        </w:tabs>
        <w:ind w:left="2061" w:hanging="360"/>
      </w:pPr>
      <w:rPr>
        <w:rFonts w:ascii="Symbol" w:hAnsi="Symbol" w:cs="Symbol" w:hint="default"/>
        <w:sz w:val="28"/>
        <w:szCs w:val="28"/>
      </w:rPr>
    </w:lvl>
  </w:abstractNum>
  <w:abstractNum w:abstractNumId="3">
    <w:nsid w:val="00000005"/>
    <w:multiLevelType w:val="multilevel"/>
    <w:tmpl w:val="00000004"/>
    <w:lvl w:ilvl="0">
      <w:start w:val="1"/>
      <w:numFmt w:val="decimal"/>
      <w:lvlText w:val="4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decimal"/>
      <w:lvlText w:val="4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decimal"/>
      <w:lvlText w:val="4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decimal"/>
      <w:lvlText w:val="4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decimal"/>
      <w:lvlText w:val="4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decimal"/>
      <w:lvlText w:val="4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decimal"/>
      <w:lvlText w:val="4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decimal"/>
      <w:lvlText w:val="4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decimal"/>
      <w:lvlText w:val="4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</w:abstractNum>
  <w:abstractNum w:abstractNumId="4">
    <w:nsid w:val="00000007"/>
    <w:multiLevelType w:val="multilevel"/>
    <w:tmpl w:val="00000006"/>
    <w:lvl w:ilvl="0">
      <w:start w:val="5"/>
      <w:numFmt w:val="decimal"/>
      <w:lvlText w:val="4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1">
      <w:start w:val="5"/>
      <w:numFmt w:val="decimal"/>
      <w:lvlText w:val="4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2">
      <w:start w:val="5"/>
      <w:numFmt w:val="decimal"/>
      <w:lvlText w:val="4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3">
      <w:start w:val="5"/>
      <w:numFmt w:val="decimal"/>
      <w:lvlText w:val="4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4">
      <w:start w:val="5"/>
      <w:numFmt w:val="decimal"/>
      <w:lvlText w:val="4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5">
      <w:start w:val="5"/>
      <w:numFmt w:val="decimal"/>
      <w:lvlText w:val="4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6">
      <w:start w:val="5"/>
      <w:numFmt w:val="decimal"/>
      <w:lvlText w:val="4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7">
      <w:start w:val="5"/>
      <w:numFmt w:val="decimal"/>
      <w:lvlText w:val="4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8">
      <w:start w:val="5"/>
      <w:numFmt w:val="decimal"/>
      <w:lvlText w:val="4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</w:abstractNum>
  <w:abstractNum w:abstractNumId="5">
    <w:nsid w:val="03D94A14"/>
    <w:multiLevelType w:val="hybridMultilevel"/>
    <w:tmpl w:val="5CC8FA36"/>
    <w:lvl w:ilvl="0" w:tplc="352EAA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4362AAD"/>
    <w:multiLevelType w:val="hybridMultilevel"/>
    <w:tmpl w:val="B1FCAB56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7">
    <w:nsid w:val="09291BAF"/>
    <w:multiLevelType w:val="hybridMultilevel"/>
    <w:tmpl w:val="8864E76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>
    <w:nsid w:val="0C3577BA"/>
    <w:multiLevelType w:val="hybridMultilevel"/>
    <w:tmpl w:val="16226350"/>
    <w:lvl w:ilvl="0" w:tplc="B5B0C27E">
      <w:start w:val="1"/>
      <w:numFmt w:val="decimal"/>
      <w:lvlText w:val="%1."/>
      <w:lvlJc w:val="left"/>
      <w:pPr>
        <w:ind w:left="1215" w:hanging="49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8C90000"/>
    <w:multiLevelType w:val="multilevel"/>
    <w:tmpl w:val="74C2A05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0">
    <w:nsid w:val="19F61967"/>
    <w:multiLevelType w:val="hybridMultilevel"/>
    <w:tmpl w:val="EAAC64A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D521BF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E5B4DEF"/>
    <w:multiLevelType w:val="hybridMultilevel"/>
    <w:tmpl w:val="1770627E"/>
    <w:lvl w:ilvl="0" w:tplc="B154518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>
    <w:nsid w:val="20104E0F"/>
    <w:multiLevelType w:val="hybridMultilevel"/>
    <w:tmpl w:val="AF281B2A"/>
    <w:lvl w:ilvl="0" w:tplc="01A0B0A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19B6F37"/>
    <w:multiLevelType w:val="hybridMultilevel"/>
    <w:tmpl w:val="E090AFE0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22359F9"/>
    <w:multiLevelType w:val="hybridMultilevel"/>
    <w:tmpl w:val="3640B1CA"/>
    <w:lvl w:ilvl="0" w:tplc="3A2E6236">
      <w:start w:val="9"/>
      <w:numFmt w:val="decimal"/>
      <w:lvlText w:val="%1."/>
      <w:lvlJc w:val="left"/>
      <w:pPr>
        <w:ind w:left="9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6" w:hanging="360"/>
      </w:pPr>
    </w:lvl>
    <w:lvl w:ilvl="2" w:tplc="0419001B" w:tentative="1">
      <w:start w:val="1"/>
      <w:numFmt w:val="lowerRoman"/>
      <w:lvlText w:val="%3."/>
      <w:lvlJc w:val="right"/>
      <w:pPr>
        <w:ind w:left="2356" w:hanging="180"/>
      </w:pPr>
    </w:lvl>
    <w:lvl w:ilvl="3" w:tplc="0419000F" w:tentative="1">
      <w:start w:val="1"/>
      <w:numFmt w:val="decimal"/>
      <w:lvlText w:val="%4."/>
      <w:lvlJc w:val="left"/>
      <w:pPr>
        <w:ind w:left="3076" w:hanging="360"/>
      </w:pPr>
    </w:lvl>
    <w:lvl w:ilvl="4" w:tplc="04190019" w:tentative="1">
      <w:start w:val="1"/>
      <w:numFmt w:val="lowerLetter"/>
      <w:lvlText w:val="%5."/>
      <w:lvlJc w:val="left"/>
      <w:pPr>
        <w:ind w:left="3796" w:hanging="360"/>
      </w:pPr>
    </w:lvl>
    <w:lvl w:ilvl="5" w:tplc="0419001B" w:tentative="1">
      <w:start w:val="1"/>
      <w:numFmt w:val="lowerRoman"/>
      <w:lvlText w:val="%6."/>
      <w:lvlJc w:val="right"/>
      <w:pPr>
        <w:ind w:left="4516" w:hanging="180"/>
      </w:pPr>
    </w:lvl>
    <w:lvl w:ilvl="6" w:tplc="0419000F" w:tentative="1">
      <w:start w:val="1"/>
      <w:numFmt w:val="decimal"/>
      <w:lvlText w:val="%7."/>
      <w:lvlJc w:val="left"/>
      <w:pPr>
        <w:ind w:left="5236" w:hanging="360"/>
      </w:pPr>
    </w:lvl>
    <w:lvl w:ilvl="7" w:tplc="04190019" w:tentative="1">
      <w:start w:val="1"/>
      <w:numFmt w:val="lowerLetter"/>
      <w:lvlText w:val="%8."/>
      <w:lvlJc w:val="left"/>
      <w:pPr>
        <w:ind w:left="5956" w:hanging="360"/>
      </w:pPr>
    </w:lvl>
    <w:lvl w:ilvl="8" w:tplc="0419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15">
    <w:nsid w:val="2BC90677"/>
    <w:multiLevelType w:val="hybridMultilevel"/>
    <w:tmpl w:val="1B7824C2"/>
    <w:lvl w:ilvl="0" w:tplc="3C4ED8CE">
      <w:start w:val="1"/>
      <w:numFmt w:val="decimal"/>
      <w:lvlText w:val="%1."/>
      <w:lvlJc w:val="left"/>
      <w:pPr>
        <w:tabs>
          <w:tab w:val="num" w:pos="1125"/>
        </w:tabs>
        <w:ind w:left="1125" w:hanging="42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6">
    <w:nsid w:val="2E9E24A9"/>
    <w:multiLevelType w:val="hybridMultilevel"/>
    <w:tmpl w:val="40489D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4427B39"/>
    <w:multiLevelType w:val="hybridMultilevel"/>
    <w:tmpl w:val="652A9548"/>
    <w:lvl w:ilvl="0" w:tplc="7B54B7C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464926"/>
    <w:multiLevelType w:val="hybridMultilevel"/>
    <w:tmpl w:val="E394629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>
    <w:nsid w:val="3A28525E"/>
    <w:multiLevelType w:val="hybridMultilevel"/>
    <w:tmpl w:val="2B8CED78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0">
    <w:nsid w:val="3AA504A2"/>
    <w:multiLevelType w:val="hybridMultilevel"/>
    <w:tmpl w:val="F4DE9D0C"/>
    <w:lvl w:ilvl="0" w:tplc="2404F5E4">
      <w:start w:val="1"/>
      <w:numFmt w:val="bullet"/>
      <w:lvlText w:val=""/>
      <w:lvlJc w:val="left"/>
      <w:pPr>
        <w:ind w:left="136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21">
    <w:nsid w:val="46BF561D"/>
    <w:multiLevelType w:val="hybridMultilevel"/>
    <w:tmpl w:val="EF7E6620"/>
    <w:lvl w:ilvl="0" w:tplc="3DCAD7D6">
      <w:start w:val="1"/>
      <w:numFmt w:val="decimal"/>
      <w:lvlText w:val="%1."/>
      <w:lvlJc w:val="left"/>
      <w:pPr>
        <w:ind w:left="106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6E16458"/>
    <w:multiLevelType w:val="hybridMultilevel"/>
    <w:tmpl w:val="1BA4E2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6F61C8B"/>
    <w:multiLevelType w:val="hybridMultilevel"/>
    <w:tmpl w:val="39109BC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AE6153D"/>
    <w:multiLevelType w:val="hybridMultilevel"/>
    <w:tmpl w:val="1BA4E2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EB82DCE"/>
    <w:multiLevelType w:val="hybridMultilevel"/>
    <w:tmpl w:val="F1A85F86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6">
    <w:nsid w:val="5860140E"/>
    <w:multiLevelType w:val="multilevel"/>
    <w:tmpl w:val="0FA8176A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27">
    <w:nsid w:val="5F0928C0"/>
    <w:multiLevelType w:val="hybridMultilevel"/>
    <w:tmpl w:val="ACC47A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0A2647F"/>
    <w:multiLevelType w:val="hybridMultilevel"/>
    <w:tmpl w:val="E102B5A6"/>
    <w:lvl w:ilvl="0" w:tplc="041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9">
    <w:nsid w:val="61A823B1"/>
    <w:multiLevelType w:val="hybridMultilevel"/>
    <w:tmpl w:val="F1BC6804"/>
    <w:lvl w:ilvl="0" w:tplc="CC1E4560">
      <w:start w:val="1"/>
      <w:numFmt w:val="decimal"/>
      <w:lvlText w:val="%1."/>
      <w:lvlJc w:val="left"/>
      <w:pPr>
        <w:ind w:left="74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2593220"/>
    <w:multiLevelType w:val="hybridMultilevel"/>
    <w:tmpl w:val="8B604C3C"/>
    <w:lvl w:ilvl="0" w:tplc="04190001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5972E21"/>
    <w:multiLevelType w:val="hybridMultilevel"/>
    <w:tmpl w:val="E7D0D0A4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2">
    <w:nsid w:val="6D314C47"/>
    <w:multiLevelType w:val="hybridMultilevel"/>
    <w:tmpl w:val="5CC8FA36"/>
    <w:lvl w:ilvl="0" w:tplc="352EAA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C87115"/>
    <w:multiLevelType w:val="hybridMultilevel"/>
    <w:tmpl w:val="3640B1CA"/>
    <w:lvl w:ilvl="0" w:tplc="3A2E6236">
      <w:start w:val="9"/>
      <w:numFmt w:val="decimal"/>
      <w:lvlText w:val="%1."/>
      <w:lvlJc w:val="left"/>
      <w:pPr>
        <w:ind w:left="9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6" w:hanging="360"/>
      </w:pPr>
    </w:lvl>
    <w:lvl w:ilvl="2" w:tplc="0419001B" w:tentative="1">
      <w:start w:val="1"/>
      <w:numFmt w:val="lowerRoman"/>
      <w:lvlText w:val="%3."/>
      <w:lvlJc w:val="right"/>
      <w:pPr>
        <w:ind w:left="2356" w:hanging="180"/>
      </w:pPr>
    </w:lvl>
    <w:lvl w:ilvl="3" w:tplc="0419000F" w:tentative="1">
      <w:start w:val="1"/>
      <w:numFmt w:val="decimal"/>
      <w:lvlText w:val="%4."/>
      <w:lvlJc w:val="left"/>
      <w:pPr>
        <w:ind w:left="3076" w:hanging="360"/>
      </w:pPr>
    </w:lvl>
    <w:lvl w:ilvl="4" w:tplc="04190019" w:tentative="1">
      <w:start w:val="1"/>
      <w:numFmt w:val="lowerLetter"/>
      <w:lvlText w:val="%5."/>
      <w:lvlJc w:val="left"/>
      <w:pPr>
        <w:ind w:left="3796" w:hanging="360"/>
      </w:pPr>
    </w:lvl>
    <w:lvl w:ilvl="5" w:tplc="0419001B" w:tentative="1">
      <w:start w:val="1"/>
      <w:numFmt w:val="lowerRoman"/>
      <w:lvlText w:val="%6."/>
      <w:lvlJc w:val="right"/>
      <w:pPr>
        <w:ind w:left="4516" w:hanging="180"/>
      </w:pPr>
    </w:lvl>
    <w:lvl w:ilvl="6" w:tplc="0419000F" w:tentative="1">
      <w:start w:val="1"/>
      <w:numFmt w:val="decimal"/>
      <w:lvlText w:val="%7."/>
      <w:lvlJc w:val="left"/>
      <w:pPr>
        <w:ind w:left="5236" w:hanging="360"/>
      </w:pPr>
    </w:lvl>
    <w:lvl w:ilvl="7" w:tplc="04190019" w:tentative="1">
      <w:start w:val="1"/>
      <w:numFmt w:val="lowerLetter"/>
      <w:lvlText w:val="%8."/>
      <w:lvlJc w:val="left"/>
      <w:pPr>
        <w:ind w:left="5956" w:hanging="360"/>
      </w:pPr>
    </w:lvl>
    <w:lvl w:ilvl="8" w:tplc="0419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34">
    <w:nsid w:val="71564D0B"/>
    <w:multiLevelType w:val="hybridMultilevel"/>
    <w:tmpl w:val="99946610"/>
    <w:lvl w:ilvl="0" w:tplc="9B080A6E">
      <w:start w:val="1"/>
      <w:numFmt w:val="decimal"/>
      <w:lvlText w:val="%1."/>
      <w:lvlJc w:val="left"/>
      <w:pPr>
        <w:ind w:left="1338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72EE6BC8"/>
    <w:multiLevelType w:val="hybridMultilevel"/>
    <w:tmpl w:val="0EBA4F9C"/>
    <w:lvl w:ilvl="0" w:tplc="CFC4146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6">
    <w:nsid w:val="7A415A5D"/>
    <w:multiLevelType w:val="hybridMultilevel"/>
    <w:tmpl w:val="ECD68B80"/>
    <w:lvl w:ilvl="0" w:tplc="C172EC6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7">
    <w:nsid w:val="7F8C6D83"/>
    <w:multiLevelType w:val="multilevel"/>
    <w:tmpl w:val="14125338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8">
    <w:nsid w:val="7FB10A88"/>
    <w:multiLevelType w:val="hybridMultilevel"/>
    <w:tmpl w:val="B20641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5"/>
    </w:lvlOverride>
    <w:lvlOverride w:ilvl="1">
      <w:startOverride w:val="5"/>
    </w:lvlOverride>
    <w:lvlOverride w:ilvl="2">
      <w:startOverride w:val="5"/>
    </w:lvlOverride>
    <w:lvlOverride w:ilvl="3">
      <w:startOverride w:val="5"/>
    </w:lvlOverride>
    <w:lvlOverride w:ilvl="4">
      <w:startOverride w:val="5"/>
    </w:lvlOverride>
    <w:lvlOverride w:ilvl="5">
      <w:startOverride w:val="5"/>
    </w:lvlOverride>
    <w:lvlOverride w:ilvl="6">
      <w:startOverride w:val="5"/>
    </w:lvlOverride>
    <w:lvlOverride w:ilvl="7">
      <w:startOverride w:val="5"/>
    </w:lvlOverride>
    <w:lvlOverride w:ilvl="8">
      <w:startOverride w:val="5"/>
    </w:lvlOverride>
  </w:num>
  <w:num w:numId="5">
    <w:abstractNumId w:val="17"/>
  </w:num>
  <w:num w:numId="6">
    <w:abstractNumId w:val="1"/>
  </w:num>
  <w:num w:numId="7">
    <w:abstractNumId w:val="3"/>
  </w:num>
  <w:num w:numId="8">
    <w:abstractNumId w:val="4"/>
  </w:num>
  <w:num w:numId="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24"/>
  </w:num>
  <w:num w:numId="13">
    <w:abstractNumId w:val="22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4"/>
  </w:num>
  <w:num w:numId="17">
    <w:abstractNumId w:val="2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3"/>
  </w:num>
  <w:num w:numId="20">
    <w:abstractNumId w:val="35"/>
  </w:num>
  <w:num w:numId="21">
    <w:abstractNumId w:val="14"/>
  </w:num>
  <w:num w:numId="22">
    <w:abstractNumId w:val="2"/>
  </w:num>
  <w:num w:numId="23">
    <w:abstractNumId w:val="38"/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6"/>
  </w:num>
  <w:num w:numId="26">
    <w:abstractNumId w:val="7"/>
  </w:num>
  <w:num w:numId="27">
    <w:abstractNumId w:val="9"/>
  </w:num>
  <w:num w:numId="28">
    <w:abstractNumId w:val="28"/>
  </w:num>
  <w:num w:numId="29">
    <w:abstractNumId w:val="16"/>
  </w:num>
  <w:num w:numId="30">
    <w:abstractNumId w:val="13"/>
  </w:num>
  <w:num w:numId="31">
    <w:abstractNumId w:val="27"/>
  </w:num>
  <w:num w:numId="32">
    <w:abstractNumId w:val="31"/>
  </w:num>
  <w:num w:numId="3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7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5"/>
  </w:num>
  <w:num w:numId="37">
    <w:abstractNumId w:val="18"/>
  </w:num>
  <w:num w:numId="38">
    <w:abstractNumId w:val="19"/>
  </w:num>
  <w:num w:numId="39">
    <w:abstractNumId w:val="6"/>
  </w:num>
  <w:num w:numId="40">
    <w:abstractNumId w:val="20"/>
  </w:num>
  <w:num w:numId="4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2"/>
  </w:num>
  <w:num w:numId="4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422C"/>
    <w:rsid w:val="008D422C"/>
    <w:rsid w:val="00CC4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22C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8D422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422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D422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D422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422C"/>
    <w:rPr>
      <w:rFonts w:ascii="Arial" w:eastAsia="Calibri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D42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D422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8D422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Body Text"/>
    <w:basedOn w:val="a"/>
    <w:link w:val="a4"/>
    <w:rsid w:val="008D422C"/>
    <w:pPr>
      <w:spacing w:after="120"/>
    </w:pPr>
  </w:style>
  <w:style w:type="character" w:customStyle="1" w:styleId="a4">
    <w:name w:val="Основной текст Знак"/>
    <w:basedOn w:val="a0"/>
    <w:link w:val="a3"/>
    <w:rsid w:val="008D422C"/>
    <w:rPr>
      <w:rFonts w:ascii="Calibri" w:eastAsia="Calibri" w:hAnsi="Calibri" w:cs="Times New Roman"/>
    </w:rPr>
  </w:style>
  <w:style w:type="character" w:customStyle="1" w:styleId="a5">
    <w:name w:val="Гипертекстовая ссылка"/>
    <w:basedOn w:val="a0"/>
    <w:rsid w:val="008D422C"/>
    <w:rPr>
      <w:rFonts w:cs="Times New Roman"/>
      <w:b/>
      <w:color w:val="106BBE"/>
    </w:rPr>
  </w:style>
  <w:style w:type="paragraph" w:customStyle="1" w:styleId="ConsPlusNormal">
    <w:name w:val="ConsPlusNormal"/>
    <w:rsid w:val="008D422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semiHidden/>
    <w:unhideWhenUsed/>
    <w:rsid w:val="008D422C"/>
    <w:rPr>
      <w:rFonts w:ascii="Times New Roman" w:hAnsi="Times New Roman" w:cs="Times New Roman" w:hint="default"/>
      <w:color w:val="0066CC"/>
      <w:u w:val="single"/>
    </w:rPr>
  </w:style>
  <w:style w:type="character" w:customStyle="1" w:styleId="21">
    <w:name w:val="Заголовок №2_"/>
    <w:basedOn w:val="a0"/>
    <w:link w:val="22"/>
    <w:uiPriority w:val="99"/>
    <w:locked/>
    <w:rsid w:val="008D422C"/>
    <w:rPr>
      <w:b/>
      <w:bCs/>
      <w:sz w:val="26"/>
      <w:szCs w:val="26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8D422C"/>
    <w:pPr>
      <w:shd w:val="clear" w:color="auto" w:fill="FFFFFF"/>
      <w:spacing w:before="540" w:after="0" w:line="317" w:lineRule="exact"/>
      <w:outlineLvl w:val="1"/>
    </w:pPr>
    <w:rPr>
      <w:rFonts w:asciiTheme="minorHAnsi" w:eastAsiaTheme="minorHAnsi" w:hAnsiTheme="minorHAnsi" w:cstheme="minorBidi"/>
      <w:b/>
      <w:bCs/>
      <w:sz w:val="26"/>
      <w:szCs w:val="26"/>
      <w:shd w:val="clear" w:color="auto" w:fill="FFFFFF"/>
    </w:rPr>
  </w:style>
  <w:style w:type="character" w:customStyle="1" w:styleId="31">
    <w:name w:val="Основной текст (3)_"/>
    <w:basedOn w:val="a0"/>
    <w:link w:val="32"/>
    <w:uiPriority w:val="99"/>
    <w:locked/>
    <w:rsid w:val="008D422C"/>
    <w:rPr>
      <w:i/>
      <w:iCs/>
      <w:sz w:val="26"/>
      <w:szCs w:val="26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8D422C"/>
    <w:pPr>
      <w:shd w:val="clear" w:color="auto" w:fill="FFFFFF"/>
      <w:spacing w:after="0" w:line="322" w:lineRule="exact"/>
    </w:pPr>
    <w:rPr>
      <w:rFonts w:asciiTheme="minorHAnsi" w:eastAsiaTheme="minorHAnsi" w:hAnsiTheme="minorHAnsi" w:cstheme="minorBidi"/>
      <w:i/>
      <w:iCs/>
      <w:sz w:val="26"/>
      <w:szCs w:val="26"/>
      <w:shd w:val="clear" w:color="auto" w:fill="FFFFFF"/>
    </w:rPr>
  </w:style>
  <w:style w:type="character" w:customStyle="1" w:styleId="6">
    <w:name w:val="Основной текст (6)_"/>
    <w:basedOn w:val="a0"/>
    <w:link w:val="60"/>
    <w:uiPriority w:val="99"/>
    <w:locked/>
    <w:rsid w:val="008D422C"/>
    <w:rPr>
      <w:b/>
      <w:bCs/>
      <w:sz w:val="26"/>
      <w:szCs w:val="26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8D422C"/>
    <w:pPr>
      <w:shd w:val="clear" w:color="auto" w:fill="FFFFFF"/>
      <w:spacing w:before="300" w:after="300" w:line="336" w:lineRule="exact"/>
      <w:jc w:val="center"/>
    </w:pPr>
    <w:rPr>
      <w:rFonts w:asciiTheme="minorHAnsi" w:eastAsiaTheme="minorHAnsi" w:hAnsiTheme="minorHAnsi" w:cstheme="minorBidi"/>
      <w:b/>
      <w:bCs/>
      <w:sz w:val="26"/>
      <w:szCs w:val="26"/>
      <w:shd w:val="clear" w:color="auto" w:fill="FFFFFF"/>
    </w:rPr>
  </w:style>
  <w:style w:type="character" w:customStyle="1" w:styleId="11">
    <w:name w:val="Заголовок №1_"/>
    <w:basedOn w:val="a0"/>
    <w:link w:val="12"/>
    <w:locked/>
    <w:rsid w:val="008D422C"/>
    <w:rPr>
      <w:b/>
      <w:bCs/>
      <w:sz w:val="27"/>
      <w:szCs w:val="27"/>
      <w:shd w:val="clear" w:color="auto" w:fill="FFFFFF"/>
    </w:rPr>
  </w:style>
  <w:style w:type="paragraph" w:customStyle="1" w:styleId="12">
    <w:name w:val="Заголовок №1"/>
    <w:basedOn w:val="a"/>
    <w:link w:val="11"/>
    <w:rsid w:val="008D422C"/>
    <w:pPr>
      <w:shd w:val="clear" w:color="auto" w:fill="FFFFFF"/>
      <w:spacing w:before="300" w:after="0" w:line="312" w:lineRule="exact"/>
      <w:jc w:val="center"/>
      <w:outlineLvl w:val="0"/>
    </w:pPr>
    <w:rPr>
      <w:rFonts w:asciiTheme="minorHAnsi" w:eastAsiaTheme="minorHAnsi" w:hAnsiTheme="minorHAnsi" w:cstheme="minorBidi"/>
      <w:b/>
      <w:bCs/>
      <w:sz w:val="27"/>
      <w:szCs w:val="27"/>
      <w:shd w:val="clear" w:color="auto" w:fill="FFFFFF"/>
    </w:rPr>
  </w:style>
  <w:style w:type="character" w:customStyle="1" w:styleId="110">
    <w:name w:val="Основной текст + 11"/>
    <w:aliases w:val="5 pt,Интервал 1 pt"/>
    <w:basedOn w:val="a0"/>
    <w:uiPriority w:val="99"/>
    <w:rsid w:val="008D422C"/>
    <w:rPr>
      <w:rFonts w:ascii="Times New Roman" w:eastAsia="Arial Unicode MS" w:hAnsi="Times New Roman" w:cs="Times New Roman"/>
      <w:spacing w:val="20"/>
      <w:sz w:val="23"/>
      <w:szCs w:val="23"/>
      <w:shd w:val="clear" w:color="auto" w:fill="FFFFFF"/>
    </w:rPr>
  </w:style>
  <w:style w:type="character" w:customStyle="1" w:styleId="111">
    <w:name w:val="Основной текст + 111"/>
    <w:aliases w:val="5 pt1,Интервал 1 pt1"/>
    <w:basedOn w:val="a0"/>
    <w:uiPriority w:val="99"/>
    <w:rsid w:val="008D422C"/>
    <w:rPr>
      <w:rFonts w:ascii="Times New Roman" w:eastAsia="Arial Unicode MS" w:hAnsi="Times New Roman" w:cs="Times New Roman"/>
      <w:spacing w:val="20"/>
      <w:sz w:val="23"/>
      <w:szCs w:val="23"/>
      <w:shd w:val="clear" w:color="auto" w:fill="FFFFFF"/>
    </w:rPr>
  </w:style>
  <w:style w:type="character" w:customStyle="1" w:styleId="12pt">
    <w:name w:val="Основной текст + 12 pt"/>
    <w:basedOn w:val="a0"/>
    <w:uiPriority w:val="99"/>
    <w:rsid w:val="008D422C"/>
    <w:rPr>
      <w:rFonts w:ascii="Times New Roman" w:eastAsia="Arial Unicode MS" w:hAnsi="Times New Roman" w:cs="Times New Roman"/>
      <w:sz w:val="24"/>
      <w:szCs w:val="24"/>
      <w:shd w:val="clear" w:color="auto" w:fill="FFFFFF"/>
    </w:rPr>
  </w:style>
  <w:style w:type="paragraph" w:styleId="a7">
    <w:name w:val="header"/>
    <w:basedOn w:val="a"/>
    <w:link w:val="a8"/>
    <w:unhideWhenUsed/>
    <w:rsid w:val="008D42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rsid w:val="008D422C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semiHidden/>
    <w:unhideWhenUsed/>
    <w:rsid w:val="008D42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D422C"/>
    <w:rPr>
      <w:rFonts w:ascii="Calibri" w:eastAsia="Calibri" w:hAnsi="Calibri" w:cs="Times New Roman"/>
    </w:rPr>
  </w:style>
  <w:style w:type="paragraph" w:styleId="ab">
    <w:name w:val="List Paragraph"/>
    <w:basedOn w:val="a"/>
    <w:uiPriority w:val="34"/>
    <w:qFormat/>
    <w:rsid w:val="008D422C"/>
    <w:pPr>
      <w:ind w:left="720"/>
      <w:contextualSpacing/>
    </w:pPr>
  </w:style>
  <w:style w:type="table" w:styleId="ac">
    <w:name w:val="Table Grid"/>
    <w:basedOn w:val="a1"/>
    <w:uiPriority w:val="59"/>
    <w:rsid w:val="008D422C"/>
    <w:pPr>
      <w:spacing w:after="0" w:line="240" w:lineRule="auto"/>
    </w:pPr>
    <w:rPr>
      <w:rFonts w:ascii="Arial Unicode MS" w:eastAsia="Arial Unicode MS" w:hAnsi="Arial Unicode MS" w:cs="Times New Roman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Основной текст с отступом Знак"/>
    <w:basedOn w:val="a0"/>
    <w:link w:val="ae"/>
    <w:locked/>
    <w:rsid w:val="008D422C"/>
    <w:rPr>
      <w:sz w:val="24"/>
      <w:szCs w:val="24"/>
      <w:lang w:eastAsia="ru-RU"/>
    </w:rPr>
  </w:style>
  <w:style w:type="paragraph" w:styleId="ae">
    <w:name w:val="Body Text Indent"/>
    <w:basedOn w:val="a"/>
    <w:link w:val="ad"/>
    <w:rsid w:val="008D422C"/>
    <w:pPr>
      <w:spacing w:after="120" w:line="240" w:lineRule="auto"/>
      <w:ind w:left="283"/>
    </w:pPr>
    <w:rPr>
      <w:rFonts w:asciiTheme="minorHAnsi" w:eastAsiaTheme="minorHAnsi" w:hAnsiTheme="minorHAnsi" w:cstheme="minorBidi"/>
      <w:sz w:val="24"/>
      <w:szCs w:val="24"/>
      <w:lang w:eastAsia="ru-RU"/>
    </w:rPr>
  </w:style>
  <w:style w:type="character" w:customStyle="1" w:styleId="13">
    <w:name w:val="Основной текст с отступом Знак1"/>
    <w:basedOn w:val="a0"/>
    <w:link w:val="ae"/>
    <w:uiPriority w:val="99"/>
    <w:semiHidden/>
    <w:rsid w:val="008D422C"/>
    <w:rPr>
      <w:rFonts w:ascii="Calibri" w:eastAsia="Calibri" w:hAnsi="Calibri" w:cs="Times New Roman"/>
    </w:rPr>
  </w:style>
  <w:style w:type="paragraph" w:customStyle="1" w:styleId="af">
    <w:name w:val="Знак"/>
    <w:basedOn w:val="a"/>
    <w:rsid w:val="008D422C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f0">
    <w:name w:val="Title"/>
    <w:basedOn w:val="a"/>
    <w:link w:val="af1"/>
    <w:qFormat/>
    <w:rsid w:val="008D422C"/>
    <w:pPr>
      <w:spacing w:after="0" w:line="240" w:lineRule="auto"/>
      <w:jc w:val="center"/>
    </w:pPr>
    <w:rPr>
      <w:rFonts w:ascii="Bookman Old Style" w:eastAsia="Bookman Old Style" w:hAnsi="Bookman Old Style" w:cs="Bookman Old Style"/>
      <w:b/>
      <w:sz w:val="32"/>
      <w:szCs w:val="20"/>
      <w:lang w:eastAsia="ru-RU"/>
    </w:rPr>
  </w:style>
  <w:style w:type="character" w:customStyle="1" w:styleId="af1">
    <w:name w:val="Название Знак"/>
    <w:basedOn w:val="a0"/>
    <w:link w:val="af0"/>
    <w:rsid w:val="008D422C"/>
    <w:rPr>
      <w:rFonts w:ascii="Bookman Old Style" w:eastAsia="Bookman Old Style" w:hAnsi="Bookman Old Style" w:cs="Bookman Old Style"/>
      <w:b/>
      <w:sz w:val="32"/>
      <w:szCs w:val="20"/>
      <w:lang w:eastAsia="ru-RU"/>
    </w:rPr>
  </w:style>
  <w:style w:type="paragraph" w:styleId="23">
    <w:name w:val="Body Text Indent 2"/>
    <w:basedOn w:val="a"/>
    <w:link w:val="24"/>
    <w:uiPriority w:val="99"/>
    <w:rsid w:val="008D422C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8D42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D422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2">
    <w:name w:val="Strong"/>
    <w:basedOn w:val="a0"/>
    <w:qFormat/>
    <w:rsid w:val="008D422C"/>
    <w:rPr>
      <w:b/>
      <w:bCs/>
    </w:rPr>
  </w:style>
  <w:style w:type="paragraph" w:styleId="af3">
    <w:name w:val="Normal (Web)"/>
    <w:basedOn w:val="a"/>
    <w:rsid w:val="008D422C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Style18">
    <w:name w:val="Style18"/>
    <w:basedOn w:val="a"/>
    <w:rsid w:val="008D422C"/>
    <w:pPr>
      <w:widowControl w:val="0"/>
      <w:autoSpaceDE w:val="0"/>
      <w:autoSpaceDN w:val="0"/>
      <w:adjustRightInd w:val="0"/>
      <w:spacing w:after="0" w:line="310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rsid w:val="008D422C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8D422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4">
    <w:name w:val="МОН"/>
    <w:basedOn w:val="a"/>
    <w:rsid w:val="008D422C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25">
    <w:name w:val="Обычный2"/>
    <w:rsid w:val="008D422C"/>
    <w:pPr>
      <w:widowControl w:val="0"/>
      <w:snapToGrid w:val="0"/>
      <w:spacing w:after="0" w:line="300" w:lineRule="auto"/>
      <w:ind w:left="960" w:hanging="34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20">
    <w:name w:val="Основной текст 22"/>
    <w:basedOn w:val="a"/>
    <w:rsid w:val="008D422C"/>
    <w:pPr>
      <w:tabs>
        <w:tab w:val="left" w:pos="993"/>
      </w:tabs>
      <w:overflowPunct w:val="0"/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eastAsia="Times New Roman" w:hAnsi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s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7033304.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70169234.0/" TargetMode="External"/><Relationship Id="rId11" Type="http://schemas.openxmlformats.org/officeDocument/2006/relationships/theme" Target="theme/theme1.xml"/><Relationship Id="rId5" Type="http://schemas.openxmlformats.org/officeDocument/2006/relationships/hyperlink" Target="garantf1://17086629.0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us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4071</Words>
  <Characters>23210</Characters>
  <Application>Microsoft Office Word</Application>
  <DocSecurity>0</DocSecurity>
  <Lines>193</Lines>
  <Paragraphs>54</Paragraphs>
  <ScaleCrop>false</ScaleCrop>
  <Company>RePack by SPecialiST</Company>
  <LinksUpToDate>false</LinksUpToDate>
  <CharactersWithSpaces>27227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2019-01-10T06:38:00Z</dcterms:created>
  <dcterms:modified xsi:type="dcterms:W3CDTF">2019-01-10T06:39:00Z</dcterms:modified>
</cp:coreProperties>
</file>