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88" w:rsidRPr="00727B45" w:rsidRDefault="00041288" w:rsidP="00041288">
      <w:pPr>
        <w:jc w:val="center"/>
        <w:rPr>
          <w:b/>
          <w:sz w:val="28"/>
          <w:szCs w:val="28"/>
        </w:rPr>
      </w:pPr>
      <w:r>
        <w:rPr>
          <w:b/>
          <w:sz w:val="28"/>
          <w:szCs w:val="28"/>
        </w:rPr>
        <w:t>Доклад</w:t>
      </w:r>
    </w:p>
    <w:p w:rsidR="002E57C5" w:rsidRDefault="00041288" w:rsidP="002E57C5">
      <w:pPr>
        <w:jc w:val="center"/>
        <w:rPr>
          <w:b/>
          <w:sz w:val="28"/>
          <w:szCs w:val="28"/>
        </w:rPr>
      </w:pPr>
      <w:r>
        <w:rPr>
          <w:b/>
          <w:sz w:val="28"/>
          <w:szCs w:val="28"/>
        </w:rPr>
        <w:t>об</w:t>
      </w:r>
      <w:r w:rsidRPr="007626C3">
        <w:rPr>
          <w:b/>
          <w:sz w:val="28"/>
          <w:szCs w:val="28"/>
        </w:rPr>
        <w:t xml:space="preserve"> </w:t>
      </w:r>
      <w:r w:rsidRPr="00A57F74">
        <w:rPr>
          <w:b/>
          <w:sz w:val="28"/>
          <w:szCs w:val="28"/>
        </w:rPr>
        <w:t xml:space="preserve">осуществлении муниципального контроля на территории Белохолуницкого </w:t>
      </w:r>
      <w:r w:rsidR="002E57C5">
        <w:rPr>
          <w:b/>
          <w:sz w:val="28"/>
          <w:szCs w:val="28"/>
        </w:rPr>
        <w:t>муниципального ра</w:t>
      </w:r>
      <w:r w:rsidRPr="00A57F74">
        <w:rPr>
          <w:b/>
          <w:sz w:val="28"/>
          <w:szCs w:val="28"/>
        </w:rPr>
        <w:t>йона Кировской области</w:t>
      </w:r>
    </w:p>
    <w:p w:rsidR="00041288" w:rsidRPr="00A57F74" w:rsidRDefault="00041288" w:rsidP="002E57C5">
      <w:pPr>
        <w:jc w:val="center"/>
        <w:rPr>
          <w:b/>
          <w:sz w:val="28"/>
          <w:szCs w:val="28"/>
        </w:rPr>
      </w:pPr>
      <w:r w:rsidRPr="00A57F74">
        <w:rPr>
          <w:b/>
          <w:sz w:val="28"/>
          <w:szCs w:val="28"/>
        </w:rPr>
        <w:t>за 201</w:t>
      </w:r>
      <w:r w:rsidR="00A708BA">
        <w:rPr>
          <w:b/>
          <w:sz w:val="28"/>
          <w:szCs w:val="28"/>
        </w:rPr>
        <w:t>8</w:t>
      </w:r>
      <w:r w:rsidRPr="00A57F74">
        <w:rPr>
          <w:b/>
          <w:sz w:val="28"/>
          <w:szCs w:val="28"/>
        </w:rPr>
        <w:t xml:space="preserve"> год.</w:t>
      </w:r>
    </w:p>
    <w:p w:rsidR="00041288" w:rsidRPr="00A57F74" w:rsidRDefault="00041288" w:rsidP="002E57C5">
      <w:pPr>
        <w:jc w:val="center"/>
        <w:rPr>
          <w:sz w:val="28"/>
          <w:szCs w:val="28"/>
        </w:rPr>
      </w:pPr>
    </w:p>
    <w:p w:rsidR="00041288" w:rsidRPr="00A57F74" w:rsidRDefault="00041288" w:rsidP="00041288">
      <w:pPr>
        <w:rPr>
          <w:sz w:val="28"/>
          <w:szCs w:val="28"/>
        </w:rPr>
      </w:pPr>
    </w:p>
    <w:p w:rsidR="00041288" w:rsidRPr="00A57F74" w:rsidRDefault="00041288" w:rsidP="00041288">
      <w:pPr>
        <w:jc w:val="both"/>
        <w:rPr>
          <w:sz w:val="28"/>
          <w:szCs w:val="28"/>
        </w:rPr>
      </w:pPr>
      <w:r w:rsidRPr="00A57F74">
        <w:rPr>
          <w:sz w:val="28"/>
          <w:szCs w:val="28"/>
        </w:rPr>
        <w:tab/>
      </w:r>
      <w:proofErr w:type="gramStart"/>
      <w:r w:rsidRPr="00A57F74">
        <w:rPr>
          <w:sz w:val="28"/>
          <w:szCs w:val="28"/>
        </w:rPr>
        <w:t xml:space="preserve">Настоящий доклад Главы Белохолуницкого </w:t>
      </w:r>
      <w:r w:rsidR="002E57C5">
        <w:rPr>
          <w:sz w:val="28"/>
          <w:szCs w:val="28"/>
        </w:rPr>
        <w:t xml:space="preserve">муниципального района </w:t>
      </w:r>
      <w:r w:rsidRPr="00A57F74">
        <w:rPr>
          <w:sz w:val="28"/>
          <w:szCs w:val="28"/>
        </w:rPr>
        <w:t xml:space="preserve">подготовлен во исполнение Постановления Правительства РФ от 05.04.2010г. № 215 (ред. </w:t>
      </w:r>
      <w:r w:rsidR="002E57C5">
        <w:rPr>
          <w:sz w:val="28"/>
          <w:szCs w:val="28"/>
        </w:rPr>
        <w:t>о</w:t>
      </w:r>
      <w:r w:rsidRPr="00A57F74">
        <w:rPr>
          <w:sz w:val="28"/>
          <w:szCs w:val="28"/>
        </w:rPr>
        <w:t xml:space="preserve">т 21.03.2011)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Федерального закона от 26.12.2008 № 294 (ред. От 28.12.2010,  с </w:t>
      </w:r>
      <w:proofErr w:type="spellStart"/>
      <w:r w:rsidRPr="00A57F74">
        <w:rPr>
          <w:sz w:val="28"/>
          <w:szCs w:val="28"/>
        </w:rPr>
        <w:t>изм</w:t>
      </w:r>
      <w:proofErr w:type="spellEnd"/>
      <w:r w:rsidRPr="00A57F74">
        <w:rPr>
          <w:sz w:val="28"/>
          <w:szCs w:val="28"/>
        </w:rPr>
        <w:t>. от 07.02.2011) «О защите прав юридических лиц и индивидуальных</w:t>
      </w:r>
      <w:proofErr w:type="gramEnd"/>
      <w:r w:rsidRPr="00A57F74">
        <w:rPr>
          <w:sz w:val="28"/>
          <w:szCs w:val="28"/>
        </w:rPr>
        <w:t xml:space="preserve"> предпринимателей при осуществлении государственного контроля (надзора) и муниципального контроля».</w:t>
      </w:r>
    </w:p>
    <w:p w:rsidR="00041288" w:rsidRPr="00F84146" w:rsidRDefault="00041288" w:rsidP="00041288"/>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041288" w:rsidRPr="00886888"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CE4C70" w:rsidRDefault="00CE4C70" w:rsidP="00041288">
      <w:pPr>
        <w:pStyle w:val="a3"/>
        <w:jc w:val="both"/>
        <w:rPr>
          <w:sz w:val="32"/>
          <w:szCs w:val="32"/>
        </w:rPr>
      </w:pPr>
    </w:p>
    <w:p w:rsidR="00CE4C70" w:rsidRDefault="00CE4C70" w:rsidP="00041288">
      <w:pPr>
        <w:pStyle w:val="a3"/>
        <w:jc w:val="both"/>
        <w:rPr>
          <w:sz w:val="28"/>
          <w:szCs w:val="28"/>
        </w:rPr>
      </w:pPr>
      <w:r>
        <w:rPr>
          <w:sz w:val="28"/>
          <w:szCs w:val="28"/>
        </w:rPr>
        <w:t xml:space="preserve"> - Федеральный</w:t>
      </w:r>
      <w:r w:rsidR="00041288" w:rsidRPr="00701A00">
        <w:rPr>
          <w:sz w:val="28"/>
          <w:szCs w:val="28"/>
        </w:rPr>
        <w:t xml:space="preserve"> закон от 06.10.2003 г. № 131-ФЗ «Об общих принципах организации местного самоуправления в Российской Федерации», </w:t>
      </w:r>
    </w:p>
    <w:p w:rsidR="00CE4C70" w:rsidRDefault="00CE4C70" w:rsidP="00041288">
      <w:pPr>
        <w:pStyle w:val="a3"/>
        <w:jc w:val="both"/>
        <w:rPr>
          <w:sz w:val="28"/>
          <w:szCs w:val="28"/>
        </w:rPr>
      </w:pPr>
      <w:r>
        <w:rPr>
          <w:sz w:val="28"/>
          <w:szCs w:val="28"/>
        </w:rPr>
        <w:t xml:space="preserve">- Федеральный </w:t>
      </w:r>
      <w:r w:rsidR="00041288" w:rsidRPr="00701A00">
        <w:rPr>
          <w:sz w:val="28"/>
          <w:szCs w:val="28"/>
        </w:rPr>
        <w:t>закон от 25.10.2001г. № 137-ФЗ «О введении в действие Земельного кодекса Российской Федерации», </w:t>
      </w:r>
    </w:p>
    <w:p w:rsidR="00CE4C70" w:rsidRDefault="00CE4C70" w:rsidP="00041288">
      <w:pPr>
        <w:pStyle w:val="a3"/>
        <w:jc w:val="both"/>
        <w:rPr>
          <w:sz w:val="28"/>
          <w:szCs w:val="28"/>
        </w:rPr>
      </w:pPr>
      <w:r>
        <w:rPr>
          <w:sz w:val="28"/>
          <w:szCs w:val="28"/>
        </w:rPr>
        <w:t>-</w:t>
      </w:r>
      <w:r w:rsidR="00041288" w:rsidRPr="00701A00">
        <w:rPr>
          <w:sz w:val="28"/>
          <w:szCs w:val="28"/>
        </w:rPr>
        <w:t xml:space="preserve"> Федеральны</w:t>
      </w:r>
      <w:r>
        <w:rPr>
          <w:sz w:val="28"/>
          <w:szCs w:val="28"/>
        </w:rPr>
        <w:t>й закон</w:t>
      </w:r>
      <w:r w:rsidR="00041288" w:rsidRPr="00701A00">
        <w:rPr>
          <w:sz w:val="28"/>
          <w:szCs w:val="28"/>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041288" w:rsidRDefault="00CE4C70" w:rsidP="00041288">
      <w:pPr>
        <w:pStyle w:val="a3"/>
        <w:jc w:val="both"/>
        <w:rPr>
          <w:sz w:val="28"/>
          <w:szCs w:val="28"/>
        </w:rPr>
      </w:pPr>
      <w:r>
        <w:rPr>
          <w:sz w:val="28"/>
          <w:szCs w:val="28"/>
        </w:rPr>
        <w:t xml:space="preserve">- </w:t>
      </w:r>
      <w:r w:rsidR="00041288" w:rsidRPr="00701A00">
        <w:rPr>
          <w:sz w:val="28"/>
          <w:szCs w:val="28"/>
        </w:rPr>
        <w:t xml:space="preserve"> </w:t>
      </w:r>
      <w:r>
        <w:rPr>
          <w:sz w:val="28"/>
          <w:szCs w:val="28"/>
        </w:rPr>
        <w:t>административный регламент</w:t>
      </w:r>
      <w:r>
        <w:rPr>
          <w:sz w:val="28"/>
          <w:szCs w:val="28"/>
        </w:rPr>
        <w:tab/>
        <w:t>по осуществлению муниципального земельного контроля, утвержденный постановлением администрации Белохолуницкого муниципального района от 19.01.2017 №23,</w:t>
      </w:r>
    </w:p>
    <w:p w:rsidR="00CE4C70" w:rsidRDefault="00CE4C70" w:rsidP="00041288">
      <w:pPr>
        <w:pStyle w:val="a3"/>
        <w:jc w:val="both"/>
        <w:rPr>
          <w:sz w:val="28"/>
          <w:szCs w:val="28"/>
        </w:rPr>
      </w:pPr>
      <w:r>
        <w:rPr>
          <w:sz w:val="28"/>
          <w:szCs w:val="28"/>
        </w:rPr>
        <w:t xml:space="preserve">- административный регламент </w:t>
      </w:r>
      <w:r w:rsidRPr="00275962">
        <w:rPr>
          <w:sz w:val="28"/>
          <w:szCs w:val="28"/>
        </w:rPr>
        <w:t xml:space="preserve">по осуществлению муниципального </w:t>
      </w:r>
      <w:proofErr w:type="gramStart"/>
      <w:r w:rsidRPr="00275962">
        <w:rPr>
          <w:sz w:val="28"/>
          <w:szCs w:val="28"/>
        </w:rPr>
        <w:t>контроля за</w:t>
      </w:r>
      <w:proofErr w:type="gramEnd"/>
      <w:r w:rsidRPr="00275962">
        <w:rPr>
          <w:sz w:val="28"/>
          <w:szCs w:val="28"/>
        </w:rPr>
        <w:t xml:space="preserve"> сохранностью автомобильных дорог местного значения вне границ населенных пунктов в границах муни</w:t>
      </w:r>
      <w:r>
        <w:rPr>
          <w:sz w:val="28"/>
          <w:szCs w:val="28"/>
        </w:rPr>
        <w:t>ципального района, утвержденный</w:t>
      </w:r>
      <w:r w:rsidRPr="00275962">
        <w:rPr>
          <w:sz w:val="28"/>
          <w:szCs w:val="28"/>
        </w:rPr>
        <w:t xml:space="preserve"> постановлением администрации Белохолуницкого муниципального района от 19.12.2012 №1149</w:t>
      </w:r>
      <w:r>
        <w:rPr>
          <w:sz w:val="28"/>
          <w:szCs w:val="28"/>
        </w:rPr>
        <w:t>.</w:t>
      </w:r>
    </w:p>
    <w:p w:rsidR="00041288" w:rsidRDefault="00041288" w:rsidP="00041288">
      <w:pPr>
        <w:pStyle w:val="a3"/>
        <w:jc w:val="both"/>
        <w:rPr>
          <w:sz w:val="28"/>
          <w:szCs w:val="28"/>
        </w:rPr>
      </w:pPr>
      <w:r w:rsidRPr="00701A00">
        <w:rPr>
          <w:rStyle w:val="highlight"/>
          <w:sz w:val="28"/>
          <w:szCs w:val="28"/>
        </w:rPr>
        <w:t> </w:t>
      </w:r>
      <w:r w:rsidRPr="00701A00">
        <w:rPr>
          <w:sz w:val="28"/>
          <w:szCs w:val="28"/>
        </w:rPr>
        <w:t xml:space="preserve"> </w:t>
      </w:r>
      <w:r>
        <w:rPr>
          <w:sz w:val="28"/>
          <w:szCs w:val="28"/>
        </w:rPr>
        <w:tab/>
        <w:t>Нормативные правовые акты</w:t>
      </w:r>
      <w:r w:rsidRPr="00701A00">
        <w:rPr>
          <w:sz w:val="28"/>
          <w:szCs w:val="28"/>
        </w:rPr>
        <w:t xml:space="preserve"> соответству</w:t>
      </w:r>
      <w:r>
        <w:rPr>
          <w:sz w:val="28"/>
          <w:szCs w:val="28"/>
        </w:rPr>
        <w:t>ют</w:t>
      </w:r>
      <w:r w:rsidRPr="00701A00">
        <w:rPr>
          <w:sz w:val="28"/>
          <w:szCs w:val="28"/>
        </w:rPr>
        <w:t xml:space="preserve"> действующему законодательству, достаточн</w:t>
      </w:r>
      <w:r>
        <w:rPr>
          <w:sz w:val="28"/>
          <w:szCs w:val="28"/>
        </w:rPr>
        <w:t>ы</w:t>
      </w:r>
      <w:r w:rsidRPr="00701A00">
        <w:rPr>
          <w:sz w:val="28"/>
          <w:szCs w:val="28"/>
        </w:rPr>
        <w:t xml:space="preserve"> для исполнения полномочий по земельному контролю</w:t>
      </w:r>
      <w:r w:rsidR="00CE4C70">
        <w:rPr>
          <w:sz w:val="28"/>
          <w:szCs w:val="28"/>
        </w:rPr>
        <w:t xml:space="preserve">, </w:t>
      </w:r>
      <w:proofErr w:type="gramStart"/>
      <w:r w:rsidR="00CE4C70">
        <w:rPr>
          <w:sz w:val="28"/>
          <w:szCs w:val="28"/>
        </w:rPr>
        <w:t>контролю за</w:t>
      </w:r>
      <w:proofErr w:type="gramEnd"/>
      <w:r w:rsidR="00CE4C70">
        <w:rPr>
          <w:sz w:val="28"/>
          <w:szCs w:val="28"/>
        </w:rPr>
        <w:t xml:space="preserve"> автомобильными дорогами местного значения </w:t>
      </w:r>
      <w:r w:rsidRPr="00701A00">
        <w:rPr>
          <w:sz w:val="28"/>
          <w:szCs w:val="28"/>
        </w:rPr>
        <w:t xml:space="preserve"> и не содерж</w:t>
      </w:r>
      <w:r>
        <w:rPr>
          <w:sz w:val="28"/>
          <w:szCs w:val="28"/>
        </w:rPr>
        <w:t>а</w:t>
      </w:r>
      <w:r w:rsidRPr="00701A00">
        <w:rPr>
          <w:sz w:val="28"/>
          <w:szCs w:val="28"/>
        </w:rPr>
        <w:t>т признаков коррупц</w:t>
      </w:r>
      <w:r>
        <w:rPr>
          <w:sz w:val="28"/>
          <w:szCs w:val="28"/>
        </w:rPr>
        <w:t>и</w:t>
      </w:r>
      <w:r w:rsidRPr="00701A00">
        <w:rPr>
          <w:sz w:val="28"/>
          <w:szCs w:val="28"/>
        </w:rPr>
        <w:t>о</w:t>
      </w:r>
      <w:r>
        <w:rPr>
          <w:sz w:val="28"/>
          <w:szCs w:val="28"/>
        </w:rPr>
        <w:t>нн</w:t>
      </w:r>
      <w:r w:rsidRPr="00701A00">
        <w:rPr>
          <w:sz w:val="28"/>
          <w:szCs w:val="28"/>
        </w:rPr>
        <w:t>ости.</w:t>
      </w:r>
      <w:r>
        <w:rPr>
          <w:sz w:val="28"/>
          <w:szCs w:val="28"/>
        </w:rPr>
        <w:t xml:space="preserve"> </w:t>
      </w:r>
    </w:p>
    <w:p w:rsidR="00041288" w:rsidRPr="004B429A" w:rsidRDefault="00041288" w:rsidP="00041288">
      <w:pPr>
        <w:pStyle w:val="a3"/>
        <w:ind w:firstLine="708"/>
        <w:jc w:val="both"/>
        <w:rPr>
          <w:sz w:val="28"/>
          <w:szCs w:val="28"/>
        </w:rPr>
      </w:pPr>
      <w:r>
        <w:rPr>
          <w:sz w:val="28"/>
          <w:szCs w:val="28"/>
        </w:rPr>
        <w:t>Законодательные акты размещены в свободном доступе в информационно-телекоммуникационной сети Интернет, нормативные правовые акты</w:t>
      </w:r>
      <w:r w:rsidRPr="000C5CE0">
        <w:rPr>
          <w:sz w:val="28"/>
          <w:szCs w:val="28"/>
        </w:rPr>
        <w:t xml:space="preserve"> </w:t>
      </w:r>
      <w:r>
        <w:rPr>
          <w:sz w:val="28"/>
          <w:szCs w:val="28"/>
        </w:rPr>
        <w:t xml:space="preserve">органов местного самоуправления Белохолуницкого </w:t>
      </w:r>
      <w:r w:rsidR="00CE4C70">
        <w:rPr>
          <w:sz w:val="28"/>
          <w:szCs w:val="28"/>
        </w:rPr>
        <w:t xml:space="preserve">мун6иципального района </w:t>
      </w:r>
      <w:r w:rsidRPr="000C5CE0">
        <w:rPr>
          <w:sz w:val="28"/>
          <w:szCs w:val="28"/>
        </w:rPr>
        <w:t>опубликова</w:t>
      </w:r>
      <w:r>
        <w:rPr>
          <w:sz w:val="28"/>
          <w:szCs w:val="28"/>
        </w:rPr>
        <w:t>ны</w:t>
      </w:r>
      <w:r w:rsidRPr="000C5CE0">
        <w:rPr>
          <w:sz w:val="28"/>
          <w:szCs w:val="28"/>
        </w:rPr>
        <w:t xml:space="preserve"> в Информационном бюллетене </w:t>
      </w:r>
      <w:r w:rsidRPr="000C5CE0">
        <w:rPr>
          <w:sz w:val="28"/>
          <w:szCs w:val="28"/>
        </w:rPr>
        <w:lastRenderedPageBreak/>
        <w:t>органов местного самоуправления Белохолуницкого района Кировской области.</w:t>
      </w:r>
    </w:p>
    <w:p w:rsidR="00041288" w:rsidRPr="004B429A" w:rsidRDefault="00041288" w:rsidP="00041288">
      <w:pPr>
        <w:pStyle w:val="a3"/>
        <w:ind w:firstLine="708"/>
        <w:jc w:val="both"/>
        <w:rPr>
          <w:sz w:val="28"/>
          <w:szCs w:val="28"/>
        </w:rPr>
      </w:pP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041288" w:rsidRPr="00886888"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41288" w:rsidRDefault="00041288" w:rsidP="00041288">
      <w:pPr>
        <w:pStyle w:val="a3"/>
        <w:ind w:firstLine="708"/>
        <w:jc w:val="both"/>
        <w:rPr>
          <w:sz w:val="28"/>
          <w:szCs w:val="28"/>
        </w:rPr>
      </w:pPr>
      <w:r w:rsidRPr="00701A00">
        <w:rPr>
          <w:sz w:val="28"/>
          <w:szCs w:val="28"/>
        </w:rPr>
        <w:t>Задачами муниципального контроля являются обеспечение соблюдения юридическими лицами, ин</w:t>
      </w:r>
      <w:r w:rsidR="00CE4C70">
        <w:rPr>
          <w:sz w:val="28"/>
          <w:szCs w:val="28"/>
        </w:rPr>
        <w:t>дивидуальными предпринимателями</w:t>
      </w:r>
      <w:r w:rsidRPr="00701A00">
        <w:rPr>
          <w:sz w:val="28"/>
          <w:szCs w:val="28"/>
        </w:rPr>
        <w:t xml:space="preserve"> земельного законодательства, требований</w:t>
      </w:r>
      <w:r w:rsidR="00CE4C70">
        <w:rPr>
          <w:sz w:val="28"/>
          <w:szCs w:val="28"/>
        </w:rPr>
        <w:t xml:space="preserve"> охраны и использования земель, требований законодательства по использованию и эксплуатации автомобильных дорог общего пользования местного значения.</w:t>
      </w:r>
    </w:p>
    <w:p w:rsidR="00041288" w:rsidRPr="00701A00" w:rsidRDefault="00CE4C70" w:rsidP="00CE4C70">
      <w:pPr>
        <w:pStyle w:val="a3"/>
        <w:jc w:val="both"/>
        <w:rPr>
          <w:sz w:val="28"/>
          <w:szCs w:val="28"/>
        </w:rPr>
      </w:pPr>
      <w:r>
        <w:rPr>
          <w:sz w:val="28"/>
          <w:szCs w:val="28"/>
        </w:rPr>
        <w:t xml:space="preserve">             </w:t>
      </w:r>
      <w:r w:rsidR="00041288" w:rsidRPr="00701A00">
        <w:rPr>
          <w:sz w:val="28"/>
          <w:szCs w:val="28"/>
        </w:rPr>
        <w:t xml:space="preserve">Объектом </w:t>
      </w:r>
      <w:r w:rsidR="00041288" w:rsidRPr="00701A00">
        <w:rPr>
          <w:rStyle w:val="highlight"/>
          <w:sz w:val="28"/>
          <w:szCs w:val="28"/>
        </w:rPr>
        <w:t> муниципального </w:t>
      </w:r>
      <w:r w:rsidR="00041288" w:rsidRPr="00701A00">
        <w:rPr>
          <w:sz w:val="28"/>
          <w:szCs w:val="28"/>
        </w:rPr>
        <w:t xml:space="preserve"> земельного </w:t>
      </w:r>
      <w:r w:rsidR="00041288" w:rsidRPr="00701A00">
        <w:rPr>
          <w:rStyle w:val="highlight"/>
          <w:sz w:val="28"/>
          <w:szCs w:val="28"/>
        </w:rPr>
        <w:t> контроля </w:t>
      </w:r>
      <w:r w:rsidR="00041288" w:rsidRPr="00701A00">
        <w:rPr>
          <w:sz w:val="28"/>
          <w:szCs w:val="28"/>
        </w:rPr>
        <w:t xml:space="preserve"> являются все земли, находящиеся в границах </w:t>
      </w:r>
      <w:r w:rsidR="002E7102">
        <w:rPr>
          <w:sz w:val="28"/>
          <w:szCs w:val="28"/>
        </w:rPr>
        <w:t xml:space="preserve">сельских поселений, </w:t>
      </w:r>
      <w:r w:rsidR="00041288" w:rsidRPr="00701A00">
        <w:rPr>
          <w:sz w:val="28"/>
          <w:szCs w:val="28"/>
        </w:rPr>
        <w:t xml:space="preserve">независимо от ведомственной принадлежности и </w:t>
      </w:r>
      <w:r w:rsidR="00041288" w:rsidRPr="00701A00">
        <w:rPr>
          <w:rStyle w:val="highlight"/>
          <w:sz w:val="28"/>
          <w:szCs w:val="28"/>
        </w:rPr>
        <w:t> формы </w:t>
      </w:r>
      <w:r w:rsidR="00041288" w:rsidRPr="00701A00">
        <w:rPr>
          <w:sz w:val="28"/>
          <w:szCs w:val="28"/>
        </w:rPr>
        <w:t xml:space="preserve"> собственности.</w:t>
      </w:r>
    </w:p>
    <w:p w:rsidR="00041288" w:rsidRPr="00701A00" w:rsidRDefault="00041288" w:rsidP="00041288">
      <w:pPr>
        <w:pStyle w:val="a3"/>
        <w:jc w:val="both"/>
        <w:rPr>
          <w:sz w:val="28"/>
          <w:szCs w:val="28"/>
        </w:rPr>
      </w:pPr>
      <w:r w:rsidRPr="00701A00">
        <w:rPr>
          <w:rStyle w:val="highlight"/>
          <w:sz w:val="28"/>
          <w:szCs w:val="28"/>
        </w:rPr>
        <w:t> </w:t>
      </w:r>
      <w:r>
        <w:rPr>
          <w:rStyle w:val="highlight"/>
          <w:sz w:val="28"/>
          <w:szCs w:val="28"/>
        </w:rPr>
        <w:tab/>
      </w:r>
      <w:r w:rsidRPr="00701A00">
        <w:rPr>
          <w:rStyle w:val="highlight"/>
          <w:sz w:val="28"/>
          <w:szCs w:val="28"/>
        </w:rPr>
        <w:t>Муниципальный </w:t>
      </w:r>
      <w:r w:rsidRPr="00701A00">
        <w:rPr>
          <w:sz w:val="28"/>
          <w:szCs w:val="28"/>
        </w:rPr>
        <w:t xml:space="preserve"> земельный </w:t>
      </w:r>
      <w:r w:rsidRPr="00701A00">
        <w:rPr>
          <w:rStyle w:val="highlight"/>
          <w:sz w:val="28"/>
          <w:szCs w:val="28"/>
        </w:rPr>
        <w:t> контроль </w:t>
      </w:r>
      <w:r w:rsidRPr="00701A00">
        <w:rPr>
          <w:sz w:val="28"/>
          <w:szCs w:val="28"/>
        </w:rPr>
        <w:t xml:space="preserve"> осуществляется в </w:t>
      </w:r>
      <w:r w:rsidRPr="00701A00">
        <w:rPr>
          <w:rStyle w:val="highlight"/>
          <w:sz w:val="28"/>
          <w:szCs w:val="28"/>
        </w:rPr>
        <w:t> форме </w:t>
      </w:r>
      <w:r w:rsidRPr="00701A00">
        <w:rPr>
          <w:sz w:val="28"/>
          <w:szCs w:val="28"/>
        </w:rPr>
        <w:t xml:space="preserve"> проверок использования земель организациями и их должностными лицами, индивидуальными предпринимателями и гражданами при </w:t>
      </w:r>
      <w:r w:rsidRPr="00701A00">
        <w:rPr>
          <w:rStyle w:val="highlight"/>
          <w:sz w:val="28"/>
          <w:szCs w:val="28"/>
        </w:rPr>
        <w:t> осуществлении </w:t>
      </w:r>
      <w:r w:rsidRPr="00701A00">
        <w:rPr>
          <w:sz w:val="28"/>
          <w:szCs w:val="28"/>
        </w:rPr>
        <w:t xml:space="preserve"> последними своей деятельности и реализации своих прав на землю.</w:t>
      </w:r>
    </w:p>
    <w:p w:rsidR="00041288" w:rsidRPr="00701A00" w:rsidRDefault="00041288" w:rsidP="00041288">
      <w:pPr>
        <w:pStyle w:val="a3"/>
        <w:jc w:val="both"/>
        <w:rPr>
          <w:i/>
          <w:sz w:val="28"/>
          <w:szCs w:val="28"/>
          <w:u w:val="single"/>
        </w:rPr>
      </w:pPr>
      <w:r w:rsidRPr="00701A00">
        <w:rPr>
          <w:rStyle w:val="highlight"/>
          <w:b/>
          <w:bCs/>
          <w:sz w:val="28"/>
          <w:szCs w:val="28"/>
        </w:rPr>
        <w:t> </w:t>
      </w:r>
      <w:r w:rsidRPr="00701A00">
        <w:rPr>
          <w:rStyle w:val="highlight"/>
          <w:bCs/>
          <w:i/>
          <w:sz w:val="28"/>
          <w:szCs w:val="28"/>
        </w:rPr>
        <w:t>Муниципальный </w:t>
      </w:r>
      <w:r w:rsidRPr="00701A00">
        <w:rPr>
          <w:bCs/>
          <w:i/>
          <w:sz w:val="28"/>
          <w:szCs w:val="28"/>
          <w:u w:val="single"/>
        </w:rPr>
        <w:t xml:space="preserve"> земельный </w:t>
      </w:r>
      <w:r w:rsidRPr="00701A00">
        <w:rPr>
          <w:rStyle w:val="highlight"/>
          <w:bCs/>
          <w:i/>
          <w:sz w:val="28"/>
          <w:szCs w:val="28"/>
        </w:rPr>
        <w:t> контроль </w:t>
      </w:r>
      <w:r w:rsidRPr="00701A00">
        <w:rPr>
          <w:bCs/>
          <w:i/>
          <w:sz w:val="28"/>
          <w:szCs w:val="28"/>
          <w:u w:val="single"/>
        </w:rPr>
        <w:t xml:space="preserve"> включает в себя:</w:t>
      </w:r>
    </w:p>
    <w:p w:rsidR="00041288" w:rsidRPr="00701A00" w:rsidRDefault="00041288" w:rsidP="00041288">
      <w:pPr>
        <w:pStyle w:val="a3"/>
        <w:ind w:firstLine="708"/>
        <w:jc w:val="both"/>
        <w:rPr>
          <w:sz w:val="28"/>
          <w:szCs w:val="28"/>
        </w:rPr>
      </w:pPr>
      <w:r w:rsidRPr="00701A00">
        <w:rPr>
          <w:sz w:val="28"/>
          <w:szCs w:val="28"/>
        </w:rPr>
        <w:t xml:space="preserve">-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 же соблюдение земельного законодательства (требований охраны и использования земель) организациями, независимо от их организационно - правовых </w:t>
      </w:r>
      <w:r w:rsidRPr="00701A00">
        <w:rPr>
          <w:rStyle w:val="highlight"/>
          <w:sz w:val="28"/>
          <w:szCs w:val="28"/>
        </w:rPr>
        <w:t> форм </w:t>
      </w:r>
      <w:r w:rsidRPr="00701A00">
        <w:rPr>
          <w:sz w:val="28"/>
          <w:szCs w:val="28"/>
        </w:rPr>
        <w:t xml:space="preserve"> и форм собственности, их должностными лицами, а также гражданами;</w:t>
      </w:r>
    </w:p>
    <w:p w:rsidR="00041288" w:rsidRPr="00701A00" w:rsidRDefault="00041288" w:rsidP="00041288">
      <w:pPr>
        <w:pStyle w:val="a3"/>
        <w:ind w:firstLine="708"/>
        <w:jc w:val="both"/>
        <w:rPr>
          <w:sz w:val="28"/>
          <w:szCs w:val="28"/>
        </w:rPr>
      </w:pPr>
      <w:r w:rsidRPr="00701A00">
        <w:rPr>
          <w:sz w:val="28"/>
          <w:szCs w:val="28"/>
        </w:rPr>
        <w:t xml:space="preserve">- </w:t>
      </w:r>
      <w:proofErr w:type="gramStart"/>
      <w:r w:rsidRPr="00701A00">
        <w:rPr>
          <w:sz w:val="28"/>
          <w:szCs w:val="28"/>
        </w:rPr>
        <w:t>контроль за</w:t>
      </w:r>
      <w:proofErr w:type="gramEnd"/>
      <w:r w:rsidRPr="00701A00">
        <w:rPr>
          <w:sz w:val="28"/>
          <w:szCs w:val="28"/>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 </w:t>
      </w:r>
    </w:p>
    <w:p w:rsidR="00041288" w:rsidRPr="00701A00" w:rsidRDefault="00041288" w:rsidP="00041288">
      <w:pPr>
        <w:pStyle w:val="a3"/>
        <w:ind w:firstLine="708"/>
        <w:jc w:val="both"/>
        <w:rPr>
          <w:sz w:val="28"/>
          <w:szCs w:val="28"/>
        </w:rPr>
      </w:pPr>
      <w:r w:rsidRPr="00701A00">
        <w:rPr>
          <w:sz w:val="28"/>
          <w:szCs w:val="28"/>
        </w:rPr>
        <w:t xml:space="preserve">- </w:t>
      </w:r>
      <w:proofErr w:type="gramStart"/>
      <w:r w:rsidRPr="00701A00">
        <w:rPr>
          <w:sz w:val="28"/>
          <w:szCs w:val="28"/>
        </w:rPr>
        <w:t>контроль за</w:t>
      </w:r>
      <w:proofErr w:type="gramEnd"/>
      <w:r w:rsidRPr="00701A00">
        <w:rPr>
          <w:sz w:val="28"/>
          <w:szCs w:val="28"/>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w:t>
      </w:r>
    </w:p>
    <w:p w:rsidR="00041288" w:rsidRPr="00701A00" w:rsidRDefault="00041288" w:rsidP="00041288">
      <w:pPr>
        <w:pStyle w:val="a3"/>
        <w:ind w:firstLine="708"/>
        <w:jc w:val="both"/>
        <w:rPr>
          <w:sz w:val="28"/>
          <w:szCs w:val="28"/>
        </w:rPr>
      </w:pPr>
      <w:r w:rsidRPr="00701A00">
        <w:rPr>
          <w:sz w:val="28"/>
          <w:szCs w:val="28"/>
        </w:rPr>
        <w:t xml:space="preserve">- </w:t>
      </w:r>
      <w:proofErr w:type="gramStart"/>
      <w:r w:rsidRPr="00701A00">
        <w:rPr>
          <w:sz w:val="28"/>
          <w:szCs w:val="28"/>
        </w:rPr>
        <w:t>контроль за</w:t>
      </w:r>
      <w:proofErr w:type="gramEnd"/>
      <w:r w:rsidRPr="00701A00">
        <w:rPr>
          <w:sz w:val="28"/>
          <w:szCs w:val="28"/>
        </w:rPr>
        <w:t xml:space="preserve"> своевременным освоением земельных участков; </w:t>
      </w:r>
    </w:p>
    <w:p w:rsidR="00041288" w:rsidRPr="00701A00" w:rsidRDefault="00041288" w:rsidP="00041288">
      <w:pPr>
        <w:pStyle w:val="a3"/>
        <w:ind w:firstLine="708"/>
        <w:jc w:val="both"/>
        <w:rPr>
          <w:sz w:val="28"/>
          <w:szCs w:val="28"/>
        </w:rPr>
      </w:pPr>
      <w:r w:rsidRPr="00701A00">
        <w:rPr>
          <w:sz w:val="28"/>
          <w:szCs w:val="28"/>
        </w:rPr>
        <w:t xml:space="preserve">- </w:t>
      </w:r>
      <w:proofErr w:type="gramStart"/>
      <w:r w:rsidRPr="00701A00">
        <w:rPr>
          <w:sz w:val="28"/>
          <w:szCs w:val="28"/>
        </w:rPr>
        <w:t>контроль за</w:t>
      </w:r>
      <w:proofErr w:type="gramEnd"/>
      <w:r w:rsidRPr="00701A00">
        <w:rPr>
          <w:sz w:val="28"/>
          <w:szCs w:val="28"/>
        </w:rPr>
        <w:t xml:space="preserve"> использованием земель по целевому назначению; </w:t>
      </w:r>
    </w:p>
    <w:p w:rsidR="00041288" w:rsidRPr="00701A00" w:rsidRDefault="00041288" w:rsidP="00041288">
      <w:pPr>
        <w:pStyle w:val="a3"/>
        <w:ind w:firstLine="708"/>
        <w:jc w:val="both"/>
        <w:rPr>
          <w:sz w:val="28"/>
          <w:szCs w:val="28"/>
        </w:rPr>
      </w:pPr>
      <w:r w:rsidRPr="00701A00">
        <w:rPr>
          <w:sz w:val="28"/>
          <w:szCs w:val="28"/>
        </w:rPr>
        <w:t>-</w:t>
      </w:r>
      <w:r>
        <w:rPr>
          <w:sz w:val="28"/>
          <w:szCs w:val="28"/>
        </w:rPr>
        <w:t xml:space="preserve"> </w:t>
      </w:r>
      <w:proofErr w:type="gramStart"/>
      <w:r w:rsidRPr="00701A00">
        <w:rPr>
          <w:sz w:val="28"/>
          <w:szCs w:val="28"/>
        </w:rPr>
        <w:t>контроль за</w:t>
      </w:r>
      <w:proofErr w:type="gramEnd"/>
      <w:r w:rsidRPr="00701A00">
        <w:rPr>
          <w:sz w:val="28"/>
          <w:szCs w:val="28"/>
        </w:rPr>
        <w:t xml:space="preserve"> выполнением арендаторами условий договоров аренды земельных участков; </w:t>
      </w:r>
    </w:p>
    <w:p w:rsidR="00041288" w:rsidRPr="00701A00" w:rsidRDefault="00041288" w:rsidP="00041288">
      <w:pPr>
        <w:pStyle w:val="a3"/>
        <w:ind w:firstLine="708"/>
        <w:jc w:val="both"/>
        <w:rPr>
          <w:sz w:val="28"/>
          <w:szCs w:val="28"/>
        </w:rPr>
      </w:pPr>
      <w:r w:rsidRPr="00701A00">
        <w:rPr>
          <w:sz w:val="28"/>
          <w:szCs w:val="28"/>
        </w:rPr>
        <w:t xml:space="preserve">- контроль за своевременным освобождением земельных участков по окончании </w:t>
      </w:r>
      <w:proofErr w:type="gramStart"/>
      <w:r w:rsidRPr="00701A00">
        <w:rPr>
          <w:sz w:val="28"/>
          <w:szCs w:val="28"/>
        </w:rPr>
        <w:t>сроков действия договоров аренды земельных участков</w:t>
      </w:r>
      <w:proofErr w:type="gramEnd"/>
      <w:r w:rsidRPr="00701A00">
        <w:rPr>
          <w:sz w:val="28"/>
          <w:szCs w:val="28"/>
        </w:rPr>
        <w:t xml:space="preserve">; </w:t>
      </w:r>
    </w:p>
    <w:p w:rsidR="00041288" w:rsidRPr="00701A00" w:rsidRDefault="00041288" w:rsidP="00041288">
      <w:pPr>
        <w:pStyle w:val="a3"/>
        <w:ind w:firstLine="708"/>
        <w:jc w:val="both"/>
        <w:rPr>
          <w:sz w:val="28"/>
          <w:szCs w:val="28"/>
        </w:rPr>
      </w:pPr>
      <w:r w:rsidRPr="00701A00">
        <w:rPr>
          <w:sz w:val="28"/>
          <w:szCs w:val="28"/>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0877E0" w:rsidRDefault="00041288" w:rsidP="00041288">
      <w:pPr>
        <w:pStyle w:val="a3"/>
        <w:ind w:firstLine="708"/>
        <w:jc w:val="both"/>
        <w:rPr>
          <w:sz w:val="28"/>
          <w:szCs w:val="28"/>
        </w:rPr>
      </w:pPr>
      <w:r w:rsidRPr="00701A00">
        <w:rPr>
          <w:sz w:val="28"/>
          <w:szCs w:val="28"/>
        </w:rPr>
        <w:t xml:space="preserve">- выполнение иных требований земельного законодательства по вопросам использования и охраны земель.            </w:t>
      </w:r>
    </w:p>
    <w:p w:rsidR="000877E0" w:rsidRDefault="000877E0" w:rsidP="00041288">
      <w:pPr>
        <w:pStyle w:val="a3"/>
        <w:ind w:firstLine="708"/>
        <w:jc w:val="both"/>
        <w:rPr>
          <w:sz w:val="28"/>
          <w:szCs w:val="28"/>
        </w:rPr>
      </w:pPr>
    </w:p>
    <w:p w:rsidR="000877E0" w:rsidRDefault="00041288" w:rsidP="00041288">
      <w:pPr>
        <w:pStyle w:val="a3"/>
        <w:ind w:firstLine="708"/>
        <w:jc w:val="both"/>
        <w:rPr>
          <w:sz w:val="28"/>
          <w:szCs w:val="28"/>
        </w:rPr>
      </w:pPr>
      <w:r w:rsidRPr="00701A00">
        <w:rPr>
          <w:sz w:val="28"/>
          <w:szCs w:val="28"/>
        </w:rPr>
        <w:lastRenderedPageBreak/>
        <w:t xml:space="preserve">  </w:t>
      </w:r>
      <w:r w:rsidRPr="00701A00">
        <w:rPr>
          <w:b/>
          <w:sz w:val="28"/>
          <w:szCs w:val="28"/>
        </w:rPr>
        <w:t xml:space="preserve"> </w:t>
      </w:r>
      <w:r w:rsidR="000877E0" w:rsidRPr="000877E0">
        <w:rPr>
          <w:sz w:val="28"/>
          <w:szCs w:val="28"/>
        </w:rPr>
        <w:t xml:space="preserve">Задачами </w:t>
      </w:r>
      <w:proofErr w:type="gramStart"/>
      <w:r w:rsidR="000877E0" w:rsidRPr="000877E0">
        <w:rPr>
          <w:sz w:val="28"/>
          <w:szCs w:val="28"/>
        </w:rPr>
        <w:t>контроля за</w:t>
      </w:r>
      <w:proofErr w:type="gramEnd"/>
      <w:r w:rsidR="000877E0" w:rsidRPr="000877E0">
        <w:rPr>
          <w:sz w:val="28"/>
          <w:szCs w:val="28"/>
        </w:rPr>
        <w:t xml:space="preserve"> автомобильными дорогами является</w:t>
      </w:r>
      <w:r w:rsidRPr="000877E0">
        <w:rPr>
          <w:sz w:val="28"/>
          <w:szCs w:val="28"/>
        </w:rPr>
        <w:t xml:space="preserve"> </w:t>
      </w:r>
      <w:r w:rsidR="000877E0" w:rsidRPr="000877E0">
        <w:rPr>
          <w:sz w:val="28"/>
          <w:szCs w:val="28"/>
        </w:rPr>
        <w:t xml:space="preserve">соблюдение юридическими лицами, индивидуальными предпринимателями требований, установленных федеральными законами, законами Кировской области, муниципальными правовыми актами: </w:t>
      </w:r>
    </w:p>
    <w:p w:rsidR="000877E0" w:rsidRDefault="000877E0" w:rsidP="00041288">
      <w:pPr>
        <w:pStyle w:val="a3"/>
        <w:ind w:firstLine="708"/>
        <w:jc w:val="both"/>
        <w:rPr>
          <w:sz w:val="28"/>
          <w:szCs w:val="28"/>
        </w:rPr>
      </w:pPr>
      <w:r w:rsidRPr="000877E0">
        <w:rPr>
          <w:sz w:val="28"/>
          <w:szCs w:val="28"/>
        </w:rPr>
        <w:t xml:space="preserve">по размещению объектов дорожного сервиса, </w:t>
      </w:r>
    </w:p>
    <w:p w:rsidR="000877E0" w:rsidRDefault="000877E0" w:rsidP="00041288">
      <w:pPr>
        <w:pStyle w:val="a3"/>
        <w:ind w:firstLine="708"/>
        <w:jc w:val="both"/>
        <w:rPr>
          <w:sz w:val="28"/>
          <w:szCs w:val="28"/>
        </w:rPr>
      </w:pPr>
      <w:r w:rsidRPr="000877E0">
        <w:rPr>
          <w:sz w:val="28"/>
          <w:szCs w:val="28"/>
        </w:rPr>
        <w:t xml:space="preserve">рекламных конструкций и других объектов в полосе отвода и придорожной полосе автомобильных дорог; </w:t>
      </w:r>
    </w:p>
    <w:p w:rsidR="000877E0" w:rsidRDefault="000877E0" w:rsidP="00041288">
      <w:pPr>
        <w:pStyle w:val="a3"/>
        <w:ind w:firstLine="708"/>
        <w:jc w:val="both"/>
        <w:rPr>
          <w:sz w:val="28"/>
          <w:szCs w:val="28"/>
        </w:rPr>
      </w:pPr>
      <w:r w:rsidRPr="000877E0">
        <w:rPr>
          <w:sz w:val="28"/>
          <w:szCs w:val="28"/>
        </w:rPr>
        <w:t xml:space="preserve">по соблюдению обязанностей при использовании автомобильных дорог в части недопущения повреждений автомобильных дорог и их элементов; </w:t>
      </w:r>
    </w:p>
    <w:p w:rsidR="000877E0" w:rsidRDefault="000877E0" w:rsidP="00041288">
      <w:pPr>
        <w:pStyle w:val="a3"/>
        <w:ind w:firstLine="708"/>
        <w:jc w:val="both"/>
      </w:pPr>
      <w:r w:rsidRPr="000877E0">
        <w:rPr>
          <w:sz w:val="28"/>
          <w:szCs w:val="28"/>
        </w:rPr>
        <w:t>по выполнению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иных мероприятий, предусмотренных законодательством Российской Федерации, регулирующим отношения в сфере дорожного хозяйства</w:t>
      </w:r>
      <w:r>
        <w:rPr>
          <w:sz w:val="28"/>
          <w:szCs w:val="28"/>
        </w:rPr>
        <w:t>.</w:t>
      </w:r>
      <w:r w:rsidRPr="000877E0">
        <w:rPr>
          <w:sz w:val="28"/>
          <w:szCs w:val="28"/>
        </w:rPr>
        <w:t xml:space="preserve"> </w:t>
      </w:r>
    </w:p>
    <w:p w:rsidR="000877E0" w:rsidRDefault="00041288" w:rsidP="00041288">
      <w:pPr>
        <w:pStyle w:val="a3"/>
        <w:ind w:firstLine="708"/>
        <w:jc w:val="both"/>
        <w:rPr>
          <w:sz w:val="28"/>
          <w:szCs w:val="28"/>
        </w:rPr>
      </w:pPr>
      <w:r w:rsidRPr="00701A00">
        <w:rPr>
          <w:sz w:val="28"/>
          <w:szCs w:val="28"/>
        </w:rPr>
        <w:t xml:space="preserve">Муниципальный </w:t>
      </w:r>
      <w:r w:rsidR="000877E0">
        <w:rPr>
          <w:sz w:val="28"/>
          <w:szCs w:val="28"/>
        </w:rPr>
        <w:t xml:space="preserve">земельный </w:t>
      </w:r>
      <w:r w:rsidRPr="00701A00">
        <w:rPr>
          <w:sz w:val="28"/>
          <w:szCs w:val="28"/>
        </w:rPr>
        <w:t xml:space="preserve">контроль </w:t>
      </w:r>
      <w:r>
        <w:rPr>
          <w:sz w:val="28"/>
          <w:szCs w:val="28"/>
        </w:rPr>
        <w:t>исполняет</w:t>
      </w:r>
      <w:r w:rsidRPr="00701A00">
        <w:rPr>
          <w:sz w:val="28"/>
          <w:szCs w:val="28"/>
        </w:rPr>
        <w:t xml:space="preserve"> </w:t>
      </w:r>
      <w:r>
        <w:rPr>
          <w:sz w:val="28"/>
          <w:szCs w:val="28"/>
        </w:rPr>
        <w:t>главный специалист администрации, который состоит в штате</w:t>
      </w:r>
      <w:r w:rsidRPr="00701A00">
        <w:rPr>
          <w:sz w:val="28"/>
          <w:szCs w:val="28"/>
        </w:rPr>
        <w:t xml:space="preserve"> Администрации </w:t>
      </w:r>
      <w:r>
        <w:rPr>
          <w:sz w:val="28"/>
          <w:szCs w:val="28"/>
        </w:rPr>
        <w:t xml:space="preserve">Белохолуницкого </w:t>
      </w:r>
      <w:r w:rsidR="000877E0">
        <w:rPr>
          <w:sz w:val="28"/>
          <w:szCs w:val="28"/>
        </w:rPr>
        <w:t>муниципального района, в должностные обязанности которого входит проведение данного контроля.</w:t>
      </w:r>
    </w:p>
    <w:p w:rsidR="00041288" w:rsidRDefault="00041288" w:rsidP="00041288">
      <w:pPr>
        <w:pStyle w:val="a3"/>
        <w:ind w:firstLine="708"/>
        <w:jc w:val="both"/>
        <w:rPr>
          <w:color w:val="000000"/>
          <w:sz w:val="28"/>
          <w:szCs w:val="28"/>
        </w:rPr>
      </w:pPr>
      <w:r w:rsidRPr="00701A00">
        <w:rPr>
          <w:sz w:val="28"/>
          <w:szCs w:val="28"/>
        </w:rPr>
        <w:t xml:space="preserve"> </w:t>
      </w:r>
      <w:r w:rsidRPr="00701A00">
        <w:rPr>
          <w:b/>
          <w:sz w:val="28"/>
          <w:szCs w:val="28"/>
        </w:rPr>
        <w:t xml:space="preserve"> </w:t>
      </w:r>
      <w:r w:rsidRPr="00701A00">
        <w:rPr>
          <w:sz w:val="28"/>
          <w:szCs w:val="28"/>
        </w:rPr>
        <w:t xml:space="preserve">Муниципальный контроль осуществляется в соответствии с планом проверок, утвержденным в установленном порядке  Главой </w:t>
      </w:r>
      <w:r>
        <w:rPr>
          <w:sz w:val="28"/>
          <w:szCs w:val="28"/>
        </w:rPr>
        <w:t>Белохолуницкого</w:t>
      </w:r>
      <w:r w:rsidR="000877E0">
        <w:rPr>
          <w:sz w:val="28"/>
          <w:szCs w:val="28"/>
        </w:rPr>
        <w:t xml:space="preserve"> муниципального района</w:t>
      </w:r>
      <w:r w:rsidRPr="00701A00">
        <w:rPr>
          <w:sz w:val="28"/>
          <w:szCs w:val="28"/>
        </w:rPr>
        <w:t xml:space="preserve">. План проведения проверок соблюдения земельного законодательства в отношении юридических лиц и индивидуальных предпринимателей дополнительно согласовывается с прокуратурой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41288" w:rsidRPr="003728FD" w:rsidRDefault="00041288" w:rsidP="00041288">
      <w:pPr>
        <w:rPr>
          <w:sz w:val="32"/>
          <w:szCs w:val="32"/>
        </w:rPr>
      </w:pP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041288" w:rsidRPr="00886888"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041288" w:rsidRDefault="00041288" w:rsidP="00041288">
      <w:pPr>
        <w:rPr>
          <w:sz w:val="32"/>
          <w:szCs w:val="32"/>
        </w:rPr>
      </w:pPr>
    </w:p>
    <w:p w:rsidR="00041288" w:rsidRDefault="00041288" w:rsidP="00041288">
      <w:pPr>
        <w:pStyle w:val="a3"/>
        <w:ind w:firstLine="708"/>
        <w:jc w:val="both"/>
        <w:rPr>
          <w:sz w:val="28"/>
          <w:szCs w:val="28"/>
        </w:rPr>
      </w:pPr>
      <w:r>
        <w:rPr>
          <w:sz w:val="28"/>
          <w:szCs w:val="28"/>
        </w:rPr>
        <w:t xml:space="preserve"> </w:t>
      </w:r>
      <w:r w:rsidRPr="00CB298B">
        <w:rPr>
          <w:sz w:val="28"/>
          <w:szCs w:val="28"/>
        </w:rPr>
        <w:t xml:space="preserve">Муниципальный земельный контроль осуществляется </w:t>
      </w:r>
      <w:r>
        <w:rPr>
          <w:sz w:val="28"/>
          <w:szCs w:val="28"/>
        </w:rPr>
        <w:t xml:space="preserve">главным специалистом </w:t>
      </w:r>
      <w:r w:rsidRPr="00CB298B">
        <w:rPr>
          <w:sz w:val="28"/>
          <w:szCs w:val="28"/>
        </w:rPr>
        <w:t xml:space="preserve">Администрации </w:t>
      </w:r>
      <w:r>
        <w:rPr>
          <w:sz w:val="28"/>
          <w:szCs w:val="28"/>
        </w:rPr>
        <w:t xml:space="preserve">Белохолуницкого </w:t>
      </w:r>
      <w:r w:rsidR="000877E0">
        <w:rPr>
          <w:sz w:val="28"/>
          <w:szCs w:val="28"/>
        </w:rPr>
        <w:t>муниципального района</w:t>
      </w:r>
      <w:r w:rsidRPr="00CB298B">
        <w:rPr>
          <w:sz w:val="28"/>
          <w:szCs w:val="28"/>
        </w:rPr>
        <w:t xml:space="preserve">,  на которого должностными обязанностями возложены функции муниципального земельного контроля на территории </w:t>
      </w:r>
      <w:r w:rsidR="000F3BA8">
        <w:rPr>
          <w:sz w:val="28"/>
          <w:szCs w:val="28"/>
        </w:rPr>
        <w:t xml:space="preserve">сельских </w:t>
      </w:r>
      <w:r w:rsidRPr="00CB298B">
        <w:rPr>
          <w:sz w:val="28"/>
          <w:szCs w:val="28"/>
        </w:rPr>
        <w:t>поселени</w:t>
      </w:r>
      <w:r w:rsidR="000F3BA8">
        <w:rPr>
          <w:sz w:val="28"/>
          <w:szCs w:val="28"/>
        </w:rPr>
        <w:t>й</w:t>
      </w:r>
      <w:r w:rsidRPr="00CB298B">
        <w:rPr>
          <w:sz w:val="28"/>
          <w:szCs w:val="28"/>
        </w:rPr>
        <w:t>.</w:t>
      </w:r>
      <w:r>
        <w:rPr>
          <w:sz w:val="28"/>
          <w:szCs w:val="28"/>
        </w:rPr>
        <w:t xml:space="preserve"> </w:t>
      </w:r>
      <w:r w:rsidRPr="00701A00">
        <w:rPr>
          <w:sz w:val="28"/>
          <w:szCs w:val="28"/>
        </w:rPr>
        <w:t xml:space="preserve">Мероприятия по повышению квалификации по вопросам проведения муниципального земельного контроля не проводились. </w:t>
      </w:r>
    </w:p>
    <w:p w:rsidR="00041288" w:rsidRDefault="00041288" w:rsidP="00041288">
      <w:pPr>
        <w:pStyle w:val="a3"/>
        <w:ind w:firstLine="708"/>
        <w:jc w:val="both"/>
        <w:rPr>
          <w:sz w:val="28"/>
          <w:szCs w:val="28"/>
        </w:rPr>
      </w:pPr>
      <w:r w:rsidRPr="00701A00">
        <w:rPr>
          <w:sz w:val="28"/>
          <w:szCs w:val="28"/>
        </w:rPr>
        <w:t xml:space="preserve">  </w:t>
      </w:r>
      <w:r>
        <w:rPr>
          <w:sz w:val="28"/>
          <w:szCs w:val="28"/>
        </w:rPr>
        <w:t xml:space="preserve">Объем </w:t>
      </w:r>
      <w:proofErr w:type="gramStart"/>
      <w:r>
        <w:rPr>
          <w:sz w:val="28"/>
          <w:szCs w:val="28"/>
        </w:rPr>
        <w:t>финансовых средств, выделяемых в отчетном периоде из бюджетов всех уровней на выполнение ф</w:t>
      </w:r>
      <w:r w:rsidR="000F3BA8">
        <w:rPr>
          <w:sz w:val="28"/>
          <w:szCs w:val="28"/>
        </w:rPr>
        <w:t>ункций по контролю составляет</w:t>
      </w:r>
      <w:proofErr w:type="gramEnd"/>
      <w:r w:rsidR="000F3BA8">
        <w:rPr>
          <w:sz w:val="28"/>
          <w:szCs w:val="28"/>
        </w:rPr>
        <w:t xml:space="preserve"> </w:t>
      </w:r>
      <w:r w:rsidR="00A708BA">
        <w:rPr>
          <w:sz w:val="28"/>
          <w:szCs w:val="28"/>
        </w:rPr>
        <w:t>2</w:t>
      </w:r>
      <w:r w:rsidR="000F3BA8">
        <w:rPr>
          <w:sz w:val="28"/>
          <w:szCs w:val="28"/>
        </w:rPr>
        <w:t xml:space="preserve"> </w:t>
      </w:r>
      <w:r>
        <w:rPr>
          <w:sz w:val="28"/>
          <w:szCs w:val="28"/>
        </w:rPr>
        <w:t>тыс.</w:t>
      </w:r>
      <w:r w:rsidRPr="00C200D4">
        <w:rPr>
          <w:sz w:val="28"/>
          <w:szCs w:val="28"/>
        </w:rPr>
        <w:t xml:space="preserve"> </w:t>
      </w:r>
      <w:r>
        <w:rPr>
          <w:sz w:val="28"/>
          <w:szCs w:val="28"/>
        </w:rPr>
        <w:t>рублей.</w:t>
      </w:r>
      <w:r w:rsidR="000F3BA8">
        <w:rPr>
          <w:sz w:val="28"/>
          <w:szCs w:val="28"/>
        </w:rPr>
        <w:t xml:space="preserve"> </w:t>
      </w:r>
    </w:p>
    <w:p w:rsidR="000F3BA8" w:rsidRPr="004B429A" w:rsidRDefault="000F3BA8" w:rsidP="00041288">
      <w:pPr>
        <w:pStyle w:val="a3"/>
        <w:ind w:firstLine="708"/>
        <w:jc w:val="both"/>
        <w:rPr>
          <w:sz w:val="28"/>
          <w:szCs w:val="28"/>
        </w:rPr>
      </w:pPr>
    </w:p>
    <w:p w:rsidR="00041288" w:rsidRPr="00886888" w:rsidRDefault="00041288" w:rsidP="00041288">
      <w:pPr>
        <w:pStyle w:val="a3"/>
        <w:ind w:firstLine="708"/>
        <w:jc w:val="both"/>
        <w:rPr>
          <w:sz w:val="32"/>
          <w:szCs w:val="32"/>
        </w:rPr>
      </w:pPr>
      <w:r>
        <w:t xml:space="preserve">           </w:t>
      </w: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041288" w:rsidRPr="00886888"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41288" w:rsidRDefault="00041288" w:rsidP="00041288">
      <w:pPr>
        <w:rPr>
          <w:sz w:val="32"/>
          <w:szCs w:val="32"/>
        </w:rPr>
      </w:pPr>
    </w:p>
    <w:p w:rsidR="00A708BA" w:rsidRDefault="00041288" w:rsidP="00A708BA">
      <w:pPr>
        <w:pStyle w:val="a3"/>
        <w:ind w:firstLine="708"/>
        <w:jc w:val="both"/>
        <w:rPr>
          <w:sz w:val="28"/>
          <w:szCs w:val="28"/>
        </w:rPr>
      </w:pPr>
      <w:r w:rsidRPr="00701A00">
        <w:rPr>
          <w:sz w:val="28"/>
          <w:szCs w:val="28"/>
        </w:rPr>
        <w:t xml:space="preserve">Администрацией </w:t>
      </w:r>
      <w:r w:rsidR="000F3BA8">
        <w:rPr>
          <w:sz w:val="28"/>
          <w:szCs w:val="28"/>
        </w:rPr>
        <w:t>Белохолуницкого муниципального района</w:t>
      </w:r>
      <w:r>
        <w:rPr>
          <w:sz w:val="28"/>
          <w:szCs w:val="28"/>
        </w:rPr>
        <w:t xml:space="preserve"> </w:t>
      </w:r>
      <w:r w:rsidRPr="00701A00">
        <w:rPr>
          <w:sz w:val="28"/>
          <w:szCs w:val="28"/>
        </w:rPr>
        <w:t xml:space="preserve">в </w:t>
      </w:r>
      <w:r w:rsidR="00A708BA" w:rsidRPr="00701A00">
        <w:rPr>
          <w:sz w:val="28"/>
          <w:szCs w:val="28"/>
        </w:rPr>
        <w:t xml:space="preserve"> 201</w:t>
      </w:r>
      <w:r w:rsidR="00A708BA">
        <w:rPr>
          <w:sz w:val="28"/>
          <w:szCs w:val="28"/>
        </w:rPr>
        <w:t>8</w:t>
      </w:r>
      <w:r w:rsidR="00A708BA" w:rsidRPr="00701A00">
        <w:rPr>
          <w:sz w:val="28"/>
          <w:szCs w:val="28"/>
        </w:rPr>
        <w:t xml:space="preserve"> год</w:t>
      </w:r>
      <w:r w:rsidR="00A708BA">
        <w:rPr>
          <w:sz w:val="28"/>
          <w:szCs w:val="28"/>
        </w:rPr>
        <w:t>у проведение плановых проверок по соблюдению земельного законодательства в отношении юридических лиц и индивидуальных предпринимателей не планировалось.</w:t>
      </w:r>
    </w:p>
    <w:p w:rsidR="000F3BA8" w:rsidRDefault="000F3BA8" w:rsidP="00041288">
      <w:pPr>
        <w:pStyle w:val="a3"/>
        <w:ind w:firstLine="708"/>
        <w:jc w:val="both"/>
        <w:rPr>
          <w:sz w:val="28"/>
          <w:szCs w:val="28"/>
        </w:rPr>
      </w:pPr>
      <w:r>
        <w:rPr>
          <w:sz w:val="28"/>
          <w:szCs w:val="28"/>
        </w:rPr>
        <w:t>Проверок по соблюдению законодательства по использованию автомобильных дорог местного значения общего пользования не проводилось.</w:t>
      </w:r>
    </w:p>
    <w:p w:rsidR="00041288" w:rsidRDefault="00041288" w:rsidP="00041288">
      <w:pPr>
        <w:pStyle w:val="a3"/>
        <w:ind w:firstLine="708"/>
        <w:jc w:val="both"/>
        <w:rPr>
          <w:sz w:val="28"/>
          <w:szCs w:val="28"/>
        </w:rPr>
      </w:pP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041288" w:rsidRPr="00886888"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041288" w:rsidRDefault="00041288" w:rsidP="00041288">
      <w:pPr>
        <w:rPr>
          <w:sz w:val="32"/>
          <w:szCs w:val="32"/>
        </w:rPr>
      </w:pPr>
    </w:p>
    <w:p w:rsidR="00041288" w:rsidRDefault="00041288" w:rsidP="00041288">
      <w:pPr>
        <w:pStyle w:val="a3"/>
        <w:ind w:firstLine="708"/>
        <w:jc w:val="both"/>
        <w:rPr>
          <w:color w:val="000000"/>
          <w:sz w:val="28"/>
          <w:szCs w:val="28"/>
        </w:rPr>
      </w:pPr>
      <w:r>
        <w:rPr>
          <w:sz w:val="28"/>
          <w:szCs w:val="28"/>
        </w:rPr>
        <w:t>Согласованный и утвержденный в установленном порядке ежегодный план</w:t>
      </w:r>
      <w:r w:rsidR="005360F8">
        <w:rPr>
          <w:sz w:val="28"/>
          <w:szCs w:val="28"/>
        </w:rPr>
        <w:t xml:space="preserve"> проверок муниципального контроля по видам контроля </w:t>
      </w:r>
      <w:r>
        <w:rPr>
          <w:sz w:val="28"/>
          <w:szCs w:val="28"/>
        </w:rPr>
        <w:t xml:space="preserve"> размещается на официальном сайте Белохолуницкого муниципального района (</w:t>
      </w:r>
      <w:hyperlink r:id="rId4" w:history="1">
        <w:r>
          <w:rPr>
            <w:rStyle w:val="a4"/>
            <w:sz w:val="28"/>
            <w:szCs w:val="28"/>
            <w:lang w:val="en-US"/>
          </w:rPr>
          <w:t>www</w:t>
        </w:r>
        <w:r>
          <w:rPr>
            <w:rStyle w:val="a4"/>
            <w:sz w:val="28"/>
            <w:szCs w:val="28"/>
          </w:rPr>
          <w:t>.</w:t>
        </w:r>
        <w:proofErr w:type="spellStart"/>
        <w:r>
          <w:rPr>
            <w:rStyle w:val="a4"/>
            <w:sz w:val="28"/>
            <w:szCs w:val="28"/>
            <w:lang w:val="en-US"/>
          </w:rPr>
          <w:t>bhregion</w:t>
        </w:r>
        <w:proofErr w:type="spellEnd"/>
        <w:r>
          <w:rPr>
            <w:rStyle w:val="a4"/>
            <w:sz w:val="28"/>
            <w:szCs w:val="28"/>
          </w:rPr>
          <w:t>.</w:t>
        </w:r>
        <w:proofErr w:type="spellStart"/>
        <w:r>
          <w:rPr>
            <w:rStyle w:val="a4"/>
            <w:sz w:val="28"/>
            <w:szCs w:val="28"/>
            <w:lang w:val="en-US"/>
          </w:rPr>
          <w:t>ru</w:t>
        </w:r>
        <w:proofErr w:type="spellEnd"/>
      </w:hyperlink>
      <w:r>
        <w:rPr>
          <w:color w:val="000000"/>
          <w:sz w:val="28"/>
          <w:szCs w:val="28"/>
        </w:rPr>
        <w:t>)</w:t>
      </w:r>
      <w:r w:rsidR="000F3BA8">
        <w:rPr>
          <w:color w:val="000000"/>
          <w:sz w:val="28"/>
          <w:szCs w:val="28"/>
        </w:rPr>
        <w:t>.</w:t>
      </w:r>
    </w:p>
    <w:p w:rsidR="000F3BA8" w:rsidRDefault="000F3BA8" w:rsidP="00041288">
      <w:pPr>
        <w:pStyle w:val="a3"/>
        <w:ind w:firstLine="708"/>
        <w:jc w:val="both"/>
        <w:rPr>
          <w:color w:val="000000"/>
          <w:sz w:val="28"/>
          <w:szCs w:val="28"/>
        </w:rPr>
      </w:pPr>
      <w:r>
        <w:rPr>
          <w:color w:val="000000"/>
          <w:sz w:val="28"/>
          <w:szCs w:val="28"/>
        </w:rPr>
        <w:t>В 201</w:t>
      </w:r>
      <w:r w:rsidR="00A708BA">
        <w:rPr>
          <w:color w:val="000000"/>
          <w:sz w:val="28"/>
          <w:szCs w:val="28"/>
        </w:rPr>
        <w:t>8</w:t>
      </w:r>
      <w:r>
        <w:rPr>
          <w:color w:val="000000"/>
          <w:sz w:val="28"/>
          <w:szCs w:val="28"/>
        </w:rPr>
        <w:t xml:space="preserve"> году работала  Программа профилактики нарушений </w:t>
      </w:r>
      <w:r w:rsidR="00A708BA">
        <w:rPr>
          <w:color w:val="000000"/>
          <w:sz w:val="28"/>
          <w:szCs w:val="28"/>
        </w:rPr>
        <w:t>т</w:t>
      </w:r>
      <w:r>
        <w:rPr>
          <w:color w:val="000000"/>
          <w:sz w:val="28"/>
          <w:szCs w:val="28"/>
        </w:rPr>
        <w:t>ребований земельного законодательства в границах сельских поселений Белохолуницкого района</w:t>
      </w:r>
      <w:r w:rsidR="005360F8">
        <w:rPr>
          <w:color w:val="000000"/>
          <w:sz w:val="28"/>
          <w:szCs w:val="28"/>
        </w:rPr>
        <w:t xml:space="preserve">. В рамках выполнения мероприятий Программы были разработаны информационные листовки с разъяснениями последствий нарушения земельного законодательства, которые были размещены на  информационных стендах в администрациях поселений. Было вынесено </w:t>
      </w:r>
      <w:r w:rsidR="00A708BA">
        <w:rPr>
          <w:color w:val="000000"/>
          <w:sz w:val="28"/>
          <w:szCs w:val="28"/>
        </w:rPr>
        <w:t xml:space="preserve">11 </w:t>
      </w:r>
      <w:r w:rsidR="005360F8">
        <w:rPr>
          <w:color w:val="000000"/>
          <w:sz w:val="28"/>
          <w:szCs w:val="28"/>
        </w:rPr>
        <w:t>предостережени</w:t>
      </w:r>
      <w:r w:rsidR="00A708BA">
        <w:rPr>
          <w:color w:val="000000"/>
          <w:sz w:val="28"/>
          <w:szCs w:val="28"/>
        </w:rPr>
        <w:t>й</w:t>
      </w:r>
      <w:r w:rsidR="005360F8">
        <w:rPr>
          <w:color w:val="000000"/>
          <w:sz w:val="28"/>
          <w:szCs w:val="28"/>
        </w:rPr>
        <w:t xml:space="preserve"> индивидуальным предпринимателям.</w:t>
      </w:r>
    </w:p>
    <w:p w:rsidR="00041288" w:rsidRDefault="00041288" w:rsidP="00041288">
      <w:pPr>
        <w:rPr>
          <w:sz w:val="32"/>
          <w:szCs w:val="32"/>
        </w:rPr>
      </w:pP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041288" w:rsidRPr="00886888"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041288" w:rsidRDefault="00041288" w:rsidP="00041288">
      <w:pPr>
        <w:rPr>
          <w:sz w:val="32"/>
          <w:szCs w:val="32"/>
        </w:rPr>
      </w:pPr>
    </w:p>
    <w:p w:rsidR="00041288" w:rsidRDefault="00041288" w:rsidP="00041288">
      <w:pPr>
        <w:widowControl w:val="0"/>
        <w:autoSpaceDE w:val="0"/>
        <w:autoSpaceDN w:val="0"/>
        <w:adjustRightInd w:val="0"/>
        <w:ind w:firstLine="540"/>
        <w:jc w:val="both"/>
        <w:rPr>
          <w:sz w:val="28"/>
          <w:szCs w:val="28"/>
        </w:rPr>
      </w:pPr>
      <w:r>
        <w:rPr>
          <w:sz w:val="28"/>
          <w:szCs w:val="28"/>
        </w:rPr>
        <w:t xml:space="preserve">1) Выполнение плана проведения проверок (доля проведенных плановых проверок в процентах общего количества запланированных проверок)- </w:t>
      </w:r>
      <w:r w:rsidR="005360F8">
        <w:rPr>
          <w:sz w:val="28"/>
          <w:szCs w:val="28"/>
        </w:rPr>
        <w:t>100</w:t>
      </w:r>
      <w:r>
        <w:rPr>
          <w:sz w:val="28"/>
          <w:szCs w:val="28"/>
        </w:rPr>
        <w:t>%.</w:t>
      </w:r>
    </w:p>
    <w:p w:rsidR="00041288" w:rsidRDefault="00041288" w:rsidP="00041288">
      <w:pPr>
        <w:widowControl w:val="0"/>
        <w:autoSpaceDE w:val="0"/>
        <w:autoSpaceDN w:val="0"/>
        <w:adjustRightInd w:val="0"/>
        <w:ind w:firstLine="540"/>
        <w:jc w:val="both"/>
        <w:rPr>
          <w:sz w:val="28"/>
          <w:szCs w:val="28"/>
        </w:rPr>
      </w:pPr>
      <w:r>
        <w:rPr>
          <w:sz w:val="28"/>
          <w:szCs w:val="28"/>
        </w:rPr>
        <w:t>2)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заявлений)- 0.</w:t>
      </w:r>
    </w:p>
    <w:p w:rsidR="00041288" w:rsidRDefault="00041288" w:rsidP="00041288">
      <w:pPr>
        <w:widowControl w:val="0"/>
        <w:autoSpaceDE w:val="0"/>
        <w:autoSpaceDN w:val="0"/>
        <w:adjustRightInd w:val="0"/>
        <w:ind w:firstLine="540"/>
        <w:jc w:val="both"/>
        <w:rPr>
          <w:sz w:val="28"/>
          <w:szCs w:val="28"/>
        </w:rPr>
      </w:pPr>
      <w:r>
        <w:rPr>
          <w:sz w:val="28"/>
          <w:szCs w:val="28"/>
        </w:rPr>
        <w:t>3) Доля проверок, результаты которых признаны недействительными (в процентах общего числа проведенных проверок) -0.</w:t>
      </w:r>
    </w:p>
    <w:p w:rsidR="00041288" w:rsidRDefault="00041288" w:rsidP="00041288">
      <w:pPr>
        <w:widowControl w:val="0"/>
        <w:autoSpaceDE w:val="0"/>
        <w:autoSpaceDN w:val="0"/>
        <w:adjustRightInd w:val="0"/>
        <w:ind w:firstLine="540"/>
        <w:jc w:val="both"/>
        <w:rPr>
          <w:sz w:val="28"/>
          <w:szCs w:val="28"/>
        </w:rPr>
      </w:pPr>
      <w:r>
        <w:rPr>
          <w:sz w:val="28"/>
          <w:szCs w:val="28"/>
        </w:rPr>
        <w:lastRenderedPageBreak/>
        <w:t xml:space="preserve">4) Доля проверок, проведенных органами государственного контроля (надзора), муниципального контроля с нарушениями требований </w:t>
      </w:r>
      <w:hyperlink r:id="rId5" w:history="1">
        <w:r>
          <w:rPr>
            <w:rStyle w:val="a4"/>
            <w:sz w:val="28"/>
            <w:szCs w:val="28"/>
          </w:rPr>
          <w:t>законодательства</w:t>
        </w:r>
      </w:hyperlink>
      <w:r>
        <w:rPr>
          <w:sz w:val="28"/>
          <w:szCs w:val="28"/>
        </w:rPr>
        <w:t xml:space="preserve">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проверок)- 0%.</w:t>
      </w:r>
    </w:p>
    <w:p w:rsidR="00041288" w:rsidRPr="00444278" w:rsidRDefault="00041288" w:rsidP="00041288">
      <w:pPr>
        <w:widowControl w:val="0"/>
        <w:autoSpaceDE w:val="0"/>
        <w:autoSpaceDN w:val="0"/>
        <w:adjustRightInd w:val="0"/>
        <w:ind w:firstLine="540"/>
        <w:jc w:val="both"/>
        <w:rPr>
          <w:sz w:val="28"/>
          <w:szCs w:val="28"/>
        </w:rPr>
      </w:pPr>
      <w:r>
        <w:rPr>
          <w:sz w:val="28"/>
          <w:szCs w:val="28"/>
        </w:rPr>
        <w:t>5)Доля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rsidR="005360F8">
        <w:rPr>
          <w:sz w:val="28"/>
          <w:szCs w:val="28"/>
        </w:rPr>
        <w:t xml:space="preserve"> </w:t>
      </w:r>
      <w:r w:rsidR="004434FA">
        <w:rPr>
          <w:sz w:val="28"/>
          <w:szCs w:val="28"/>
        </w:rPr>
        <w:t>–</w:t>
      </w:r>
      <w:r w:rsidR="005360F8">
        <w:rPr>
          <w:sz w:val="28"/>
          <w:szCs w:val="28"/>
        </w:rPr>
        <w:t xml:space="preserve"> </w:t>
      </w:r>
      <w:r w:rsidR="004434FA">
        <w:rPr>
          <w:sz w:val="28"/>
          <w:szCs w:val="28"/>
        </w:rPr>
        <w:t>1,2%</w:t>
      </w:r>
    </w:p>
    <w:p w:rsidR="00041288" w:rsidRPr="00444278" w:rsidRDefault="00041288" w:rsidP="00041288">
      <w:pPr>
        <w:widowControl w:val="0"/>
        <w:autoSpaceDE w:val="0"/>
        <w:autoSpaceDN w:val="0"/>
        <w:adjustRightInd w:val="0"/>
        <w:ind w:firstLine="540"/>
        <w:jc w:val="both"/>
        <w:rPr>
          <w:sz w:val="28"/>
          <w:szCs w:val="28"/>
        </w:rPr>
      </w:pPr>
      <w:r>
        <w:rPr>
          <w:sz w:val="28"/>
          <w:szCs w:val="28"/>
        </w:rPr>
        <w:t xml:space="preserve">6) Среднее количество проверок, проведенных в отношении одного юридического лица, индивидуального предпринимателя </w:t>
      </w:r>
    </w:p>
    <w:p w:rsidR="00041288" w:rsidRDefault="00041288" w:rsidP="00041288">
      <w:pPr>
        <w:widowControl w:val="0"/>
        <w:autoSpaceDE w:val="0"/>
        <w:autoSpaceDN w:val="0"/>
        <w:adjustRightInd w:val="0"/>
        <w:ind w:firstLine="540"/>
        <w:jc w:val="both"/>
        <w:rPr>
          <w:sz w:val="28"/>
          <w:szCs w:val="28"/>
        </w:rPr>
      </w:pPr>
      <w:r>
        <w:rPr>
          <w:sz w:val="28"/>
          <w:szCs w:val="28"/>
        </w:rPr>
        <w:t>7)</w:t>
      </w:r>
      <w:r w:rsidR="005360F8">
        <w:rPr>
          <w:sz w:val="28"/>
          <w:szCs w:val="28"/>
        </w:rPr>
        <w:t xml:space="preserve"> </w:t>
      </w:r>
      <w:r>
        <w:rPr>
          <w:sz w:val="28"/>
          <w:szCs w:val="28"/>
        </w:rPr>
        <w:t>Доля проведенных внеплановых проверок (в процентах общего количества проведенных проверок)- 0%</w:t>
      </w:r>
    </w:p>
    <w:p w:rsidR="00041288" w:rsidRDefault="00041288" w:rsidP="00041288">
      <w:pPr>
        <w:widowControl w:val="0"/>
        <w:autoSpaceDE w:val="0"/>
        <w:autoSpaceDN w:val="0"/>
        <w:adjustRightInd w:val="0"/>
        <w:ind w:firstLine="540"/>
        <w:jc w:val="both"/>
        <w:rPr>
          <w:sz w:val="28"/>
          <w:szCs w:val="28"/>
        </w:rPr>
      </w:pPr>
      <w:r>
        <w:rPr>
          <w:sz w:val="28"/>
          <w:szCs w:val="28"/>
        </w:rPr>
        <w:t>8) Доля правонарушений, выявленных по итогам проведения внеплановых проверок (в процентах общего числа правонарушений, выявленных по итогам проверок)- 0%.</w:t>
      </w:r>
    </w:p>
    <w:p w:rsidR="00041288" w:rsidRDefault="00041288" w:rsidP="00041288">
      <w:pPr>
        <w:widowControl w:val="0"/>
        <w:autoSpaceDE w:val="0"/>
        <w:autoSpaceDN w:val="0"/>
        <w:adjustRightInd w:val="0"/>
        <w:ind w:firstLine="540"/>
        <w:jc w:val="both"/>
        <w:rPr>
          <w:sz w:val="28"/>
          <w:szCs w:val="28"/>
        </w:rPr>
      </w:pPr>
      <w:proofErr w:type="gramStart"/>
      <w:r>
        <w:rPr>
          <w:sz w:val="28"/>
          <w:szCs w:val="28"/>
        </w:rPr>
        <w:t>9)Доля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w:t>
      </w:r>
      <w:proofErr w:type="gramEnd"/>
      <w:r>
        <w:rPr>
          <w:sz w:val="28"/>
          <w:szCs w:val="28"/>
        </w:rPr>
        <w:t xml:space="preserve"> количества проведенных внеплановых проверок) - 0%.</w:t>
      </w:r>
    </w:p>
    <w:p w:rsidR="00041288" w:rsidRDefault="00041288" w:rsidP="00041288">
      <w:pPr>
        <w:widowControl w:val="0"/>
        <w:autoSpaceDE w:val="0"/>
        <w:autoSpaceDN w:val="0"/>
        <w:adjustRightInd w:val="0"/>
        <w:ind w:firstLine="540"/>
        <w:jc w:val="both"/>
        <w:rPr>
          <w:sz w:val="28"/>
          <w:szCs w:val="28"/>
        </w:rPr>
      </w:pPr>
      <w:proofErr w:type="gramStart"/>
      <w:r>
        <w:rPr>
          <w:sz w:val="28"/>
          <w:szCs w:val="28"/>
        </w:rPr>
        <w:t>10)</w:t>
      </w:r>
      <w:r w:rsidR="004434FA">
        <w:rPr>
          <w:sz w:val="28"/>
          <w:szCs w:val="28"/>
        </w:rPr>
        <w:t xml:space="preserve"> </w:t>
      </w:r>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w:t>
      </w:r>
      <w:proofErr w:type="gramEnd"/>
      <w:r>
        <w:rPr>
          <w:sz w:val="28"/>
          <w:szCs w:val="28"/>
        </w:rPr>
        <w:t xml:space="preserve"> нарушений (в процентах общего количества проведенных внеплановых проверок) - 0%.</w:t>
      </w:r>
    </w:p>
    <w:p w:rsidR="00041288" w:rsidRDefault="00041288" w:rsidP="00041288">
      <w:pPr>
        <w:widowControl w:val="0"/>
        <w:autoSpaceDE w:val="0"/>
        <w:autoSpaceDN w:val="0"/>
        <w:adjustRightInd w:val="0"/>
        <w:ind w:firstLine="540"/>
        <w:jc w:val="both"/>
        <w:rPr>
          <w:sz w:val="28"/>
          <w:szCs w:val="28"/>
        </w:rPr>
      </w:pPr>
      <w:r>
        <w:rPr>
          <w:sz w:val="28"/>
          <w:szCs w:val="28"/>
        </w:rPr>
        <w:t>11) Доля проверок, по итогам которых выявлены правонарушения (в процентах общего числа проведенных плановых и внеплановых проверок) -0 %.</w:t>
      </w:r>
    </w:p>
    <w:p w:rsidR="00041288" w:rsidRDefault="00041288" w:rsidP="00041288">
      <w:pPr>
        <w:widowControl w:val="0"/>
        <w:autoSpaceDE w:val="0"/>
        <w:autoSpaceDN w:val="0"/>
        <w:adjustRightInd w:val="0"/>
        <w:ind w:firstLine="540"/>
        <w:jc w:val="both"/>
        <w:rPr>
          <w:sz w:val="28"/>
          <w:szCs w:val="28"/>
        </w:rPr>
      </w:pPr>
      <w:r>
        <w:rPr>
          <w:sz w:val="28"/>
          <w:szCs w:val="28"/>
        </w:rPr>
        <w:t xml:space="preserve">12) Доля проверок, по итогам которых по результатам выявленных </w:t>
      </w:r>
      <w:r>
        <w:rPr>
          <w:sz w:val="28"/>
          <w:szCs w:val="28"/>
        </w:rPr>
        <w:lastRenderedPageBreak/>
        <w:t>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w:t>
      </w:r>
    </w:p>
    <w:p w:rsidR="00041288" w:rsidRDefault="00041288" w:rsidP="00041288">
      <w:pPr>
        <w:widowControl w:val="0"/>
        <w:autoSpaceDE w:val="0"/>
        <w:autoSpaceDN w:val="0"/>
        <w:adjustRightInd w:val="0"/>
        <w:ind w:firstLine="540"/>
        <w:jc w:val="both"/>
        <w:rPr>
          <w:sz w:val="28"/>
          <w:szCs w:val="28"/>
        </w:rPr>
      </w:pPr>
      <w:r>
        <w:rPr>
          <w:sz w:val="28"/>
          <w:szCs w:val="28"/>
        </w:rPr>
        <w:t>13)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041288" w:rsidRDefault="00041288" w:rsidP="00041288">
      <w:pPr>
        <w:widowControl w:val="0"/>
        <w:autoSpaceDE w:val="0"/>
        <w:autoSpaceDN w:val="0"/>
        <w:adjustRightInd w:val="0"/>
        <w:ind w:firstLine="540"/>
        <w:jc w:val="both"/>
        <w:rPr>
          <w:sz w:val="28"/>
          <w:szCs w:val="28"/>
        </w:rPr>
      </w:pPr>
      <w:proofErr w:type="gramStart"/>
      <w:r>
        <w:rPr>
          <w:sz w:val="28"/>
          <w:szCs w:val="28"/>
        </w:rPr>
        <w:t>14)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лиц)- 0%.</w:t>
      </w:r>
      <w:proofErr w:type="gramEnd"/>
    </w:p>
    <w:p w:rsidR="00041288" w:rsidRDefault="00041288" w:rsidP="00041288">
      <w:pPr>
        <w:widowControl w:val="0"/>
        <w:autoSpaceDE w:val="0"/>
        <w:autoSpaceDN w:val="0"/>
        <w:adjustRightInd w:val="0"/>
        <w:ind w:firstLine="540"/>
        <w:jc w:val="both"/>
        <w:rPr>
          <w:sz w:val="28"/>
          <w:szCs w:val="28"/>
        </w:rPr>
      </w:pPr>
      <w:proofErr w:type="gramStart"/>
      <w:r>
        <w:rPr>
          <w:sz w:val="28"/>
          <w:szCs w:val="28"/>
        </w:rPr>
        <w:t>15)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лиц)- 0%.</w:t>
      </w:r>
      <w:proofErr w:type="gramEnd"/>
    </w:p>
    <w:p w:rsidR="00041288" w:rsidRDefault="00041288" w:rsidP="00041288">
      <w:pPr>
        <w:widowControl w:val="0"/>
        <w:autoSpaceDE w:val="0"/>
        <w:autoSpaceDN w:val="0"/>
        <w:adjustRightInd w:val="0"/>
        <w:ind w:firstLine="540"/>
        <w:jc w:val="both"/>
        <w:rPr>
          <w:sz w:val="28"/>
          <w:szCs w:val="28"/>
        </w:rPr>
      </w:pPr>
      <w:r>
        <w:rPr>
          <w:sz w:val="28"/>
          <w:szCs w:val="28"/>
        </w:rPr>
        <w:t>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ущерба)- 0%.</w:t>
      </w:r>
    </w:p>
    <w:p w:rsidR="00041288" w:rsidRDefault="00041288" w:rsidP="00041288">
      <w:pPr>
        <w:widowControl w:val="0"/>
        <w:autoSpaceDE w:val="0"/>
        <w:autoSpaceDN w:val="0"/>
        <w:adjustRightInd w:val="0"/>
        <w:ind w:firstLine="540"/>
        <w:jc w:val="both"/>
        <w:rPr>
          <w:sz w:val="28"/>
          <w:szCs w:val="28"/>
        </w:rPr>
      </w:pPr>
      <w:r>
        <w:rPr>
          <w:sz w:val="28"/>
          <w:szCs w:val="28"/>
        </w:rPr>
        <w:t>17) Доля выявленных при проведении проверок правонарушений, связанных с неисполнением предписаний (в процентах общего числа выявленных правонарушений)- 0%.</w:t>
      </w:r>
    </w:p>
    <w:p w:rsidR="00041288" w:rsidRDefault="00041288" w:rsidP="00041288">
      <w:pPr>
        <w:pStyle w:val="a3"/>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2"/>
        <w:gridCol w:w="1699"/>
      </w:tblGrid>
      <w:tr w:rsidR="00041288" w:rsidTr="006F7C49">
        <w:tc>
          <w:tcPr>
            <w:tcW w:w="8330" w:type="dxa"/>
            <w:tcBorders>
              <w:top w:val="single" w:sz="4" w:space="0" w:color="000000"/>
              <w:left w:val="single" w:sz="4" w:space="0" w:color="000000"/>
              <w:bottom w:val="single" w:sz="4" w:space="0" w:color="000000"/>
              <w:right w:val="single" w:sz="4" w:space="0" w:color="000000"/>
            </w:tcBorders>
          </w:tcPr>
          <w:p w:rsidR="00041288" w:rsidRDefault="00041288" w:rsidP="006F7C49">
            <w:pPr>
              <w:jc w:val="both"/>
              <w:rPr>
                <w:sz w:val="28"/>
                <w:szCs w:val="28"/>
              </w:rPr>
            </w:pPr>
            <w:r>
              <w:rPr>
                <w:sz w:val="28"/>
                <w:szCs w:val="28"/>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 ед.</w:t>
            </w:r>
          </w:p>
        </w:tc>
        <w:tc>
          <w:tcPr>
            <w:tcW w:w="1807" w:type="dxa"/>
            <w:tcBorders>
              <w:top w:val="single" w:sz="4" w:space="0" w:color="000000"/>
              <w:left w:val="single" w:sz="4" w:space="0" w:color="000000"/>
              <w:bottom w:val="single" w:sz="4" w:space="0" w:color="000000"/>
              <w:right w:val="single" w:sz="4" w:space="0" w:color="000000"/>
            </w:tcBorders>
          </w:tcPr>
          <w:p w:rsidR="00041288" w:rsidRDefault="004434FA" w:rsidP="00A708BA">
            <w:pPr>
              <w:pStyle w:val="a3"/>
              <w:jc w:val="both"/>
              <w:rPr>
                <w:sz w:val="28"/>
                <w:szCs w:val="28"/>
              </w:rPr>
            </w:pPr>
            <w:r>
              <w:rPr>
                <w:sz w:val="28"/>
                <w:szCs w:val="28"/>
              </w:rPr>
              <w:t>8</w:t>
            </w:r>
            <w:r w:rsidR="00A708BA">
              <w:rPr>
                <w:sz w:val="28"/>
                <w:szCs w:val="28"/>
              </w:rPr>
              <w:t>2</w:t>
            </w:r>
          </w:p>
        </w:tc>
      </w:tr>
      <w:tr w:rsidR="00041288" w:rsidTr="006F7C49">
        <w:tc>
          <w:tcPr>
            <w:tcW w:w="8330" w:type="dxa"/>
            <w:tcBorders>
              <w:top w:val="single" w:sz="4" w:space="0" w:color="000000"/>
              <w:left w:val="single" w:sz="4" w:space="0" w:color="000000"/>
              <w:bottom w:val="single" w:sz="4" w:space="0" w:color="000000"/>
              <w:right w:val="single" w:sz="4" w:space="0" w:color="000000"/>
            </w:tcBorders>
          </w:tcPr>
          <w:p w:rsidR="00041288" w:rsidRDefault="00041288" w:rsidP="006F7C49">
            <w:pPr>
              <w:jc w:val="both"/>
              <w:rPr>
                <w:sz w:val="28"/>
                <w:szCs w:val="28"/>
              </w:rPr>
            </w:pPr>
            <w:r>
              <w:rPr>
                <w:sz w:val="28"/>
                <w:szCs w:val="28"/>
              </w:rPr>
              <w:t xml:space="preserve">Общее количество юридических лиц и индивидуальных предпринимателей, в отношении которых проводились </w:t>
            </w:r>
            <w:r>
              <w:rPr>
                <w:sz w:val="28"/>
                <w:szCs w:val="28"/>
              </w:rPr>
              <w:lastRenderedPageBreak/>
              <w:t>плановые, внеплановые проверки, ед.</w:t>
            </w:r>
          </w:p>
        </w:tc>
        <w:tc>
          <w:tcPr>
            <w:tcW w:w="1807" w:type="dxa"/>
            <w:tcBorders>
              <w:top w:val="single" w:sz="4" w:space="0" w:color="000000"/>
              <w:left w:val="single" w:sz="4" w:space="0" w:color="000000"/>
              <w:bottom w:val="single" w:sz="4" w:space="0" w:color="000000"/>
              <w:right w:val="single" w:sz="4" w:space="0" w:color="000000"/>
            </w:tcBorders>
          </w:tcPr>
          <w:p w:rsidR="00041288" w:rsidRPr="00727B45" w:rsidRDefault="00041288" w:rsidP="006F7C49">
            <w:pPr>
              <w:pStyle w:val="a3"/>
              <w:jc w:val="both"/>
              <w:rPr>
                <w:sz w:val="28"/>
                <w:szCs w:val="28"/>
              </w:rPr>
            </w:pPr>
            <w:r>
              <w:rPr>
                <w:sz w:val="28"/>
                <w:szCs w:val="28"/>
              </w:rPr>
              <w:lastRenderedPageBreak/>
              <w:t>0</w:t>
            </w:r>
          </w:p>
        </w:tc>
      </w:tr>
      <w:tr w:rsidR="00041288" w:rsidTr="006F7C49">
        <w:tc>
          <w:tcPr>
            <w:tcW w:w="8330" w:type="dxa"/>
            <w:tcBorders>
              <w:top w:val="single" w:sz="4" w:space="0" w:color="000000"/>
              <w:left w:val="single" w:sz="4" w:space="0" w:color="000000"/>
              <w:bottom w:val="single" w:sz="4" w:space="0" w:color="000000"/>
              <w:right w:val="single" w:sz="4" w:space="0" w:color="000000"/>
            </w:tcBorders>
          </w:tcPr>
          <w:p w:rsidR="00041288" w:rsidRDefault="00041288" w:rsidP="006F7C49">
            <w:pPr>
              <w:pStyle w:val="a3"/>
              <w:jc w:val="both"/>
              <w:rPr>
                <w:sz w:val="28"/>
                <w:szCs w:val="28"/>
              </w:rPr>
            </w:pPr>
            <w:r>
              <w:rPr>
                <w:sz w:val="28"/>
                <w:szCs w:val="28"/>
              </w:rPr>
              <w:lastRenderedPageBreak/>
              <w:t>Количество предусмотренных ежегодным планом проверок</w:t>
            </w:r>
          </w:p>
        </w:tc>
        <w:tc>
          <w:tcPr>
            <w:tcW w:w="1807" w:type="dxa"/>
            <w:tcBorders>
              <w:top w:val="single" w:sz="4" w:space="0" w:color="000000"/>
              <w:left w:val="single" w:sz="4" w:space="0" w:color="000000"/>
              <w:bottom w:val="single" w:sz="4" w:space="0" w:color="000000"/>
              <w:right w:val="single" w:sz="4" w:space="0" w:color="000000"/>
            </w:tcBorders>
          </w:tcPr>
          <w:p w:rsidR="00041288" w:rsidRPr="00727B45" w:rsidRDefault="00041288" w:rsidP="006F7C49">
            <w:pPr>
              <w:pStyle w:val="a3"/>
              <w:jc w:val="both"/>
              <w:rPr>
                <w:sz w:val="28"/>
                <w:szCs w:val="28"/>
              </w:rPr>
            </w:pPr>
            <w:r>
              <w:rPr>
                <w:sz w:val="28"/>
                <w:szCs w:val="28"/>
              </w:rPr>
              <w:t>0</w:t>
            </w:r>
          </w:p>
        </w:tc>
      </w:tr>
      <w:tr w:rsidR="00041288" w:rsidTr="006F7C49">
        <w:tc>
          <w:tcPr>
            <w:tcW w:w="8330" w:type="dxa"/>
            <w:tcBorders>
              <w:top w:val="single" w:sz="4" w:space="0" w:color="000000"/>
              <w:left w:val="single" w:sz="4" w:space="0" w:color="000000"/>
              <w:bottom w:val="single" w:sz="4" w:space="0" w:color="000000"/>
              <w:right w:val="single" w:sz="4" w:space="0" w:color="000000"/>
            </w:tcBorders>
          </w:tcPr>
          <w:p w:rsidR="00041288" w:rsidRDefault="00041288" w:rsidP="006F7C49">
            <w:pPr>
              <w:pStyle w:val="a3"/>
              <w:jc w:val="both"/>
              <w:rPr>
                <w:sz w:val="28"/>
                <w:szCs w:val="28"/>
              </w:rPr>
            </w:pPr>
            <w:r>
              <w:rPr>
                <w:sz w:val="28"/>
                <w:szCs w:val="28"/>
              </w:rPr>
              <w:t xml:space="preserve">Количество ликвидированных либо прекративших свою деятельность к моменту планово проверки  юридических лиц и индивидуальных предпринимателей </w:t>
            </w:r>
            <w:proofErr w:type="gramStart"/>
            <w:r>
              <w:rPr>
                <w:sz w:val="28"/>
                <w:szCs w:val="28"/>
              </w:rPr>
              <w:t xml:space="preserve">( </w:t>
            </w:r>
            <w:proofErr w:type="gramEnd"/>
            <w:r>
              <w:rPr>
                <w:sz w:val="28"/>
                <w:szCs w:val="28"/>
              </w:rPr>
              <w:t>из числа включенных в план проверок), ед.</w:t>
            </w:r>
          </w:p>
        </w:tc>
        <w:tc>
          <w:tcPr>
            <w:tcW w:w="1807" w:type="dxa"/>
            <w:tcBorders>
              <w:top w:val="single" w:sz="4" w:space="0" w:color="000000"/>
              <w:left w:val="single" w:sz="4" w:space="0" w:color="000000"/>
              <w:bottom w:val="single" w:sz="4" w:space="0" w:color="000000"/>
              <w:right w:val="single" w:sz="4" w:space="0" w:color="000000"/>
            </w:tcBorders>
          </w:tcPr>
          <w:p w:rsidR="00041288" w:rsidRDefault="00041288" w:rsidP="006F7C49">
            <w:pPr>
              <w:pStyle w:val="a3"/>
              <w:jc w:val="both"/>
              <w:rPr>
                <w:sz w:val="28"/>
                <w:szCs w:val="28"/>
              </w:rPr>
            </w:pPr>
            <w:r>
              <w:rPr>
                <w:sz w:val="28"/>
                <w:szCs w:val="28"/>
              </w:rPr>
              <w:t>0</w:t>
            </w:r>
          </w:p>
        </w:tc>
      </w:tr>
      <w:tr w:rsidR="00041288" w:rsidTr="006F7C49">
        <w:tc>
          <w:tcPr>
            <w:tcW w:w="8330" w:type="dxa"/>
            <w:tcBorders>
              <w:top w:val="single" w:sz="4" w:space="0" w:color="000000"/>
              <w:left w:val="single" w:sz="4" w:space="0" w:color="000000"/>
              <w:bottom w:val="single" w:sz="4" w:space="0" w:color="000000"/>
              <w:right w:val="single" w:sz="4" w:space="0" w:color="000000"/>
            </w:tcBorders>
          </w:tcPr>
          <w:p w:rsidR="00041288" w:rsidRDefault="00041288" w:rsidP="006F7C49">
            <w:pPr>
              <w:jc w:val="both"/>
              <w:rPr>
                <w:sz w:val="28"/>
                <w:szCs w:val="28"/>
              </w:rPr>
            </w:pPr>
            <w:r>
              <w:rPr>
                <w:sz w:val="28"/>
                <w:szCs w:val="28"/>
              </w:rPr>
              <w:t>Количество штатных единиц по должностям, предусматривающим выполнение функций по контролю (надзору), ед.</w:t>
            </w:r>
          </w:p>
        </w:tc>
        <w:tc>
          <w:tcPr>
            <w:tcW w:w="1807" w:type="dxa"/>
            <w:tcBorders>
              <w:top w:val="single" w:sz="4" w:space="0" w:color="000000"/>
              <w:left w:val="single" w:sz="4" w:space="0" w:color="000000"/>
              <w:bottom w:val="single" w:sz="4" w:space="0" w:color="000000"/>
              <w:right w:val="single" w:sz="4" w:space="0" w:color="000000"/>
            </w:tcBorders>
          </w:tcPr>
          <w:p w:rsidR="00041288" w:rsidRDefault="00041288" w:rsidP="006F7C49">
            <w:pPr>
              <w:pStyle w:val="a3"/>
              <w:jc w:val="both"/>
              <w:rPr>
                <w:sz w:val="28"/>
                <w:szCs w:val="28"/>
              </w:rPr>
            </w:pPr>
            <w:r>
              <w:rPr>
                <w:sz w:val="28"/>
                <w:szCs w:val="28"/>
              </w:rPr>
              <w:t>1</w:t>
            </w:r>
          </w:p>
        </w:tc>
      </w:tr>
      <w:tr w:rsidR="00041288" w:rsidTr="006F7C49">
        <w:tc>
          <w:tcPr>
            <w:tcW w:w="8330" w:type="dxa"/>
            <w:tcBorders>
              <w:top w:val="single" w:sz="4" w:space="0" w:color="000000"/>
              <w:left w:val="single" w:sz="4" w:space="0" w:color="000000"/>
              <w:bottom w:val="single" w:sz="4" w:space="0" w:color="000000"/>
              <w:right w:val="single" w:sz="4" w:space="0" w:color="000000"/>
            </w:tcBorders>
          </w:tcPr>
          <w:p w:rsidR="00041288" w:rsidRDefault="00041288" w:rsidP="006F7C49">
            <w:pPr>
              <w:jc w:val="both"/>
              <w:rPr>
                <w:sz w:val="28"/>
                <w:szCs w:val="28"/>
              </w:rPr>
            </w:pPr>
            <w:r>
              <w:rPr>
                <w:sz w:val="28"/>
                <w:szCs w:val="28"/>
              </w:rPr>
              <w:t>Объем финансовых средств, выделяемых в отчетном периоде из бюджетов всех уровней на выполнение функций по контролю (надзору), тыс. руб.</w:t>
            </w:r>
          </w:p>
        </w:tc>
        <w:tc>
          <w:tcPr>
            <w:tcW w:w="1807" w:type="dxa"/>
            <w:tcBorders>
              <w:top w:val="single" w:sz="4" w:space="0" w:color="000000"/>
              <w:left w:val="single" w:sz="4" w:space="0" w:color="000000"/>
              <w:bottom w:val="single" w:sz="4" w:space="0" w:color="000000"/>
              <w:right w:val="single" w:sz="4" w:space="0" w:color="000000"/>
            </w:tcBorders>
          </w:tcPr>
          <w:p w:rsidR="00041288" w:rsidRPr="00E2303F" w:rsidRDefault="00041288" w:rsidP="00A708BA">
            <w:pPr>
              <w:pStyle w:val="a3"/>
              <w:jc w:val="both"/>
              <w:rPr>
                <w:sz w:val="28"/>
                <w:szCs w:val="28"/>
              </w:rPr>
            </w:pPr>
            <w:r>
              <w:rPr>
                <w:sz w:val="28"/>
                <w:szCs w:val="28"/>
              </w:rPr>
              <w:t>2</w:t>
            </w:r>
          </w:p>
        </w:tc>
      </w:tr>
    </w:tbl>
    <w:p w:rsidR="00041288" w:rsidRDefault="00041288" w:rsidP="00041288">
      <w:pPr>
        <w:rPr>
          <w:sz w:val="32"/>
          <w:szCs w:val="32"/>
        </w:rPr>
      </w:pPr>
    </w:p>
    <w:p w:rsidR="00041288" w:rsidRPr="00886888" w:rsidRDefault="00041288" w:rsidP="00041288">
      <w:pPr>
        <w:rPr>
          <w:sz w:val="32"/>
          <w:szCs w:val="32"/>
        </w:rPr>
      </w:pPr>
    </w:p>
    <w:p w:rsidR="00041288" w:rsidRPr="00886888" w:rsidRDefault="00041288" w:rsidP="00041288">
      <w:pPr>
        <w:rPr>
          <w:sz w:val="32"/>
          <w:szCs w:val="32"/>
        </w:rPr>
      </w:pP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041288" w:rsidRPr="00F828AB"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041288" w:rsidRPr="00886888" w:rsidRDefault="00041288" w:rsidP="0004128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041288" w:rsidRDefault="00041288" w:rsidP="00041288">
      <w:pPr>
        <w:rPr>
          <w:sz w:val="32"/>
          <w:szCs w:val="32"/>
        </w:rPr>
      </w:pPr>
    </w:p>
    <w:p w:rsidR="00041288" w:rsidRDefault="00041288" w:rsidP="00041288">
      <w:pPr>
        <w:pStyle w:val="a3"/>
        <w:ind w:firstLine="708"/>
        <w:jc w:val="both"/>
        <w:rPr>
          <w:sz w:val="28"/>
          <w:szCs w:val="28"/>
        </w:rPr>
      </w:pPr>
      <w:r>
        <w:rPr>
          <w:sz w:val="28"/>
          <w:szCs w:val="28"/>
        </w:rPr>
        <w:t>Повышению эффективности осуществления муниципального земельного контроля будет способствовать:</w:t>
      </w:r>
    </w:p>
    <w:p w:rsidR="00041288" w:rsidRPr="00E964AF" w:rsidRDefault="00041288" w:rsidP="00041288">
      <w:pPr>
        <w:pStyle w:val="a3"/>
        <w:rPr>
          <w:b/>
          <w:sz w:val="28"/>
          <w:szCs w:val="28"/>
        </w:rPr>
      </w:pPr>
      <w:r>
        <w:rPr>
          <w:sz w:val="28"/>
          <w:szCs w:val="28"/>
        </w:rPr>
        <w:t xml:space="preserve">         - финансирование вопросов, связанных с техническим обеспечением осуществления муниципального контроля;</w:t>
      </w:r>
      <w:r>
        <w:rPr>
          <w:sz w:val="28"/>
          <w:szCs w:val="28"/>
        </w:rPr>
        <w:br/>
        <w:t xml:space="preserve">         </w:t>
      </w:r>
      <w:r w:rsidRPr="00E964AF">
        <w:rPr>
          <w:sz w:val="28"/>
          <w:szCs w:val="28"/>
        </w:rPr>
        <w:t>- систематическое проведение практических семинаров по вопросам осуществления муниципального</w:t>
      </w:r>
      <w:r w:rsidRPr="00E964AF">
        <w:rPr>
          <w:b/>
          <w:sz w:val="28"/>
          <w:szCs w:val="28"/>
        </w:rPr>
        <w:t xml:space="preserve"> </w:t>
      </w:r>
      <w:r w:rsidRPr="00E964AF">
        <w:rPr>
          <w:sz w:val="28"/>
          <w:szCs w:val="28"/>
        </w:rPr>
        <w:t xml:space="preserve"> контроля.</w:t>
      </w:r>
    </w:p>
    <w:p w:rsidR="00041288" w:rsidRPr="00F84146" w:rsidRDefault="00041288" w:rsidP="00041288">
      <w:pPr>
        <w:rPr>
          <w:sz w:val="32"/>
          <w:szCs w:val="32"/>
        </w:rPr>
      </w:pPr>
    </w:p>
    <w:p w:rsidR="00041288" w:rsidRPr="00F84146" w:rsidRDefault="00041288" w:rsidP="00041288">
      <w:pPr>
        <w:rPr>
          <w:sz w:val="32"/>
          <w:szCs w:val="32"/>
        </w:rPr>
      </w:pPr>
    </w:p>
    <w:p w:rsidR="00041288" w:rsidRPr="00886888" w:rsidRDefault="00041288" w:rsidP="00041288">
      <w:pPr>
        <w:pBdr>
          <w:top w:val="single" w:sz="4" w:space="1" w:color="auto"/>
          <w:left w:val="single" w:sz="4" w:space="4" w:color="auto"/>
          <w:bottom w:val="single" w:sz="4" w:space="6" w:color="auto"/>
          <w:right w:val="single" w:sz="4" w:space="4" w:color="auto"/>
        </w:pBdr>
        <w:jc w:val="center"/>
        <w:rPr>
          <w:sz w:val="32"/>
          <w:szCs w:val="32"/>
        </w:rPr>
      </w:pPr>
      <w:r w:rsidRPr="00F0148E">
        <w:rPr>
          <w:sz w:val="32"/>
          <w:szCs w:val="32"/>
        </w:rPr>
        <w:t>Приложения</w:t>
      </w:r>
    </w:p>
    <w:p w:rsidR="00041288" w:rsidRDefault="00041288" w:rsidP="00041288"/>
    <w:p w:rsidR="00041288" w:rsidRDefault="00041288" w:rsidP="00041288">
      <w:r w:rsidRPr="00841071">
        <w:rPr>
          <w:sz w:val="28"/>
          <w:szCs w:val="28"/>
        </w:rPr>
        <w:t>Приложений не имеется</w:t>
      </w:r>
      <w:r>
        <w:t>.</w:t>
      </w:r>
    </w:p>
    <w:p w:rsidR="00041288" w:rsidRDefault="00041288" w:rsidP="00041288"/>
    <w:p w:rsidR="00041288" w:rsidRDefault="00041288" w:rsidP="00041288"/>
    <w:p w:rsidR="00041288" w:rsidRPr="00712256" w:rsidRDefault="00041288" w:rsidP="00041288"/>
    <w:p w:rsidR="00041288" w:rsidRPr="00727B45" w:rsidRDefault="00041288" w:rsidP="00041288"/>
    <w:p w:rsidR="00041288" w:rsidRDefault="00041288" w:rsidP="00041288">
      <w:pPr>
        <w:rPr>
          <w:sz w:val="28"/>
          <w:szCs w:val="28"/>
        </w:rPr>
      </w:pPr>
      <w:r w:rsidRPr="00712256">
        <w:rPr>
          <w:sz w:val="28"/>
          <w:szCs w:val="28"/>
        </w:rPr>
        <w:t xml:space="preserve">Глава </w:t>
      </w:r>
      <w:r>
        <w:rPr>
          <w:sz w:val="28"/>
          <w:szCs w:val="28"/>
        </w:rPr>
        <w:t>Белохолуницкого</w:t>
      </w:r>
    </w:p>
    <w:p w:rsidR="004434FA" w:rsidRDefault="004434FA" w:rsidP="00041288">
      <w:pPr>
        <w:rPr>
          <w:sz w:val="28"/>
          <w:szCs w:val="28"/>
        </w:rPr>
      </w:pPr>
      <w:r>
        <w:rPr>
          <w:sz w:val="28"/>
          <w:szCs w:val="28"/>
        </w:rPr>
        <w:t xml:space="preserve">муниципального района                                                                  </w:t>
      </w:r>
      <w:proofErr w:type="spellStart"/>
      <w:r>
        <w:rPr>
          <w:sz w:val="28"/>
          <w:szCs w:val="28"/>
        </w:rPr>
        <w:t>Т.А.Телицина</w:t>
      </w:r>
      <w:proofErr w:type="spellEnd"/>
    </w:p>
    <w:p w:rsidR="00041288" w:rsidRDefault="00041288" w:rsidP="00041288">
      <w:r>
        <w:rPr>
          <w:sz w:val="28"/>
          <w:szCs w:val="28"/>
        </w:rPr>
        <w:t xml:space="preserve">                                                                    </w:t>
      </w:r>
    </w:p>
    <w:p w:rsidR="00041288" w:rsidRDefault="00041288" w:rsidP="00041288"/>
    <w:p w:rsidR="00592BED" w:rsidRDefault="00592BED"/>
    <w:sectPr w:rsidR="00592BED" w:rsidSect="00727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41288"/>
    <w:rsid w:val="00041288"/>
    <w:rsid w:val="000877E0"/>
    <w:rsid w:val="000F3BA8"/>
    <w:rsid w:val="0013724C"/>
    <w:rsid w:val="001B292D"/>
    <w:rsid w:val="001C15B4"/>
    <w:rsid w:val="002E57C5"/>
    <w:rsid w:val="002E7102"/>
    <w:rsid w:val="004434FA"/>
    <w:rsid w:val="005360F8"/>
    <w:rsid w:val="00592BED"/>
    <w:rsid w:val="00596B33"/>
    <w:rsid w:val="00A708BA"/>
    <w:rsid w:val="00B46A34"/>
    <w:rsid w:val="00BF1ECB"/>
    <w:rsid w:val="00CE4C70"/>
    <w:rsid w:val="00D52D11"/>
    <w:rsid w:val="00DE245F"/>
    <w:rsid w:val="00DF0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88"/>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41288"/>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41288"/>
  </w:style>
  <w:style w:type="character" w:styleId="a4">
    <w:name w:val="Hyperlink"/>
    <w:basedOn w:val="a0"/>
    <w:semiHidden/>
    <w:unhideWhenUsed/>
    <w:rsid w:val="0004128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A5EB1AA385FCAE1FED12DC52DB9EA4A8440776562B4BE52F84431AF8AU33FG" TargetMode="External"/><Relationship Id="rId4" Type="http://schemas.openxmlformats.org/officeDocument/2006/relationships/hyperlink" Target="http://www.bh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User</cp:lastModifiedBy>
  <cp:revision>6</cp:revision>
  <dcterms:created xsi:type="dcterms:W3CDTF">2018-01-16T04:57:00Z</dcterms:created>
  <dcterms:modified xsi:type="dcterms:W3CDTF">2019-03-11T10:44:00Z</dcterms:modified>
</cp:coreProperties>
</file>