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2" w:rsidRPr="00A50E52" w:rsidRDefault="008E2392" w:rsidP="00A50E52">
      <w:pPr>
        <w:tabs>
          <w:tab w:val="left" w:pos="6379"/>
        </w:tabs>
        <w:spacing w:after="0" w:line="240" w:lineRule="auto"/>
        <w:ind w:firstLine="7230"/>
        <w:rPr>
          <w:rFonts w:ascii="Times New Roman" w:eastAsia="MS Mincho" w:hAnsi="Times New Roman" w:cs="Latha"/>
          <w:sz w:val="24"/>
          <w:szCs w:val="24"/>
          <w:lang w:eastAsia="ja-JP"/>
        </w:rPr>
      </w:pPr>
      <w:r>
        <w:rPr>
          <w:rFonts w:ascii="Times New Roman" w:eastAsia="MS Mincho" w:hAnsi="Times New Roman" w:cs="Latha"/>
          <w:sz w:val="24"/>
          <w:szCs w:val="24"/>
          <w:lang w:eastAsia="ja-JP"/>
        </w:rPr>
        <w:t>Приложение №1</w:t>
      </w:r>
      <w:r w:rsidR="00A50E52" w:rsidRPr="00A50E52">
        <w:rPr>
          <w:rFonts w:ascii="Times New Roman" w:eastAsia="MS Mincho" w:hAnsi="Times New Roman" w:cs="Latha"/>
          <w:sz w:val="24"/>
          <w:szCs w:val="24"/>
          <w:lang w:eastAsia="ja-JP"/>
        </w:rPr>
        <w:t xml:space="preserve">  к приказу</w:t>
      </w:r>
    </w:p>
    <w:p w:rsidR="00A50E52" w:rsidRPr="00A50E52" w:rsidRDefault="00A50E52" w:rsidP="00A50E52">
      <w:pPr>
        <w:tabs>
          <w:tab w:val="left" w:pos="6379"/>
        </w:tabs>
        <w:spacing w:after="0" w:line="240" w:lineRule="auto"/>
        <w:ind w:firstLine="7230"/>
        <w:rPr>
          <w:rFonts w:ascii="Times New Roman" w:eastAsia="MS Mincho" w:hAnsi="Times New Roman" w:cs="Latha"/>
          <w:sz w:val="24"/>
          <w:szCs w:val="24"/>
          <w:lang w:eastAsia="ja-JP"/>
        </w:rPr>
      </w:pPr>
      <w:r w:rsidRPr="00A50E52">
        <w:rPr>
          <w:rFonts w:ascii="Times New Roman" w:eastAsia="MS Mincho" w:hAnsi="Times New Roman" w:cs="Latha"/>
          <w:sz w:val="24"/>
          <w:szCs w:val="24"/>
          <w:lang w:eastAsia="ja-JP"/>
        </w:rPr>
        <w:t xml:space="preserve"> Управления образования</w:t>
      </w:r>
    </w:p>
    <w:p w:rsidR="00A50E52" w:rsidRPr="00A50E52" w:rsidRDefault="00A50E52" w:rsidP="00A50E52">
      <w:pPr>
        <w:tabs>
          <w:tab w:val="left" w:pos="6379"/>
        </w:tabs>
        <w:spacing w:after="0" w:line="240" w:lineRule="auto"/>
        <w:ind w:firstLine="7230"/>
        <w:rPr>
          <w:rFonts w:ascii="Times New Roman" w:eastAsia="MS Mincho" w:hAnsi="Times New Roman" w:cs="Latha"/>
          <w:sz w:val="24"/>
          <w:szCs w:val="24"/>
          <w:lang w:eastAsia="ja-JP"/>
        </w:rPr>
      </w:pPr>
      <w:r w:rsidRPr="00A50E52">
        <w:rPr>
          <w:rFonts w:ascii="Times New Roman" w:eastAsia="MS Mincho" w:hAnsi="Times New Roman" w:cs="Latha"/>
          <w:sz w:val="24"/>
          <w:szCs w:val="24"/>
          <w:lang w:eastAsia="ja-JP"/>
        </w:rPr>
        <w:t xml:space="preserve"> Белохолуницкого района </w:t>
      </w:r>
    </w:p>
    <w:p w:rsidR="00A50E52" w:rsidRPr="00A50E52" w:rsidRDefault="00A50E52" w:rsidP="00A50E52">
      <w:pPr>
        <w:tabs>
          <w:tab w:val="left" w:pos="6379"/>
        </w:tabs>
        <w:spacing w:after="0" w:line="240" w:lineRule="auto"/>
        <w:ind w:firstLine="7230"/>
        <w:rPr>
          <w:rFonts w:ascii="Times New Roman" w:eastAsia="MS Mincho" w:hAnsi="Times New Roman" w:cs="Latha"/>
          <w:sz w:val="24"/>
          <w:szCs w:val="24"/>
          <w:lang w:eastAsia="ja-JP"/>
        </w:rPr>
      </w:pPr>
      <w:r w:rsidRPr="00A50E52">
        <w:rPr>
          <w:rFonts w:ascii="Times New Roman" w:eastAsia="MS Mincho" w:hAnsi="Times New Roman" w:cs="Latha"/>
          <w:sz w:val="24"/>
          <w:szCs w:val="24"/>
          <w:lang w:eastAsia="ja-JP"/>
        </w:rPr>
        <w:t>№</w:t>
      </w:r>
    </w:p>
    <w:p w:rsidR="00A50E52" w:rsidRPr="00A50E52" w:rsidRDefault="00A50E52" w:rsidP="00A50E52">
      <w:pPr>
        <w:tabs>
          <w:tab w:val="left" w:pos="7663"/>
        </w:tabs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50E52" w:rsidRPr="00A50E52" w:rsidRDefault="00A50E52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E2392" w:rsidRDefault="008E2392" w:rsidP="00A50E52">
      <w:pPr>
        <w:spacing w:after="0" w:line="240" w:lineRule="auto"/>
        <w:ind w:left="-142" w:firstLine="60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Критерии </w:t>
      </w:r>
      <w:r w:rsidR="008A20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оценки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эффективности деятельности образовательных организаций </w:t>
      </w:r>
    </w:p>
    <w:p w:rsidR="00A50E52" w:rsidRPr="00A50E52" w:rsidRDefault="008E2392" w:rsidP="00A50E52">
      <w:pPr>
        <w:spacing w:after="0" w:line="240" w:lineRule="auto"/>
        <w:ind w:left="-142" w:firstLine="60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 развитию детской одаренности</w:t>
      </w:r>
      <w:r w:rsidR="00A50E52" w:rsidRPr="00A50E5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A50E52" w:rsidRPr="00A50E52" w:rsidRDefault="00A50E52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50E52" w:rsidRPr="00A50E52" w:rsidRDefault="00A50E52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E2392" w:rsidRDefault="008A20B8" w:rsidP="00A50E52">
      <w:pPr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="00A50E52" w:rsidRPr="00A50E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Подведение </w:t>
      </w:r>
      <w:proofErr w:type="gramStart"/>
      <w:r w:rsidR="00A50E52" w:rsidRPr="00A50E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итогов </w:t>
      </w:r>
      <w:r w:rsidR="008E2392">
        <w:rPr>
          <w:rFonts w:ascii="Times New Roman" w:eastAsia="MS Mincho" w:hAnsi="Times New Roman" w:cs="Times New Roman"/>
          <w:sz w:val="24"/>
          <w:szCs w:val="24"/>
          <w:lang w:eastAsia="ja-JP"/>
        </w:rPr>
        <w:t>оценки эффективности деятельности образовательных организаций</w:t>
      </w:r>
      <w:proofErr w:type="gramEnd"/>
      <w:r w:rsid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Белохолуницкого района, осуществляющих образование на ступени дошкольного, начального общего, основного общего и среднего общего образования,  </w:t>
      </w:r>
      <w:r w:rsidR="00F47C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развитию детской одаренности </w:t>
      </w:r>
      <w:r w:rsidR="008E2392">
        <w:rPr>
          <w:rFonts w:ascii="Times New Roman" w:eastAsia="MS Mincho" w:hAnsi="Times New Roman" w:cs="Times New Roman"/>
          <w:sz w:val="24"/>
          <w:szCs w:val="24"/>
          <w:lang w:eastAsia="ja-JP"/>
        </w:rPr>
        <w:t>проводится по итогам анализа по следующим направлениям:</w:t>
      </w:r>
    </w:p>
    <w:p w:rsidR="008E2392" w:rsidRPr="008E2392" w:rsidRDefault="008E2392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участие</w:t>
      </w:r>
      <w:r w:rsidR="00A50E52"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r w:rsidR="00A50E52"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организационной модели деятельности  «Фестиваль Фестивалей»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8E2392" w:rsidRPr="008E2392" w:rsidRDefault="008E2392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-участие во всех этапах Все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олимпиады школьников;</w:t>
      </w:r>
    </w:p>
    <w:p w:rsidR="008E2392" w:rsidRDefault="008E2392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>-участие в мероприятиях интеллектуальной, творческой, спортивной, социально-значимой направленности регионального, всероссийского, международного уровня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8E2392" w:rsidRDefault="008E2392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участие педагогов в мероприятиях по повышению квалификации по проблеме развития детской одаренности;</w:t>
      </w:r>
    </w:p>
    <w:p w:rsidR="008C173C" w:rsidRDefault="008C173C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организация дополнительного образования;</w:t>
      </w:r>
    </w:p>
    <w:p w:rsidR="008E2392" w:rsidRPr="008E2392" w:rsidRDefault="008E2392" w:rsidP="008E2392">
      <w:pPr>
        <w:pStyle w:val="a4"/>
        <w:spacing w:after="0" w:line="240" w:lineRule="auto"/>
        <w:ind w:left="128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наличие системы поощрения детей и педагогов в рамках деятельности по развитию </w:t>
      </w:r>
      <w:r w:rsidR="00A50E52" w:rsidRP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детской одаренности.</w:t>
      </w:r>
    </w:p>
    <w:p w:rsidR="008A20B8" w:rsidRDefault="008A20B8" w:rsidP="00A50E52">
      <w:pPr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</w:t>
      </w:r>
      <w:r w:rsidR="008E2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Оценка деятельности образовательных организаций </w:t>
      </w:r>
      <w:r w:rsidR="00A50E52" w:rsidRPr="00A50E52">
        <w:rPr>
          <w:rFonts w:ascii="Times New Roman" w:eastAsia="MS Mincho" w:hAnsi="Times New Roman" w:cs="Times New Roman"/>
          <w:sz w:val="24"/>
          <w:szCs w:val="24"/>
          <w:lang w:eastAsia="ja-JP"/>
        </w:rPr>
        <w:t>проводится методистами МКУ «СМТС МУО», руководителями учреждений дополнительно</w:t>
      </w:r>
      <w:r w:rsidR="001627F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 образования (ДЮСШ и ДО ДДТ)  по итогам учебного года в срок до 30 июня. </w:t>
      </w:r>
      <w:r w:rsidR="00A50E52" w:rsidRPr="00A50E52">
        <w:rPr>
          <w:rFonts w:ascii="Times New Roman" w:eastAsia="MS Mincho" w:hAnsi="Times New Roman" w:cs="Times New Roman"/>
          <w:sz w:val="24"/>
          <w:szCs w:val="24"/>
          <w:lang w:eastAsia="ja-JP"/>
        </w:rPr>
        <w:t>Также возможно промежуточное подведение итогов</w:t>
      </w:r>
      <w:r w:rsidR="001627F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50E52" w:rsidRPr="00A50E52" w:rsidRDefault="008A20B8" w:rsidP="00A50E52">
      <w:pPr>
        <w:spacing w:after="0" w:line="240" w:lineRule="auto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3. Оценка проводится по следующим критериям:</w:t>
      </w:r>
      <w:r w:rsidR="00A50E52" w:rsidRPr="00A50E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A50E52" w:rsidRPr="00A50E52" w:rsidRDefault="00A50E52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a3"/>
        <w:tblW w:w="11435" w:type="dxa"/>
        <w:tblInd w:w="-142" w:type="dxa"/>
        <w:tblLook w:val="04A0"/>
      </w:tblPr>
      <w:tblGrid>
        <w:gridCol w:w="696"/>
        <w:gridCol w:w="2629"/>
        <w:gridCol w:w="2454"/>
        <w:gridCol w:w="283"/>
        <w:gridCol w:w="1533"/>
        <w:gridCol w:w="452"/>
        <w:gridCol w:w="1706"/>
        <w:gridCol w:w="1682"/>
      </w:tblGrid>
      <w:tr w:rsidR="00F47C8D" w:rsidRPr="00A50E52" w:rsidTr="0056586E">
        <w:trPr>
          <w:trHeight w:val="621"/>
        </w:trPr>
        <w:tc>
          <w:tcPr>
            <w:tcW w:w="696" w:type="dxa"/>
            <w:vMerge w:val="restart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2629" w:type="dxa"/>
            <w:vMerge w:val="restart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Критерий</w:t>
            </w:r>
          </w:p>
        </w:tc>
        <w:tc>
          <w:tcPr>
            <w:tcW w:w="2737" w:type="dxa"/>
            <w:gridSpan w:val="2"/>
            <w:vMerge w:val="restart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Единица измерения</w:t>
            </w:r>
          </w:p>
          <w:p w:rsidR="00A50E52" w:rsidRPr="00A50E52" w:rsidRDefault="00A50E52" w:rsidP="00A50E52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373" w:type="dxa"/>
            <w:gridSpan w:val="4"/>
          </w:tcPr>
          <w:p w:rsidR="00A50E52" w:rsidRPr="00A50E52" w:rsidRDefault="00A50E52" w:rsidP="00A50E5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Уровень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  <w:vMerge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629" w:type="dxa"/>
            <w:vMerge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737" w:type="dxa"/>
            <w:gridSpan w:val="2"/>
            <w:vMerge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Оптимальный</w:t>
            </w:r>
          </w:p>
        </w:tc>
        <w:tc>
          <w:tcPr>
            <w:tcW w:w="1706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Допустимый</w:t>
            </w:r>
          </w:p>
        </w:tc>
        <w:tc>
          <w:tcPr>
            <w:tcW w:w="1682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Критический</w:t>
            </w:r>
          </w:p>
        </w:tc>
      </w:tr>
      <w:tr w:rsidR="00A50E52" w:rsidRPr="00A50E52" w:rsidTr="0056586E">
        <w:trPr>
          <w:trHeight w:val="311"/>
        </w:trPr>
        <w:tc>
          <w:tcPr>
            <w:tcW w:w="11435" w:type="dxa"/>
            <w:gridSpan w:val="8"/>
          </w:tcPr>
          <w:p w:rsidR="00A50E52" w:rsidRPr="008E7788" w:rsidRDefault="00A50E52" w:rsidP="008E77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Эффективность </w:t>
            </w:r>
            <w:r w:rsidR="001627FC"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участие в реализации муниципальной модели «Фестиваль фестивалей»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  <w:r w:rsidR="008E7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629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Активность участия в мероприятиях</w:t>
            </w:r>
          </w:p>
        </w:tc>
        <w:tc>
          <w:tcPr>
            <w:tcW w:w="2737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мероприятий, в которых ОО приняла участие</w:t>
            </w:r>
          </w:p>
        </w:tc>
        <w:tc>
          <w:tcPr>
            <w:tcW w:w="1985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70-100%</w:t>
            </w:r>
          </w:p>
        </w:tc>
        <w:tc>
          <w:tcPr>
            <w:tcW w:w="1706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50%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A50E52" w:rsidRPr="00A50E52" w:rsidRDefault="008E7788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  <w:r w:rsidR="00A50E52"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2629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Охват обучающихся, воспитанников внеурочной деятельностью</w:t>
            </w:r>
          </w:p>
        </w:tc>
        <w:tc>
          <w:tcPr>
            <w:tcW w:w="2737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обучающихся, воспитанников, принявших участие в мероприятиях</w:t>
            </w:r>
          </w:p>
        </w:tc>
        <w:tc>
          <w:tcPr>
            <w:tcW w:w="1985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60-100%</w:t>
            </w:r>
          </w:p>
        </w:tc>
        <w:tc>
          <w:tcPr>
            <w:tcW w:w="1706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40-59%</w:t>
            </w:r>
          </w:p>
        </w:tc>
        <w:tc>
          <w:tcPr>
            <w:tcW w:w="1682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40%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A50E52" w:rsidRPr="00A50E52" w:rsidRDefault="008E7788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  <w:r w:rsidR="00A50E52"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2629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участия в мероприятиях</w:t>
            </w:r>
          </w:p>
        </w:tc>
        <w:tc>
          <w:tcPr>
            <w:tcW w:w="2737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30 %</w:t>
            </w:r>
          </w:p>
        </w:tc>
        <w:tc>
          <w:tcPr>
            <w:tcW w:w="1706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10-29%</w:t>
            </w:r>
          </w:p>
        </w:tc>
        <w:tc>
          <w:tcPr>
            <w:tcW w:w="1682" w:type="dxa"/>
          </w:tcPr>
          <w:p w:rsidR="00A50E52" w:rsidRPr="00A50E52" w:rsidRDefault="00A50E5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1627FC" w:rsidRPr="00A50E52" w:rsidRDefault="008E7788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  <w:r w:rsidR="00F6195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2629" w:type="dxa"/>
          </w:tcPr>
          <w:p w:rsidR="001627FC" w:rsidRPr="00A50E52" w:rsidRDefault="001627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работы по интеллектуальному развитию </w:t>
            </w:r>
          </w:p>
        </w:tc>
        <w:tc>
          <w:tcPr>
            <w:tcW w:w="2737" w:type="dxa"/>
            <w:gridSpan w:val="2"/>
          </w:tcPr>
          <w:p w:rsidR="001627FC" w:rsidRPr="00A50E52" w:rsidRDefault="001627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мероприятий интеллектуальной направленности, в которых ОО приняла участие</w:t>
            </w:r>
          </w:p>
        </w:tc>
        <w:tc>
          <w:tcPr>
            <w:tcW w:w="1985" w:type="dxa"/>
            <w:gridSpan w:val="2"/>
          </w:tcPr>
          <w:p w:rsidR="001627FC" w:rsidRPr="00A50E52" w:rsidRDefault="001627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70-100%</w:t>
            </w:r>
          </w:p>
        </w:tc>
        <w:tc>
          <w:tcPr>
            <w:tcW w:w="1706" w:type="dxa"/>
          </w:tcPr>
          <w:p w:rsidR="001627FC" w:rsidRPr="00A50E52" w:rsidRDefault="001627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1627FC" w:rsidRPr="00A50E52" w:rsidRDefault="001627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50%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1.5.</w:t>
            </w:r>
          </w:p>
        </w:tc>
        <w:tc>
          <w:tcPr>
            <w:tcW w:w="2629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интеллектуальной направленности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30 %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10-29%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1.6.</w:t>
            </w:r>
          </w:p>
        </w:tc>
        <w:tc>
          <w:tcPr>
            <w:tcW w:w="2629" w:type="dxa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Организации работы по развитию творческих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способностей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Доля мероприятий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творческой 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направленности, в 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которых ОО приняла участие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70-100%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50%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Pr="008202BA" w:rsidRDefault="008202BA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1.7.</w:t>
            </w:r>
          </w:p>
        </w:tc>
        <w:tc>
          <w:tcPr>
            <w:tcW w:w="2629" w:type="dxa"/>
          </w:tcPr>
          <w:p w:rsidR="008202BA" w:rsidRPr="00A50E52" w:rsidRDefault="008202BA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творческой направленности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30 %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10-29%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1.8.</w:t>
            </w:r>
          </w:p>
        </w:tc>
        <w:tc>
          <w:tcPr>
            <w:tcW w:w="2629" w:type="dxa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Организации работы по развитию спортивной одаренности 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спортивных 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мероприятий, в которых ОО приняла участие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70-100%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50%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1.9.</w:t>
            </w:r>
          </w:p>
        </w:tc>
        <w:tc>
          <w:tcPr>
            <w:tcW w:w="2629" w:type="dxa"/>
          </w:tcPr>
          <w:p w:rsidR="008202BA" w:rsidRPr="00A50E52" w:rsidRDefault="008202BA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спортивной направленности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30 %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10-29%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1.10.</w:t>
            </w:r>
          </w:p>
        </w:tc>
        <w:tc>
          <w:tcPr>
            <w:tcW w:w="2629" w:type="dxa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Организации работы по развитию лидерских способностей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1627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мероприятий социальной 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направленности, в которых ОО приняла участие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70-100%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50%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1.11.</w:t>
            </w:r>
          </w:p>
        </w:tc>
        <w:tc>
          <w:tcPr>
            <w:tcW w:w="2629" w:type="dxa"/>
          </w:tcPr>
          <w:p w:rsidR="008202BA" w:rsidRPr="00A50E52" w:rsidRDefault="008202BA" w:rsidP="00C659C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</w:t>
            </w:r>
            <w:r w:rsidR="00C659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социальной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направленности</w:t>
            </w:r>
          </w:p>
        </w:tc>
        <w:tc>
          <w:tcPr>
            <w:tcW w:w="2737" w:type="dxa"/>
            <w:gridSpan w:val="2"/>
          </w:tcPr>
          <w:p w:rsidR="008202BA" w:rsidRPr="00A50E52" w:rsidRDefault="00C659C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 мероприятий, ставших победителями и призерами</w:t>
            </w:r>
          </w:p>
        </w:tc>
        <w:tc>
          <w:tcPr>
            <w:tcW w:w="1985" w:type="dxa"/>
            <w:gridSpan w:val="2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30 %</w:t>
            </w:r>
          </w:p>
        </w:tc>
        <w:tc>
          <w:tcPr>
            <w:tcW w:w="1706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10-29%</w:t>
            </w:r>
          </w:p>
        </w:tc>
        <w:tc>
          <w:tcPr>
            <w:tcW w:w="1682" w:type="dxa"/>
          </w:tcPr>
          <w:p w:rsidR="008202BA" w:rsidRPr="00A50E52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062" w:type="dxa"/>
            <w:gridSpan w:val="4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373" w:type="dxa"/>
            <w:gridSpan w:val="4"/>
          </w:tcPr>
          <w:p w:rsidR="00C659CC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1.1., 1.2., 1.4, 1.6, 1.8., 1.10.</w:t>
            </w:r>
          </w:p>
          <w:p w:rsidR="008202BA" w:rsidRDefault="00C659C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1.3., 1.5., 1.7., 1.9.</w:t>
            </w:r>
          </w:p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202BA" w:rsidRPr="00A50E52" w:rsidTr="0056586E">
        <w:trPr>
          <w:trHeight w:val="311"/>
        </w:trPr>
        <w:tc>
          <w:tcPr>
            <w:tcW w:w="11435" w:type="dxa"/>
            <w:gridSpan w:val="8"/>
          </w:tcPr>
          <w:p w:rsidR="008202BA" w:rsidRPr="008E7788" w:rsidRDefault="008202BA" w:rsidP="008E77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bookmarkStart w:id="0" w:name="_GoBack" w:colFirst="0" w:colLast="1"/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участия во всероссийской олимпиаде школьников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629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доступности участия в олимпиаде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Охват школьным этапом олимпиады</w:t>
            </w:r>
          </w:p>
        </w:tc>
        <w:tc>
          <w:tcPr>
            <w:tcW w:w="1533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80-100%</w:t>
            </w:r>
          </w:p>
        </w:tc>
        <w:tc>
          <w:tcPr>
            <w:tcW w:w="2158" w:type="dxa"/>
            <w:gridSpan w:val="2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60-70%</w:t>
            </w:r>
          </w:p>
        </w:tc>
        <w:tc>
          <w:tcPr>
            <w:tcW w:w="1682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Менее 60%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2629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участия в муниципальном этапе олимпиады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B9739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победителей и призеров муниципального этапа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олимпиады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общем количестве обучающихся  5-11 классов</w:t>
            </w:r>
          </w:p>
        </w:tc>
        <w:tc>
          <w:tcPr>
            <w:tcW w:w="1533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40-100%</w:t>
            </w:r>
          </w:p>
        </w:tc>
        <w:tc>
          <w:tcPr>
            <w:tcW w:w="2158" w:type="dxa"/>
            <w:gridSpan w:val="2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20-39%</w:t>
            </w:r>
          </w:p>
        </w:tc>
        <w:tc>
          <w:tcPr>
            <w:tcW w:w="1682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Менее 20%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  <w:r w:rsidRPr="00A50E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2629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подготовки к муниципальному этапу олимпиады</w:t>
            </w:r>
          </w:p>
        </w:tc>
        <w:tc>
          <w:tcPr>
            <w:tcW w:w="2737" w:type="dxa"/>
            <w:gridSpan w:val="2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победителей в общем количестве участников муниципального этапа</w:t>
            </w:r>
          </w:p>
        </w:tc>
        <w:tc>
          <w:tcPr>
            <w:tcW w:w="1533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20%</w:t>
            </w:r>
          </w:p>
        </w:tc>
        <w:tc>
          <w:tcPr>
            <w:tcW w:w="2158" w:type="dxa"/>
            <w:gridSpan w:val="2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</w:t>
            </w:r>
            <w:r w:rsidR="00287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20%</w:t>
            </w:r>
          </w:p>
        </w:tc>
        <w:tc>
          <w:tcPr>
            <w:tcW w:w="1682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Pr="00A50E52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2.4.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региональном этапе ВОШ</w:t>
            </w:r>
          </w:p>
        </w:tc>
        <w:tc>
          <w:tcPr>
            <w:tcW w:w="2737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победителей муниципального этапа, получивших вызов на региональный этап</w:t>
            </w:r>
          </w:p>
        </w:tc>
        <w:tc>
          <w:tcPr>
            <w:tcW w:w="1533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  и выше</w:t>
            </w:r>
          </w:p>
        </w:tc>
        <w:tc>
          <w:tcPr>
            <w:tcW w:w="2158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0т 1</w:t>
            </w:r>
            <w:r w:rsidR="0028788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9%</w:t>
            </w:r>
          </w:p>
        </w:tc>
        <w:tc>
          <w:tcPr>
            <w:tcW w:w="1682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2.5.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участия в региональном этапе ВОШ</w:t>
            </w:r>
          </w:p>
        </w:tc>
        <w:tc>
          <w:tcPr>
            <w:tcW w:w="2737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победителей и призеров регионального этапа в общем количестве участников</w:t>
            </w:r>
          </w:p>
        </w:tc>
        <w:tc>
          <w:tcPr>
            <w:tcW w:w="1533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Выше 50%</w:t>
            </w:r>
          </w:p>
        </w:tc>
        <w:tc>
          <w:tcPr>
            <w:tcW w:w="2158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50%</w:t>
            </w:r>
          </w:p>
        </w:tc>
        <w:tc>
          <w:tcPr>
            <w:tcW w:w="1682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C659CC" w:rsidRPr="00A50E52" w:rsidTr="0056586E">
        <w:trPr>
          <w:trHeight w:val="311"/>
        </w:trPr>
        <w:tc>
          <w:tcPr>
            <w:tcW w:w="6062" w:type="dxa"/>
            <w:gridSpan w:val="4"/>
          </w:tcPr>
          <w:p w:rsidR="00C659CC" w:rsidRDefault="00C659C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373" w:type="dxa"/>
            <w:gridSpan w:val="4"/>
          </w:tcPr>
          <w:p w:rsidR="00C659CC" w:rsidRDefault="00C659C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2.1.</w:t>
            </w:r>
          </w:p>
          <w:p w:rsidR="00C659CC" w:rsidRDefault="00C659C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2.2., 2.3., 2.4., 2.5.</w:t>
            </w:r>
          </w:p>
          <w:p w:rsidR="00C659CC" w:rsidRDefault="00C659C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1413E" w:rsidRDefault="00F1413E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bookmarkEnd w:id="0"/>
      <w:tr w:rsidR="008202BA" w:rsidRPr="00A50E52" w:rsidTr="0056586E">
        <w:trPr>
          <w:trHeight w:val="311"/>
        </w:trPr>
        <w:tc>
          <w:tcPr>
            <w:tcW w:w="11435" w:type="dxa"/>
            <w:gridSpan w:val="8"/>
          </w:tcPr>
          <w:p w:rsidR="008202BA" w:rsidRPr="008E7788" w:rsidRDefault="008202BA" w:rsidP="008E77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Эффективность участ</w:t>
            </w:r>
            <w:r w:rsidR="00A6666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ия в мероприятиях регионального </w:t>
            </w:r>
            <w:r w:rsidRPr="008E778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уровня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Активность участия в мероприятиях</w:t>
            </w:r>
          </w:p>
        </w:tc>
        <w:tc>
          <w:tcPr>
            <w:tcW w:w="2454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 и выше</w:t>
            </w:r>
          </w:p>
        </w:tc>
        <w:tc>
          <w:tcPr>
            <w:tcW w:w="2158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25%- 49%</w:t>
            </w:r>
          </w:p>
        </w:tc>
        <w:tc>
          <w:tcPr>
            <w:tcW w:w="1682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25%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участия в мероприятиях</w:t>
            </w:r>
          </w:p>
        </w:tc>
        <w:tc>
          <w:tcPr>
            <w:tcW w:w="2454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Активность участия в мероприятиях интеллектуальной направленности</w:t>
            </w:r>
          </w:p>
        </w:tc>
        <w:tc>
          <w:tcPr>
            <w:tcW w:w="2454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3.4.</w:t>
            </w:r>
          </w:p>
        </w:tc>
        <w:tc>
          <w:tcPr>
            <w:tcW w:w="2629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участия в мероприятиях интеллектуальной направленности</w:t>
            </w:r>
          </w:p>
        </w:tc>
        <w:tc>
          <w:tcPr>
            <w:tcW w:w="2454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3.5.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Активность участия в мероприятиях творческой направленности </w:t>
            </w:r>
          </w:p>
        </w:tc>
        <w:tc>
          <w:tcPr>
            <w:tcW w:w="2454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3.6.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творческой  направленности </w:t>
            </w:r>
          </w:p>
        </w:tc>
        <w:tc>
          <w:tcPr>
            <w:tcW w:w="2454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3.7.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Активность участия в мероприятиях спортивной направленности </w:t>
            </w:r>
          </w:p>
        </w:tc>
        <w:tc>
          <w:tcPr>
            <w:tcW w:w="2454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3.8.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спортивной  направленности </w:t>
            </w:r>
          </w:p>
        </w:tc>
        <w:tc>
          <w:tcPr>
            <w:tcW w:w="2454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3.9.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Активность участия в мероприятиях социальной направленности </w:t>
            </w:r>
          </w:p>
          <w:p w:rsidR="00957CF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54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регионального уровня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202BA" w:rsidRDefault="008202BA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3.10.</w:t>
            </w:r>
          </w:p>
        </w:tc>
        <w:tc>
          <w:tcPr>
            <w:tcW w:w="2629" w:type="dxa"/>
          </w:tcPr>
          <w:p w:rsidR="008202BA" w:rsidRDefault="008202BA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Эффективность участия в мероприятиях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социальной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454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 и выше</w:t>
            </w:r>
          </w:p>
        </w:tc>
        <w:tc>
          <w:tcPr>
            <w:tcW w:w="2158" w:type="dxa"/>
            <w:gridSpan w:val="2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10%-24%</w:t>
            </w:r>
          </w:p>
        </w:tc>
        <w:tc>
          <w:tcPr>
            <w:tcW w:w="1682" w:type="dxa"/>
          </w:tcPr>
          <w:p w:rsidR="008202BA" w:rsidRDefault="008202BA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10%</w:t>
            </w:r>
          </w:p>
        </w:tc>
      </w:tr>
      <w:tr w:rsidR="005E536B" w:rsidRPr="00A50E52" w:rsidTr="0056586E">
        <w:trPr>
          <w:trHeight w:val="311"/>
        </w:trPr>
        <w:tc>
          <w:tcPr>
            <w:tcW w:w="5779" w:type="dxa"/>
            <w:gridSpan w:val="3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656" w:type="dxa"/>
            <w:gridSpan w:val="5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3.1., 3.3.,3.5., 3.7., 3.9.</w:t>
            </w:r>
          </w:p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3.2., 3.4., 3.6., 3.8., 3.10.</w:t>
            </w:r>
          </w:p>
        </w:tc>
      </w:tr>
      <w:tr w:rsidR="005E536B" w:rsidRPr="00A50E52" w:rsidTr="0056586E">
        <w:trPr>
          <w:trHeight w:val="311"/>
        </w:trPr>
        <w:tc>
          <w:tcPr>
            <w:tcW w:w="11435" w:type="dxa"/>
            <w:gridSpan w:val="8"/>
          </w:tcPr>
          <w:p w:rsidR="005E536B" w:rsidRPr="005E536B" w:rsidRDefault="005E536B" w:rsidP="005E53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участия в мероприятиях всероссийского и международного уровня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5E536B" w:rsidRDefault="005E536B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29" w:type="dxa"/>
          </w:tcPr>
          <w:p w:rsidR="005E536B" w:rsidRDefault="005E536B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Участие в мероприятиях по развитию и выявлению детской одаренности </w:t>
            </w:r>
          </w:p>
        </w:tc>
        <w:tc>
          <w:tcPr>
            <w:tcW w:w="2454" w:type="dxa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детей, принявших участие в мероприятиях </w:t>
            </w:r>
          </w:p>
        </w:tc>
        <w:tc>
          <w:tcPr>
            <w:tcW w:w="1816" w:type="dxa"/>
            <w:gridSpan w:val="2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10% и выше</w:t>
            </w:r>
          </w:p>
        </w:tc>
        <w:tc>
          <w:tcPr>
            <w:tcW w:w="2158" w:type="dxa"/>
            <w:gridSpan w:val="2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10%</w:t>
            </w:r>
          </w:p>
        </w:tc>
        <w:tc>
          <w:tcPr>
            <w:tcW w:w="1682" w:type="dxa"/>
          </w:tcPr>
          <w:p w:rsidR="005E536B" w:rsidRDefault="005E536B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5E536B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29" w:type="dxa"/>
          </w:tcPr>
          <w:p w:rsidR="005E536B" w:rsidRDefault="00F47C8D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Результаты участия в мероприятиях</w:t>
            </w:r>
          </w:p>
        </w:tc>
        <w:tc>
          <w:tcPr>
            <w:tcW w:w="2454" w:type="dxa"/>
          </w:tcPr>
          <w:p w:rsidR="005E536B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5E536B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5E536B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5E536B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F47C8D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29" w:type="dxa"/>
          </w:tcPr>
          <w:p w:rsidR="00F47C8D" w:rsidRDefault="00F47C8D" w:rsidP="008202B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Результаты участия в мероприятиях интеллектуальной направленности</w:t>
            </w:r>
          </w:p>
        </w:tc>
        <w:tc>
          <w:tcPr>
            <w:tcW w:w="2454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F47C8D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4.4.</w:t>
            </w:r>
          </w:p>
        </w:tc>
        <w:tc>
          <w:tcPr>
            <w:tcW w:w="2629" w:type="dxa"/>
          </w:tcPr>
          <w:p w:rsidR="00F47C8D" w:rsidRDefault="00F47C8D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творческой направленности </w:t>
            </w:r>
          </w:p>
        </w:tc>
        <w:tc>
          <w:tcPr>
            <w:tcW w:w="2454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F47C8D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4.5.</w:t>
            </w:r>
          </w:p>
        </w:tc>
        <w:tc>
          <w:tcPr>
            <w:tcW w:w="2629" w:type="dxa"/>
          </w:tcPr>
          <w:p w:rsidR="00F47C8D" w:rsidRDefault="00F47C8D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спортивной направленности </w:t>
            </w:r>
          </w:p>
        </w:tc>
        <w:tc>
          <w:tcPr>
            <w:tcW w:w="2454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F47C8D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4.6.</w:t>
            </w:r>
          </w:p>
        </w:tc>
        <w:tc>
          <w:tcPr>
            <w:tcW w:w="2629" w:type="dxa"/>
          </w:tcPr>
          <w:p w:rsidR="00F47C8D" w:rsidRDefault="00F47C8D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социальной направленности </w:t>
            </w:r>
          </w:p>
        </w:tc>
        <w:tc>
          <w:tcPr>
            <w:tcW w:w="2454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F47C8D" w:rsidRPr="00A50E52" w:rsidTr="0056586E">
        <w:trPr>
          <w:trHeight w:val="311"/>
        </w:trPr>
        <w:tc>
          <w:tcPr>
            <w:tcW w:w="5779" w:type="dxa"/>
            <w:gridSpan w:val="3"/>
          </w:tcPr>
          <w:p w:rsidR="00F47C8D" w:rsidRDefault="00F47C8D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656" w:type="dxa"/>
            <w:gridSpan w:val="5"/>
          </w:tcPr>
          <w:p w:rsidR="00F47C8D" w:rsidRDefault="00F47C8D" w:rsidP="00F47C8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4.1.</w:t>
            </w:r>
          </w:p>
          <w:p w:rsidR="00F47C8D" w:rsidRDefault="00F47C8D" w:rsidP="00F47C8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4.2., 4.3., 4.4., 4.5.</w:t>
            </w:r>
          </w:p>
        </w:tc>
      </w:tr>
      <w:tr w:rsidR="00F47C8D" w:rsidRPr="00A50E52" w:rsidTr="0056586E">
        <w:trPr>
          <w:trHeight w:val="311"/>
        </w:trPr>
        <w:tc>
          <w:tcPr>
            <w:tcW w:w="11435" w:type="dxa"/>
            <w:gridSpan w:val="8"/>
          </w:tcPr>
          <w:p w:rsidR="00F47C8D" w:rsidRPr="00F47C8D" w:rsidRDefault="00F47C8D" w:rsidP="00F47C8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подготовк</w:t>
            </w:r>
            <w:r w:rsidR="006E51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 педагогов по проблеме развития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детской одаренности</w:t>
            </w:r>
          </w:p>
        </w:tc>
      </w:tr>
      <w:tr w:rsidR="00F47C8D" w:rsidRPr="00A50E52" w:rsidTr="0056586E">
        <w:trPr>
          <w:trHeight w:val="311"/>
        </w:trPr>
        <w:tc>
          <w:tcPr>
            <w:tcW w:w="696" w:type="dxa"/>
          </w:tcPr>
          <w:p w:rsidR="00F47C8D" w:rsidRDefault="00F47C8D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5.1.</w:t>
            </w:r>
          </w:p>
        </w:tc>
        <w:tc>
          <w:tcPr>
            <w:tcW w:w="2629" w:type="dxa"/>
          </w:tcPr>
          <w:p w:rsidR="00F47C8D" w:rsidRDefault="00F47C8D" w:rsidP="00F47C8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обучения</w:t>
            </w:r>
            <w:r w:rsidR="006E5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педагогов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вопросам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развития детской одаренности</w:t>
            </w:r>
            <w:r w:rsidR="006E5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внутри учреждения</w:t>
            </w:r>
          </w:p>
        </w:tc>
        <w:tc>
          <w:tcPr>
            <w:tcW w:w="2454" w:type="dxa"/>
          </w:tcPr>
          <w:p w:rsidR="00F47C8D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проведенных мероприятий в течение учебного года</w:t>
            </w:r>
          </w:p>
        </w:tc>
        <w:tc>
          <w:tcPr>
            <w:tcW w:w="1816" w:type="dxa"/>
            <w:gridSpan w:val="2"/>
          </w:tcPr>
          <w:p w:rsidR="00F47C8D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и более</w:t>
            </w:r>
          </w:p>
        </w:tc>
        <w:tc>
          <w:tcPr>
            <w:tcW w:w="2158" w:type="dxa"/>
            <w:gridSpan w:val="2"/>
          </w:tcPr>
          <w:p w:rsidR="00F47C8D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1-2</w:t>
            </w:r>
          </w:p>
        </w:tc>
        <w:tc>
          <w:tcPr>
            <w:tcW w:w="1682" w:type="dxa"/>
          </w:tcPr>
          <w:p w:rsidR="00F47C8D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C173C" w:rsidRDefault="008C173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5.2. </w:t>
            </w:r>
          </w:p>
        </w:tc>
        <w:tc>
          <w:tcPr>
            <w:tcW w:w="2629" w:type="dxa"/>
          </w:tcPr>
          <w:p w:rsidR="008C173C" w:rsidRDefault="008C173C" w:rsidP="00F47C8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Обучение педагогов на базе учреждений дополнительного профессионального образования</w:t>
            </w:r>
          </w:p>
        </w:tc>
        <w:tc>
          <w:tcPr>
            <w:tcW w:w="2454" w:type="dxa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педагогов, прошедших обучение в течение последних трех лет</w:t>
            </w:r>
          </w:p>
        </w:tc>
        <w:tc>
          <w:tcPr>
            <w:tcW w:w="1816" w:type="dxa"/>
            <w:gridSpan w:val="2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более</w:t>
            </w:r>
          </w:p>
        </w:tc>
        <w:tc>
          <w:tcPr>
            <w:tcW w:w="2158" w:type="dxa"/>
            <w:gridSpan w:val="2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25%-49%</w:t>
            </w:r>
          </w:p>
        </w:tc>
        <w:tc>
          <w:tcPr>
            <w:tcW w:w="1682" w:type="dxa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Менее 25%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C173C" w:rsidRDefault="008C173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5.3.</w:t>
            </w:r>
          </w:p>
        </w:tc>
        <w:tc>
          <w:tcPr>
            <w:tcW w:w="2629" w:type="dxa"/>
          </w:tcPr>
          <w:p w:rsidR="008C173C" w:rsidRDefault="008C173C" w:rsidP="00F47C8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Эффективность повышения квалификации</w:t>
            </w:r>
          </w:p>
        </w:tc>
        <w:tc>
          <w:tcPr>
            <w:tcW w:w="2454" w:type="dxa"/>
          </w:tcPr>
          <w:p w:rsidR="008C173C" w:rsidRDefault="008C173C" w:rsidP="008C173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прошедших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обучение по вопросам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работы с одаренными детьми педагогов, подготовивших победителей и призеров предметных олимпиад и конкурсов</w:t>
            </w:r>
          </w:p>
        </w:tc>
        <w:tc>
          <w:tcPr>
            <w:tcW w:w="1816" w:type="dxa"/>
            <w:gridSpan w:val="2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70-100%</w:t>
            </w:r>
          </w:p>
        </w:tc>
        <w:tc>
          <w:tcPr>
            <w:tcW w:w="2158" w:type="dxa"/>
            <w:gridSpan w:val="2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50-69%</w:t>
            </w:r>
          </w:p>
        </w:tc>
        <w:tc>
          <w:tcPr>
            <w:tcW w:w="1682" w:type="dxa"/>
          </w:tcPr>
          <w:p w:rsidR="008C173C" w:rsidRDefault="008C173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Менее 50%</w:t>
            </w:r>
          </w:p>
        </w:tc>
      </w:tr>
      <w:tr w:rsidR="008C173C" w:rsidRPr="00A50E52" w:rsidTr="0056586E">
        <w:trPr>
          <w:trHeight w:val="311"/>
        </w:trPr>
        <w:tc>
          <w:tcPr>
            <w:tcW w:w="5779" w:type="dxa"/>
            <w:gridSpan w:val="3"/>
          </w:tcPr>
          <w:p w:rsidR="008C173C" w:rsidRDefault="008C173C" w:rsidP="008C173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656" w:type="dxa"/>
            <w:gridSpan w:val="5"/>
          </w:tcPr>
          <w:p w:rsidR="008C173C" w:rsidRDefault="008C173C" w:rsidP="008C173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5.1., 5.2</w:t>
            </w:r>
          </w:p>
          <w:p w:rsidR="008C173C" w:rsidRDefault="008C173C" w:rsidP="008C173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5.3.</w:t>
            </w:r>
          </w:p>
        </w:tc>
      </w:tr>
      <w:tr w:rsidR="008C173C" w:rsidRPr="00A50E52" w:rsidTr="0056586E">
        <w:trPr>
          <w:trHeight w:val="311"/>
        </w:trPr>
        <w:tc>
          <w:tcPr>
            <w:tcW w:w="11435" w:type="dxa"/>
            <w:gridSpan w:val="8"/>
          </w:tcPr>
          <w:p w:rsidR="008C173C" w:rsidRPr="008C173C" w:rsidRDefault="008C173C" w:rsidP="008C17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Эффективность организации дополнительного образования</w:t>
            </w:r>
          </w:p>
        </w:tc>
      </w:tr>
      <w:tr w:rsidR="008C173C" w:rsidRPr="00A50E52" w:rsidTr="0056586E">
        <w:trPr>
          <w:trHeight w:val="311"/>
        </w:trPr>
        <w:tc>
          <w:tcPr>
            <w:tcW w:w="696" w:type="dxa"/>
          </w:tcPr>
          <w:p w:rsidR="008C173C" w:rsidRDefault="008C173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6.1.</w:t>
            </w:r>
          </w:p>
        </w:tc>
        <w:tc>
          <w:tcPr>
            <w:tcW w:w="2629" w:type="dxa"/>
          </w:tcPr>
          <w:p w:rsidR="008C173C" w:rsidRDefault="008C173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Охват детей 5-18 лет дополнительным образованием </w:t>
            </w:r>
          </w:p>
        </w:tc>
        <w:tc>
          <w:tcPr>
            <w:tcW w:w="2454" w:type="dxa"/>
          </w:tcPr>
          <w:p w:rsidR="008C173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детей, охваченных дополнительным образованием (ребенок считается один раз) </w:t>
            </w:r>
          </w:p>
        </w:tc>
        <w:tc>
          <w:tcPr>
            <w:tcW w:w="1816" w:type="dxa"/>
            <w:gridSpan w:val="2"/>
          </w:tcPr>
          <w:p w:rsidR="008C173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86% и выше</w:t>
            </w:r>
          </w:p>
        </w:tc>
        <w:tc>
          <w:tcPr>
            <w:tcW w:w="2158" w:type="dxa"/>
            <w:gridSpan w:val="2"/>
          </w:tcPr>
          <w:p w:rsidR="008C173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60-85%</w:t>
            </w:r>
          </w:p>
        </w:tc>
        <w:tc>
          <w:tcPr>
            <w:tcW w:w="1682" w:type="dxa"/>
          </w:tcPr>
          <w:p w:rsidR="008C173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60%</w:t>
            </w:r>
          </w:p>
        </w:tc>
      </w:tr>
      <w:tr w:rsidR="00957CFC" w:rsidRPr="00A50E52" w:rsidTr="0056586E">
        <w:trPr>
          <w:trHeight w:val="311"/>
        </w:trPr>
        <w:tc>
          <w:tcPr>
            <w:tcW w:w="696" w:type="dxa"/>
          </w:tcPr>
          <w:p w:rsidR="00957CFC" w:rsidRDefault="00957CF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6.2.</w:t>
            </w:r>
          </w:p>
        </w:tc>
        <w:tc>
          <w:tcPr>
            <w:tcW w:w="2629" w:type="dxa"/>
          </w:tcPr>
          <w:p w:rsidR="00957CF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 системе ПФДО</w:t>
            </w:r>
          </w:p>
        </w:tc>
        <w:tc>
          <w:tcPr>
            <w:tcW w:w="2454" w:type="dxa"/>
          </w:tcPr>
          <w:p w:rsidR="00957CF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Доля классных руководителей, регулярно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работающих в личном кабинете на сайте ПФДО</w:t>
            </w:r>
          </w:p>
        </w:tc>
        <w:tc>
          <w:tcPr>
            <w:tcW w:w="1816" w:type="dxa"/>
            <w:gridSpan w:val="2"/>
          </w:tcPr>
          <w:p w:rsidR="00957CF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100%</w:t>
            </w:r>
          </w:p>
        </w:tc>
        <w:tc>
          <w:tcPr>
            <w:tcW w:w="2158" w:type="dxa"/>
            <w:gridSpan w:val="2"/>
          </w:tcPr>
          <w:p w:rsidR="00957CF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95-99%</w:t>
            </w:r>
          </w:p>
        </w:tc>
        <w:tc>
          <w:tcPr>
            <w:tcW w:w="1682" w:type="dxa"/>
          </w:tcPr>
          <w:p w:rsidR="00957CFC" w:rsidRDefault="00957CFC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95%</w:t>
            </w:r>
          </w:p>
        </w:tc>
      </w:tr>
      <w:tr w:rsidR="00957CFC" w:rsidRPr="00A50E52" w:rsidTr="0056586E">
        <w:trPr>
          <w:trHeight w:val="311"/>
        </w:trPr>
        <w:tc>
          <w:tcPr>
            <w:tcW w:w="696" w:type="dxa"/>
          </w:tcPr>
          <w:p w:rsidR="00957CFC" w:rsidRDefault="00957CFC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6.3.</w:t>
            </w:r>
          </w:p>
        </w:tc>
        <w:tc>
          <w:tcPr>
            <w:tcW w:w="2629" w:type="dxa"/>
          </w:tcPr>
          <w:p w:rsidR="00957CF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мероприятиях системы дополнительного образования</w:t>
            </w:r>
          </w:p>
        </w:tc>
        <w:tc>
          <w:tcPr>
            <w:tcW w:w="2454" w:type="dxa"/>
          </w:tcPr>
          <w:p w:rsidR="00957CFC" w:rsidRDefault="00957CFC" w:rsidP="00957CF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детей, принявших участие в мероприятиях системы дополнительного образования регионального уровня и выше</w:t>
            </w:r>
          </w:p>
        </w:tc>
        <w:tc>
          <w:tcPr>
            <w:tcW w:w="1816" w:type="dxa"/>
            <w:gridSpan w:val="2"/>
          </w:tcPr>
          <w:p w:rsidR="00957CFC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30% и выше</w:t>
            </w:r>
          </w:p>
        </w:tc>
        <w:tc>
          <w:tcPr>
            <w:tcW w:w="2158" w:type="dxa"/>
            <w:gridSpan w:val="2"/>
          </w:tcPr>
          <w:p w:rsidR="00957CFC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15-29%</w:t>
            </w:r>
          </w:p>
        </w:tc>
        <w:tc>
          <w:tcPr>
            <w:tcW w:w="1682" w:type="dxa"/>
          </w:tcPr>
          <w:p w:rsidR="00957CFC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Ниже 15%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6.4.</w:t>
            </w:r>
          </w:p>
        </w:tc>
        <w:tc>
          <w:tcPr>
            <w:tcW w:w="2629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Результаты участия в мероприятиях интеллектуальной направленности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6.5.</w:t>
            </w:r>
          </w:p>
        </w:tc>
        <w:tc>
          <w:tcPr>
            <w:tcW w:w="2629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творческой направленности 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6.6.</w:t>
            </w:r>
          </w:p>
        </w:tc>
        <w:tc>
          <w:tcPr>
            <w:tcW w:w="2629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спортивной направленности 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6.7.</w:t>
            </w:r>
          </w:p>
        </w:tc>
        <w:tc>
          <w:tcPr>
            <w:tcW w:w="2629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Результаты участия в мероприятиях социальной направленности 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Доля участников, ставших победителями и призерами</w:t>
            </w:r>
          </w:p>
        </w:tc>
        <w:tc>
          <w:tcPr>
            <w:tcW w:w="1816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50% и выше</w:t>
            </w:r>
          </w:p>
        </w:tc>
        <w:tc>
          <w:tcPr>
            <w:tcW w:w="2158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50% </w:t>
            </w:r>
          </w:p>
        </w:tc>
        <w:tc>
          <w:tcPr>
            <w:tcW w:w="1682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0%</w:t>
            </w:r>
          </w:p>
        </w:tc>
      </w:tr>
      <w:tr w:rsidR="00D02692" w:rsidRPr="00A50E52" w:rsidTr="0056586E">
        <w:trPr>
          <w:trHeight w:val="311"/>
        </w:trPr>
        <w:tc>
          <w:tcPr>
            <w:tcW w:w="5779" w:type="dxa"/>
            <w:gridSpan w:val="3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656" w:type="dxa"/>
            <w:gridSpan w:val="5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6.1., 6.2., 6.3.</w:t>
            </w:r>
          </w:p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результатов: 6.4, 6.5., 6.6., 6.7.</w:t>
            </w:r>
          </w:p>
        </w:tc>
      </w:tr>
      <w:tr w:rsidR="00D02692" w:rsidRPr="00A50E52" w:rsidTr="0056586E">
        <w:trPr>
          <w:trHeight w:val="311"/>
        </w:trPr>
        <w:tc>
          <w:tcPr>
            <w:tcW w:w="11435" w:type="dxa"/>
            <w:gridSpan w:val="8"/>
          </w:tcPr>
          <w:p w:rsidR="00D02692" w:rsidRPr="00D02692" w:rsidRDefault="00D02692" w:rsidP="00D026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Повышение мотивации детей и педагогов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7.1.</w:t>
            </w:r>
          </w:p>
        </w:tc>
        <w:tc>
          <w:tcPr>
            <w:tcW w:w="2629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Система мотивации педагогов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Наличие показателей эффективности деятельности педагогов по развитию одаренности</w:t>
            </w:r>
          </w:p>
        </w:tc>
        <w:tc>
          <w:tcPr>
            <w:tcW w:w="1816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2158" w:type="dxa"/>
            <w:gridSpan w:val="2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2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нет</w:t>
            </w:r>
          </w:p>
        </w:tc>
      </w:tr>
      <w:tr w:rsidR="00D02692" w:rsidRPr="00A50E52" w:rsidTr="0056586E">
        <w:trPr>
          <w:trHeight w:val="311"/>
        </w:trPr>
        <w:tc>
          <w:tcPr>
            <w:tcW w:w="696" w:type="dxa"/>
          </w:tcPr>
          <w:p w:rsidR="00D02692" w:rsidRDefault="00D02692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7.2.</w:t>
            </w:r>
          </w:p>
        </w:tc>
        <w:tc>
          <w:tcPr>
            <w:tcW w:w="2629" w:type="dxa"/>
          </w:tcPr>
          <w:p w:rsidR="00D02692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Система мотивации дет</w:t>
            </w:r>
            <w:r w:rsidR="00D0269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ей</w:t>
            </w:r>
          </w:p>
        </w:tc>
        <w:tc>
          <w:tcPr>
            <w:tcW w:w="2454" w:type="dxa"/>
          </w:tcPr>
          <w:p w:rsidR="00D02692" w:rsidRDefault="00D02692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Наличие в воспитательной программе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учреждения мероприятий публичного признания успехов детей</w:t>
            </w:r>
            <w:proofErr w:type="gramEnd"/>
          </w:p>
        </w:tc>
        <w:tc>
          <w:tcPr>
            <w:tcW w:w="1816" w:type="dxa"/>
            <w:gridSpan w:val="2"/>
          </w:tcPr>
          <w:p w:rsidR="00D02692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и более раз в год</w:t>
            </w:r>
          </w:p>
        </w:tc>
        <w:tc>
          <w:tcPr>
            <w:tcW w:w="2158" w:type="dxa"/>
            <w:gridSpan w:val="2"/>
          </w:tcPr>
          <w:p w:rsidR="00D02692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раз в год</w:t>
            </w:r>
          </w:p>
        </w:tc>
        <w:tc>
          <w:tcPr>
            <w:tcW w:w="1682" w:type="dxa"/>
          </w:tcPr>
          <w:p w:rsidR="00D02692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нет</w:t>
            </w:r>
          </w:p>
        </w:tc>
      </w:tr>
      <w:tr w:rsidR="008A20B8" w:rsidRPr="00A50E52" w:rsidTr="0056586E">
        <w:trPr>
          <w:trHeight w:val="311"/>
        </w:trPr>
        <w:tc>
          <w:tcPr>
            <w:tcW w:w="696" w:type="dxa"/>
          </w:tcPr>
          <w:p w:rsidR="008A20B8" w:rsidRDefault="008A20B8" w:rsidP="00A50E5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7.3.</w:t>
            </w:r>
          </w:p>
        </w:tc>
        <w:tc>
          <w:tcPr>
            <w:tcW w:w="2629" w:type="dxa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Создание положительного имиджа талантливых детей и их педагогов</w:t>
            </w:r>
          </w:p>
        </w:tc>
        <w:tc>
          <w:tcPr>
            <w:tcW w:w="2454" w:type="dxa"/>
          </w:tcPr>
          <w:p w:rsidR="008A20B8" w:rsidRDefault="008A20B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Наличие публикаций </w:t>
            </w:r>
          </w:p>
        </w:tc>
        <w:tc>
          <w:tcPr>
            <w:tcW w:w="1816" w:type="dxa"/>
            <w:gridSpan w:val="2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Наличие публикаций на сайте, в социальных сетях, в СМИ</w:t>
            </w:r>
          </w:p>
        </w:tc>
        <w:tc>
          <w:tcPr>
            <w:tcW w:w="2158" w:type="dxa"/>
            <w:gridSpan w:val="2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Наличие публикаций на сайте, в социальных сетях</w:t>
            </w:r>
          </w:p>
        </w:tc>
        <w:tc>
          <w:tcPr>
            <w:tcW w:w="1682" w:type="dxa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Отсутствие публикаций</w:t>
            </w:r>
          </w:p>
        </w:tc>
      </w:tr>
      <w:tr w:rsidR="008A20B8" w:rsidRPr="00A50E52" w:rsidTr="0056586E">
        <w:trPr>
          <w:trHeight w:val="311"/>
        </w:trPr>
        <w:tc>
          <w:tcPr>
            <w:tcW w:w="5779" w:type="dxa"/>
            <w:gridSpan w:val="3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</w:t>
            </w:r>
          </w:p>
        </w:tc>
        <w:tc>
          <w:tcPr>
            <w:tcW w:w="5656" w:type="dxa"/>
            <w:gridSpan w:val="5"/>
          </w:tcPr>
          <w:p w:rsidR="008A20B8" w:rsidRDefault="008A20B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 условий: 7.1., 7.2., 7.3.</w:t>
            </w:r>
          </w:p>
        </w:tc>
      </w:tr>
    </w:tbl>
    <w:p w:rsidR="008A20B8" w:rsidRDefault="008A20B8" w:rsidP="008A20B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202BA" w:rsidRDefault="008A20B8" w:rsidP="008A20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4. </w:t>
      </w:r>
      <w:r w:rsidRPr="008A20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итогам оценки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эффективности деятельности по развитию детской одаренности все образовательные организации делятся на группы:</w:t>
      </w:r>
    </w:p>
    <w:p w:rsidR="008A20B8" w:rsidRDefault="008A20B8" w:rsidP="008A20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A20B8" w:rsidRDefault="008A20B8" w:rsidP="008A20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A20B8" w:rsidRDefault="008A20B8" w:rsidP="008A20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3"/>
        <w:tblW w:w="11307" w:type="dxa"/>
        <w:tblLayout w:type="fixed"/>
        <w:tblLook w:val="04A0"/>
      </w:tblPr>
      <w:tblGrid>
        <w:gridCol w:w="2093"/>
        <w:gridCol w:w="1559"/>
        <w:gridCol w:w="1543"/>
        <w:gridCol w:w="1436"/>
        <w:gridCol w:w="1557"/>
        <w:gridCol w:w="1559"/>
        <w:gridCol w:w="1560"/>
      </w:tblGrid>
      <w:tr w:rsidR="00DC3D38" w:rsidTr="00DC3D38">
        <w:tc>
          <w:tcPr>
            <w:tcW w:w="2093" w:type="dxa"/>
            <w:vMerge w:val="restart"/>
          </w:tcPr>
          <w:p w:rsidR="00DC3D38" w:rsidRPr="00DC3D38" w:rsidRDefault="00DC3D38" w:rsidP="00DC3D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C3D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Тип образовательной организации</w:t>
            </w:r>
          </w:p>
        </w:tc>
        <w:tc>
          <w:tcPr>
            <w:tcW w:w="9214" w:type="dxa"/>
            <w:gridSpan w:val="6"/>
          </w:tcPr>
          <w:p w:rsidR="00DC3D38" w:rsidRPr="00DC3D38" w:rsidRDefault="00DC3D38" w:rsidP="00DC3D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C3D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Группа по результатам  оценки эффективности деятельности по развитию детской одаренности</w:t>
            </w:r>
          </w:p>
        </w:tc>
      </w:tr>
      <w:tr w:rsidR="00DC3D38" w:rsidTr="00DC3D38">
        <w:tc>
          <w:tcPr>
            <w:tcW w:w="2093" w:type="dxa"/>
            <w:vMerge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38" w:type="dxa"/>
            <w:gridSpan w:val="3"/>
          </w:tcPr>
          <w:p w:rsidR="00DC3D38" w:rsidRPr="00DC3D38" w:rsidRDefault="00DC3D38" w:rsidP="00DC3D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C3D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Уровень создания условий для развития одаренности</w:t>
            </w:r>
          </w:p>
        </w:tc>
        <w:tc>
          <w:tcPr>
            <w:tcW w:w="4676" w:type="dxa"/>
            <w:gridSpan w:val="3"/>
          </w:tcPr>
          <w:p w:rsidR="00DC3D38" w:rsidRPr="00DC3D38" w:rsidRDefault="00DC3D38" w:rsidP="00DC3D3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C3D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Уровень  результатов деятельности по оценке одаренности</w:t>
            </w:r>
          </w:p>
        </w:tc>
      </w:tr>
      <w:tr w:rsidR="00DC3D38" w:rsidTr="00DC3D38">
        <w:tc>
          <w:tcPr>
            <w:tcW w:w="2093" w:type="dxa"/>
            <w:vMerge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Оптималь-ный</w:t>
            </w:r>
            <w:proofErr w:type="spellEnd"/>
            <w:proofErr w:type="gramEnd"/>
          </w:p>
        </w:tc>
        <w:tc>
          <w:tcPr>
            <w:tcW w:w="1543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Допустимый</w:t>
            </w:r>
          </w:p>
        </w:tc>
        <w:tc>
          <w:tcPr>
            <w:tcW w:w="1436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Критичес-кий</w:t>
            </w:r>
            <w:proofErr w:type="spellEnd"/>
            <w:proofErr w:type="gramEnd"/>
          </w:p>
        </w:tc>
        <w:tc>
          <w:tcPr>
            <w:tcW w:w="1557" w:type="dxa"/>
          </w:tcPr>
          <w:p w:rsidR="00DC3D38" w:rsidRDefault="00DC3D3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Оптималь-ный</w:t>
            </w:r>
            <w:proofErr w:type="spellEnd"/>
            <w:proofErr w:type="gramEnd"/>
          </w:p>
        </w:tc>
        <w:tc>
          <w:tcPr>
            <w:tcW w:w="1559" w:type="dxa"/>
          </w:tcPr>
          <w:p w:rsidR="00DC3D38" w:rsidRDefault="00DC3D3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Допустимый</w:t>
            </w:r>
          </w:p>
        </w:tc>
        <w:tc>
          <w:tcPr>
            <w:tcW w:w="1560" w:type="dxa"/>
          </w:tcPr>
          <w:p w:rsidR="00DC3D38" w:rsidRDefault="00DC3D38" w:rsidP="0028788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Критичес-кий</w:t>
            </w:r>
            <w:proofErr w:type="spellEnd"/>
            <w:proofErr w:type="gramEnd"/>
          </w:p>
        </w:tc>
      </w:tr>
      <w:tr w:rsidR="00DC3D38" w:rsidTr="00DC3D38">
        <w:tc>
          <w:tcPr>
            <w:tcW w:w="2093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Дошкольная образовательная организация</w:t>
            </w:r>
          </w:p>
        </w:tc>
        <w:tc>
          <w:tcPr>
            <w:tcW w:w="1559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43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36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7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C3D38" w:rsidTr="00DC3D38">
        <w:tc>
          <w:tcPr>
            <w:tcW w:w="2093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Общеобразовательная организация</w:t>
            </w:r>
          </w:p>
        </w:tc>
        <w:tc>
          <w:tcPr>
            <w:tcW w:w="1559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43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36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7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</w:tcPr>
          <w:p w:rsidR="00DC3D38" w:rsidRDefault="00DC3D38" w:rsidP="008A20B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A20B8" w:rsidRDefault="008A20B8" w:rsidP="008A20B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A20B8" w:rsidRDefault="008A20B8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A20B8" w:rsidRDefault="008A20B8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A20B8" w:rsidRPr="008A20B8" w:rsidRDefault="008A20B8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50E52" w:rsidRPr="00A50E52" w:rsidRDefault="00A50E52" w:rsidP="00A50E52">
      <w:pPr>
        <w:spacing w:after="0" w:line="240" w:lineRule="auto"/>
        <w:ind w:left="-142" w:firstLine="60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07E1E" w:rsidRDefault="00507E1E"/>
    <w:sectPr w:rsidR="00507E1E" w:rsidSect="002878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BA0"/>
    <w:multiLevelType w:val="multilevel"/>
    <w:tmpl w:val="0E78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382C6A"/>
    <w:multiLevelType w:val="hybridMultilevel"/>
    <w:tmpl w:val="4F6EB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3D45"/>
    <w:rsid w:val="001627FC"/>
    <w:rsid w:val="00191BA5"/>
    <w:rsid w:val="0027256C"/>
    <w:rsid w:val="00287881"/>
    <w:rsid w:val="00507E1E"/>
    <w:rsid w:val="0056586E"/>
    <w:rsid w:val="005E536B"/>
    <w:rsid w:val="006E51AC"/>
    <w:rsid w:val="007C554A"/>
    <w:rsid w:val="008202BA"/>
    <w:rsid w:val="00881BCC"/>
    <w:rsid w:val="008A20B8"/>
    <w:rsid w:val="008C173C"/>
    <w:rsid w:val="008E2392"/>
    <w:rsid w:val="008E7788"/>
    <w:rsid w:val="00957CFC"/>
    <w:rsid w:val="00A50E52"/>
    <w:rsid w:val="00A6666D"/>
    <w:rsid w:val="00B1016A"/>
    <w:rsid w:val="00B9739D"/>
    <w:rsid w:val="00C63D45"/>
    <w:rsid w:val="00C659CC"/>
    <w:rsid w:val="00D02692"/>
    <w:rsid w:val="00DC3D38"/>
    <w:rsid w:val="00E17361"/>
    <w:rsid w:val="00F1413E"/>
    <w:rsid w:val="00F31E60"/>
    <w:rsid w:val="00F47C8D"/>
    <w:rsid w:val="00F6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2A1F-E31D-4D42-B6D1-9FED40E2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М.В.</cp:lastModifiedBy>
  <cp:revision>10</cp:revision>
  <cp:lastPrinted>2021-12-22T06:29:00Z</cp:lastPrinted>
  <dcterms:created xsi:type="dcterms:W3CDTF">2021-08-24T11:39:00Z</dcterms:created>
  <dcterms:modified xsi:type="dcterms:W3CDTF">2021-12-22T06:48:00Z</dcterms:modified>
</cp:coreProperties>
</file>