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D1" w:rsidRPr="00344FD1" w:rsidRDefault="00344FD1" w:rsidP="00344FD1">
      <w:pPr>
        <w:spacing w:after="600" w:line="240" w:lineRule="auto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344FD1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Хочу стать инвестором. С чего начать?</w:t>
      </w:r>
    </w:p>
    <w:p w:rsidR="00344FD1" w:rsidRPr="00344FD1" w:rsidRDefault="00344FD1" w:rsidP="00344FD1">
      <w:pPr>
        <w:spacing w:after="100" w:afterAutospacing="1" w:line="240" w:lineRule="auto"/>
        <w:jc w:val="both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344FD1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Снижение процентной ставки по вкладам и кажущиеся простота и доступность инструментов инвестирования привели многих россиян к идее попробовать себя в роли инвестора.</w:t>
      </w:r>
    </w:p>
    <w:p w:rsidR="00344FD1" w:rsidRPr="00344FD1" w:rsidRDefault="00344FD1" w:rsidP="00344FD1">
      <w:pPr>
        <w:spacing w:after="100" w:afterAutospacing="1" w:line="240" w:lineRule="auto"/>
        <w:jc w:val="both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344FD1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При этом среди тех, кто интересуется инвестициями, только каждый пятый (19%) имеет глубокие знания в этой сфере. Большинство (60%) имеют лишь поверхностные знания и разбираются в теме в общих чертах, а 21% совсем не разбираются в инвестициях. Таковы результаты исследования Аналитического центра НАФИ.</w:t>
      </w:r>
    </w:p>
    <w:p w:rsidR="00344FD1" w:rsidRPr="00344FD1" w:rsidRDefault="00344FD1" w:rsidP="00344FD1">
      <w:pPr>
        <w:spacing w:after="100" w:afterAutospacing="1" w:line="240" w:lineRule="auto"/>
        <w:jc w:val="both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344FD1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Часто имеет место ошибочная уверенность в сохранности инвестиций по аналогии с банковскими вкладами, защищенными системой государственного страхования.</w:t>
      </w:r>
    </w:p>
    <w:p w:rsidR="00344FD1" w:rsidRPr="00344FD1" w:rsidRDefault="00344FD1" w:rsidP="00344FD1">
      <w:pPr>
        <w:spacing w:after="100" w:afterAutospacing="1" w:line="240" w:lineRule="auto"/>
        <w:jc w:val="both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344FD1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Из-за непонимания специфики фондового рынка инвесторы-любители могут вкладывать в акции свою финансовую «подушку безопасности», а кто-то – свои последние деньги. Потеря этих денег на бирже может стать фактором социальной напряженности.</w:t>
      </w:r>
    </w:p>
    <w:p w:rsidR="00344FD1" w:rsidRPr="00344FD1" w:rsidRDefault="00344FD1" w:rsidP="00344FD1">
      <w:pPr>
        <w:spacing w:after="100" w:afterAutospacing="1" w:line="240" w:lineRule="auto"/>
        <w:jc w:val="both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344FD1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В любой сфере деятельности присутствует так называемая «техника безопасности». Есть она и в области инвестирования. </w:t>
      </w:r>
    </w:p>
    <w:p w:rsidR="00344FD1" w:rsidRPr="00344FD1" w:rsidRDefault="00C63428" w:rsidP="00344FD1">
      <w:pPr>
        <w:spacing w:after="100" w:afterAutospacing="1" w:line="240" w:lineRule="auto"/>
        <w:jc w:val="both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B4256"/>
          <w:sz w:val="27"/>
          <w:szCs w:val="27"/>
          <w:lang w:eastAsia="ru-RU"/>
        </w:rPr>
        <w:t>Предлагаем</w:t>
      </w:r>
      <w:r w:rsidR="00344FD1" w:rsidRPr="00344FD1">
        <w:rPr>
          <w:rFonts w:ascii="Arial" w:eastAsia="Times New Roman" w:hAnsi="Arial" w:cs="Arial"/>
          <w:color w:val="3B4256"/>
          <w:sz w:val="27"/>
          <w:szCs w:val="27"/>
          <w:lang w:eastAsia="ru-RU"/>
        </w:rPr>
        <w:t xml:space="preserve"> ознакомиться с </w:t>
      </w:r>
      <w:hyperlink r:id="rId5" w:history="1">
        <w:r w:rsidR="00344FD1" w:rsidRPr="00344FD1">
          <w:rPr>
            <w:rFonts w:ascii="Arial" w:eastAsia="Times New Roman" w:hAnsi="Arial" w:cs="Arial"/>
            <w:color w:val="1275CA"/>
            <w:sz w:val="27"/>
            <w:lang w:eastAsia="ru-RU"/>
          </w:rPr>
          <w:t>карточк</w:t>
        </w:r>
        <w:r w:rsidR="00344FD1" w:rsidRPr="00344FD1">
          <w:rPr>
            <w:rFonts w:ascii="Arial" w:eastAsia="Times New Roman" w:hAnsi="Arial" w:cs="Arial"/>
            <w:color w:val="1275CA"/>
            <w:sz w:val="27"/>
            <w:lang w:eastAsia="ru-RU"/>
          </w:rPr>
          <w:t>а</w:t>
        </w:r>
        <w:r w:rsidR="00344FD1" w:rsidRPr="00344FD1">
          <w:rPr>
            <w:rFonts w:ascii="Arial" w:eastAsia="Times New Roman" w:hAnsi="Arial" w:cs="Arial"/>
            <w:color w:val="1275CA"/>
            <w:sz w:val="27"/>
            <w:lang w:eastAsia="ru-RU"/>
          </w:rPr>
          <w:t>ми,</w:t>
        </w:r>
      </w:hyperlink>
      <w:r w:rsidR="00344FD1" w:rsidRPr="00344FD1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 содержащими основные правила, которым нужно следовать начинающему инвестору, чтобы избежать ошибок при выходе на фондовый рынок. Карточки разработаны сотрудниками Банка России.</w:t>
      </w:r>
    </w:p>
    <w:p w:rsidR="00344FD1" w:rsidRPr="00344FD1" w:rsidRDefault="00344FD1" w:rsidP="00344FD1">
      <w:pPr>
        <w:spacing w:after="100" w:afterAutospacing="1" w:line="240" w:lineRule="auto"/>
        <w:jc w:val="both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344FD1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Еще больше полезной информации для начинающего инвестора размещено на сайте </w:t>
      </w:r>
      <w:hyperlink r:id="rId6" w:history="1">
        <w:r w:rsidRPr="00344FD1">
          <w:rPr>
            <w:rFonts w:ascii="Arial" w:eastAsia="Times New Roman" w:hAnsi="Arial" w:cs="Arial"/>
            <w:color w:val="1275CA"/>
            <w:sz w:val="27"/>
            <w:lang w:eastAsia="ru-RU"/>
          </w:rPr>
          <w:t>https://fincult.info</w:t>
        </w:r>
        <w:r w:rsidRPr="00344FD1">
          <w:rPr>
            <w:rFonts w:ascii="Arial" w:eastAsia="Times New Roman" w:hAnsi="Arial" w:cs="Arial"/>
            <w:color w:val="1275CA"/>
            <w:sz w:val="27"/>
            <w:lang w:eastAsia="ru-RU"/>
          </w:rPr>
          <w:t>/</w:t>
        </w:r>
        <w:r w:rsidRPr="00344FD1">
          <w:rPr>
            <w:rFonts w:ascii="Arial" w:eastAsia="Times New Roman" w:hAnsi="Arial" w:cs="Arial"/>
            <w:color w:val="1275CA"/>
            <w:sz w:val="27"/>
            <w:lang w:eastAsia="ru-RU"/>
          </w:rPr>
          <w:t>articles/priumnozhit/</w:t>
        </w:r>
      </w:hyperlink>
    </w:p>
    <w:p w:rsidR="00344FD1" w:rsidRPr="00344FD1" w:rsidRDefault="00344FD1" w:rsidP="00C63428">
      <w:pPr>
        <w:spacing w:after="0" w:line="240" w:lineRule="auto"/>
        <w:ind w:right="60"/>
        <w:textAlignment w:val="top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</w:p>
    <w:p w:rsidR="005A1B29" w:rsidRDefault="005A1B29"/>
    <w:sectPr w:rsidR="005A1B29" w:rsidSect="005A1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05BE9"/>
    <w:multiLevelType w:val="multilevel"/>
    <w:tmpl w:val="3EFA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D1"/>
    <w:rsid w:val="00344FD1"/>
    <w:rsid w:val="005A1B29"/>
    <w:rsid w:val="00C63428"/>
    <w:rsid w:val="00F81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29"/>
  </w:style>
  <w:style w:type="paragraph" w:styleId="1">
    <w:name w:val="heading 1"/>
    <w:basedOn w:val="a"/>
    <w:link w:val="10"/>
    <w:uiPriority w:val="9"/>
    <w:qFormat/>
    <w:rsid w:val="00344F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F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4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4F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cult.info/articles/priumnozhit/" TargetMode="External"/><Relationship Id="rId5" Type="http://schemas.openxmlformats.org/officeDocument/2006/relationships/hyperlink" Target="http://www.minfin.kirov.ru/upload/iblock/7ff/7ffe2f03daee484d5f161d9e9ad4b50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UserZav</dc:creator>
  <cp:lastModifiedBy>UserZav</cp:lastModifiedBy>
  <cp:revision>2</cp:revision>
  <dcterms:created xsi:type="dcterms:W3CDTF">2021-04-05T13:50:00Z</dcterms:created>
  <dcterms:modified xsi:type="dcterms:W3CDTF">2021-04-05T13:57:00Z</dcterms:modified>
</cp:coreProperties>
</file>