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Доклад </w:t>
      </w:r>
    </w:p>
    <w:p w:rsidR="00A6696F" w:rsidRP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>об осуществлении  муниципального контроля за</w:t>
      </w:r>
      <w:bookmarkStart w:id="0" w:name="_GoBack"/>
      <w:bookmarkEnd w:id="0"/>
      <w:r w:rsidR="003D20B5" w:rsidRPr="0007375D">
        <w:rPr>
          <w:b/>
          <w:sz w:val="28"/>
          <w:szCs w:val="28"/>
        </w:rPr>
        <w:t xml:space="preserve"> 20</w:t>
      </w:r>
      <w:r w:rsidR="002074A8">
        <w:rPr>
          <w:b/>
          <w:sz w:val="28"/>
          <w:szCs w:val="28"/>
        </w:rPr>
        <w:t>2</w:t>
      </w:r>
      <w:r w:rsidR="00FE7D85">
        <w:rPr>
          <w:b/>
          <w:sz w:val="28"/>
          <w:szCs w:val="28"/>
        </w:rPr>
        <w:t>1</w:t>
      </w:r>
      <w:r w:rsidR="002074A8">
        <w:rPr>
          <w:b/>
          <w:sz w:val="28"/>
          <w:szCs w:val="28"/>
        </w:rPr>
        <w:t xml:space="preserve"> </w:t>
      </w:r>
      <w:r w:rsidRPr="0007375D">
        <w:rPr>
          <w:b/>
          <w:sz w:val="28"/>
          <w:szCs w:val="28"/>
        </w:rPr>
        <w:t>год</w:t>
      </w:r>
    </w:p>
    <w:p w:rsidR="0007375D" w:rsidRDefault="003D20B5" w:rsidP="0007375D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на территории Белохолуницкого муниципального района </w:t>
      </w:r>
    </w:p>
    <w:p w:rsidR="00886888" w:rsidRPr="0007375D" w:rsidRDefault="003D20B5" w:rsidP="0007375D">
      <w:pPr>
        <w:spacing w:line="0" w:lineRule="atLeast"/>
        <w:jc w:val="center"/>
        <w:rPr>
          <w:b/>
        </w:rPr>
      </w:pPr>
      <w:r w:rsidRPr="0007375D">
        <w:rPr>
          <w:b/>
          <w:sz w:val="28"/>
          <w:szCs w:val="28"/>
        </w:rPr>
        <w:t>Кировской области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D20B5" w:rsidRPr="00C7326F" w:rsidRDefault="003D20B5" w:rsidP="003D20B5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C7326F">
        <w:rPr>
          <w:rFonts w:ascii="Times New Roman" w:hAnsi="Times New Roman"/>
          <w:sz w:val="28"/>
          <w:szCs w:val="28"/>
          <w:u w:val="single"/>
        </w:rPr>
        <w:t>1.Муниципальный земельный контроль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Белохолуницкого муниципального района при осуществлении муниципального земельного контроля руководствуется земельным законодательством РФ, ФЗ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контроля, административным регламентом </w:t>
      </w:r>
      <w:r>
        <w:rPr>
          <w:rFonts w:ascii="Times New Roman" w:hAnsi="Times New Roman"/>
          <w:sz w:val="28"/>
          <w:szCs w:val="28"/>
        </w:rPr>
        <w:tab/>
        <w:t xml:space="preserve">по осуществлению муниципального земельного контроля, утвержденного постановлением администрации Белохолуницкого муниципального района от </w:t>
      </w:r>
      <w:r w:rsidRPr="00A833BA">
        <w:rPr>
          <w:rFonts w:ascii="Times New Roman" w:hAnsi="Times New Roman"/>
          <w:sz w:val="28"/>
          <w:szCs w:val="28"/>
        </w:rPr>
        <w:t>19.01.2017 № 23.</w:t>
      </w:r>
    </w:p>
    <w:p w:rsidR="003D20B5" w:rsidRPr="00275962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75962">
        <w:rPr>
          <w:rFonts w:ascii="Times New Roman" w:hAnsi="Times New Roman"/>
          <w:sz w:val="28"/>
          <w:szCs w:val="28"/>
          <w:u w:val="single"/>
        </w:rPr>
        <w:t xml:space="preserve">2.  Муниципальный контроль за сохранностью автомобильных дорог местного значения вне границ населенных пунктов </w:t>
      </w:r>
      <w:r>
        <w:rPr>
          <w:rFonts w:ascii="Times New Roman" w:hAnsi="Times New Roman"/>
          <w:sz w:val="28"/>
          <w:szCs w:val="28"/>
          <w:u w:val="single"/>
        </w:rPr>
        <w:t>Белохолуницкого района</w:t>
      </w:r>
    </w:p>
    <w:p w:rsidR="00E823FF" w:rsidRPr="00E823FF" w:rsidRDefault="003D20B5" w:rsidP="003D20B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Администрация Белохолуницкого муниципального района при осуществлении муниципального контроля за сохранностью автомобильных дорог местного значения вне границ населенных пунктов Белохолуницкого района руководствуется федеральным законодательством 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контроля», </w:t>
      </w:r>
      <w:r w:rsidRPr="00275962">
        <w:rPr>
          <w:sz w:val="28"/>
          <w:szCs w:val="28"/>
        </w:rPr>
        <w:t>№ 257-ФЗ</w:t>
      </w:r>
      <w:r>
        <w:rPr>
          <w:sz w:val="28"/>
          <w:szCs w:val="28"/>
        </w:rPr>
        <w:t xml:space="preserve"> от 08.11.2007г. </w:t>
      </w:r>
      <w:r w:rsidRPr="00275962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административным регламентом </w:t>
      </w:r>
      <w:r w:rsidRPr="00275962">
        <w:rPr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района, утвержденного постановлением администрации Белохолуницкого муниципального района </w:t>
      </w:r>
      <w:r w:rsidRPr="006B481E">
        <w:rPr>
          <w:sz w:val="28"/>
          <w:szCs w:val="28"/>
        </w:rPr>
        <w:t>от 1</w:t>
      </w:r>
      <w:r w:rsidR="004D4D5F">
        <w:rPr>
          <w:sz w:val="28"/>
          <w:szCs w:val="28"/>
        </w:rPr>
        <w:t>8</w:t>
      </w:r>
      <w:r w:rsidRPr="006B481E">
        <w:rPr>
          <w:sz w:val="28"/>
          <w:szCs w:val="28"/>
        </w:rPr>
        <w:t>.</w:t>
      </w:r>
      <w:r w:rsidR="004D4D5F">
        <w:rPr>
          <w:sz w:val="28"/>
          <w:szCs w:val="28"/>
        </w:rPr>
        <w:t>02</w:t>
      </w:r>
      <w:r w:rsidRPr="006B481E">
        <w:rPr>
          <w:sz w:val="28"/>
          <w:szCs w:val="28"/>
        </w:rPr>
        <w:t>.201</w:t>
      </w:r>
      <w:r w:rsidR="004D4D5F">
        <w:rPr>
          <w:sz w:val="28"/>
          <w:szCs w:val="28"/>
        </w:rPr>
        <w:t>9</w:t>
      </w:r>
      <w:r w:rsidRPr="006B481E">
        <w:rPr>
          <w:sz w:val="28"/>
          <w:szCs w:val="28"/>
        </w:rPr>
        <w:t xml:space="preserve"> №</w:t>
      </w:r>
      <w:r w:rsidR="004D4D5F">
        <w:rPr>
          <w:sz w:val="28"/>
          <w:szCs w:val="28"/>
        </w:rPr>
        <w:t xml:space="preserve"> 101-П</w:t>
      </w:r>
      <w:r w:rsidRPr="006B481E">
        <w:rPr>
          <w:sz w:val="28"/>
          <w:szCs w:val="28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Задачами муниципального контроля являются обеспечение соблюдения юридическими лицами, индивидуальными предпринимателями требований законодательства по использованию и эксплуатации автомобильных дорог общего пользования местного значения.</w:t>
      </w:r>
    </w:p>
    <w:p w:rsidR="003D20B5" w:rsidRP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Задачами контроля за автомобильными дорогами является соблюдение юридическими лицами, индивидуальными предпринимателями требований, установленных федеральными законами, законами Кировской области, муниципальными правовыми актами: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lastRenderedPageBreak/>
        <w:t xml:space="preserve">по размещению объектов дорожного сервиса,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рекламных конструкций и других объектов в полосе отвода и придорожной полосе автомобильных дорог;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по соблюдению обязанностей при использовании автомобильных дорог в части недопущения повреждений автомобильных дорог и их элементов;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</w:rPr>
      </w:pPr>
      <w:r w:rsidRPr="003D20B5">
        <w:rPr>
          <w:rFonts w:ascii="Times New Roman" w:hAnsi="Times New Roman"/>
          <w:sz w:val="28"/>
          <w:szCs w:val="28"/>
        </w:rPr>
        <w:t xml:space="preserve"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 иных мероприятий, предусмотренных законодательством Российской Федерации, регулирующим отношения в сфере дорожного хозяйства.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Муниципальный контроль осуществляется в соответствии с планом проверок, утвержденным в установленном порядке  Главой Белохолуницкого муниципального района.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3D20B5" w:rsidP="003D20B5">
      <w:pPr>
        <w:pStyle w:val="a9"/>
        <w:ind w:firstLine="708"/>
        <w:jc w:val="both"/>
        <w:rPr>
          <w:sz w:val="32"/>
          <w:szCs w:val="32"/>
        </w:rPr>
      </w:pPr>
      <w:r w:rsidRPr="003D20B5">
        <w:rPr>
          <w:rFonts w:ascii="Times New Roman" w:hAnsi="Times New Roman"/>
          <w:sz w:val="28"/>
          <w:szCs w:val="28"/>
        </w:rPr>
        <w:t>Финансового обеспечения не предусмотрено.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функций муниципального инспектора при проведении проверки: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-изучение правоустанавливающих документов на землю;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-осмотр земельного участка: установление границы земельного участка, наличие межевых знаков;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-использование земельного участка по назначению;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-самовольное снятие  им перемещение плодородного слоя почвы, уничтожение плодородного слоя почвы;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составление акта по результатам проведенной проверки.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Согласованный и утвержденный в установленном порядке ежегодный план проверок муниципального контроля по видам контроля  размещается на официальном сайте Белохолуницкого муниципального района (</w:t>
      </w:r>
      <w:hyperlink r:id="rId6" w:history="1"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bhregion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0B5">
        <w:rPr>
          <w:rFonts w:ascii="Times New Roman" w:hAnsi="Times New Roman"/>
          <w:color w:val="000000"/>
          <w:sz w:val="28"/>
          <w:szCs w:val="28"/>
        </w:rPr>
        <w:t>).</w:t>
      </w:r>
    </w:p>
    <w:p w:rsidR="003D20B5" w:rsidRDefault="003D20B5" w:rsidP="003D20B5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3D20B5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В соответствии с планом проверок </w:t>
      </w:r>
      <w:r w:rsidRPr="0094348E">
        <w:rPr>
          <w:sz w:val="28"/>
          <w:szCs w:val="28"/>
        </w:rPr>
        <w:t xml:space="preserve">по осуществлению муниципального земельного контроля </w:t>
      </w:r>
      <w:r>
        <w:rPr>
          <w:sz w:val="28"/>
          <w:szCs w:val="28"/>
        </w:rPr>
        <w:t xml:space="preserve">за  </w:t>
      </w:r>
      <w:r w:rsidRPr="0094348E">
        <w:rPr>
          <w:sz w:val="28"/>
          <w:szCs w:val="28"/>
        </w:rPr>
        <w:t xml:space="preserve"> 20</w:t>
      </w:r>
      <w:r w:rsidR="00112AEB">
        <w:rPr>
          <w:sz w:val="28"/>
          <w:szCs w:val="28"/>
        </w:rPr>
        <w:t>2</w:t>
      </w:r>
      <w:r w:rsidR="00FE7D8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434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="002074A8">
        <w:rPr>
          <w:sz w:val="28"/>
          <w:szCs w:val="28"/>
        </w:rPr>
        <w:t>п</w:t>
      </w:r>
      <w:r>
        <w:rPr>
          <w:sz w:val="28"/>
          <w:szCs w:val="28"/>
        </w:rPr>
        <w:t>роверк</w:t>
      </w:r>
      <w:r w:rsidR="002074A8">
        <w:rPr>
          <w:sz w:val="28"/>
          <w:szCs w:val="28"/>
        </w:rPr>
        <w:t>и не проводились</w:t>
      </w:r>
      <w:r>
        <w:rPr>
          <w:sz w:val="28"/>
          <w:szCs w:val="28"/>
        </w:rPr>
        <w:t>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не выявлено.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3D20B5" w:rsidRPr="003D20B5" w:rsidRDefault="003D20B5" w:rsidP="003D20B5">
      <w:pPr>
        <w:pStyle w:val="a9"/>
        <w:rPr>
          <w:rFonts w:ascii="Times New Roman" w:hAnsi="Times New Roman"/>
          <w:b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- финансирование вопросов, связанных с техническим обеспечением осуществления муниципального контроля;</w:t>
      </w:r>
      <w:r w:rsidRPr="003D20B5">
        <w:rPr>
          <w:rFonts w:ascii="Times New Roman" w:hAnsi="Times New Roman"/>
          <w:sz w:val="28"/>
          <w:szCs w:val="28"/>
        </w:rPr>
        <w:br/>
        <w:t xml:space="preserve">         - систематическое проведение практических семинаров по вопросам осуществления муниципального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404177" w:rsidRPr="003D20B5" w:rsidRDefault="0007375D" w:rsidP="00886888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404177" w:rsidRPr="003D20B5" w:rsidRDefault="00404177" w:rsidP="00886888">
      <w:pPr>
        <w:rPr>
          <w:sz w:val="32"/>
          <w:szCs w:val="32"/>
        </w:rPr>
      </w:pPr>
    </w:p>
    <w:p w:rsidR="003D20B5" w:rsidRDefault="00466D47" w:rsidP="00886888">
      <w:pPr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3D20B5">
        <w:rPr>
          <w:sz w:val="32"/>
          <w:szCs w:val="32"/>
        </w:rPr>
        <w:t xml:space="preserve"> Белохолуницкого </w:t>
      </w:r>
    </w:p>
    <w:p w:rsidR="00404177" w:rsidRPr="00466D47" w:rsidRDefault="003D20B5" w:rsidP="00886888">
      <w:pPr>
        <w:rPr>
          <w:sz w:val="32"/>
          <w:szCs w:val="32"/>
        </w:rPr>
      </w:pPr>
      <w:r>
        <w:rPr>
          <w:sz w:val="32"/>
          <w:szCs w:val="32"/>
        </w:rPr>
        <w:t>муниципального района                                                   Т.А.Телицина</w:t>
      </w:r>
    </w:p>
    <w:sectPr w:rsidR="00404177" w:rsidRPr="00466D4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4A" w:rsidRDefault="00DE0F4A" w:rsidP="00404177">
      <w:r>
        <w:separator/>
      </w:r>
    </w:p>
  </w:endnote>
  <w:endnote w:type="continuationSeparator" w:id="1">
    <w:p w:rsidR="00DE0F4A" w:rsidRDefault="00DE0F4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102D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E7D85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4A" w:rsidRDefault="00DE0F4A" w:rsidP="00404177">
      <w:r>
        <w:separator/>
      </w:r>
    </w:p>
  </w:footnote>
  <w:footnote w:type="continuationSeparator" w:id="1">
    <w:p w:rsidR="00DE0F4A" w:rsidRDefault="00DE0F4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7375D"/>
    <w:rsid w:val="000F32AD"/>
    <w:rsid w:val="00112AEB"/>
    <w:rsid w:val="001D4737"/>
    <w:rsid w:val="002074A8"/>
    <w:rsid w:val="00254B03"/>
    <w:rsid w:val="002579B8"/>
    <w:rsid w:val="002921F1"/>
    <w:rsid w:val="003D20B5"/>
    <w:rsid w:val="00404177"/>
    <w:rsid w:val="0042029C"/>
    <w:rsid w:val="00466D47"/>
    <w:rsid w:val="00495F22"/>
    <w:rsid w:val="004D4D5F"/>
    <w:rsid w:val="005542D8"/>
    <w:rsid w:val="00595412"/>
    <w:rsid w:val="005A1F26"/>
    <w:rsid w:val="005B5D4B"/>
    <w:rsid w:val="00617C12"/>
    <w:rsid w:val="006961EB"/>
    <w:rsid w:val="00707E4F"/>
    <w:rsid w:val="0074547D"/>
    <w:rsid w:val="00755FAF"/>
    <w:rsid w:val="007F7CDC"/>
    <w:rsid w:val="0083213D"/>
    <w:rsid w:val="00843529"/>
    <w:rsid w:val="008525F2"/>
    <w:rsid w:val="00886888"/>
    <w:rsid w:val="008A0EF2"/>
    <w:rsid w:val="008E7D6B"/>
    <w:rsid w:val="009C34F9"/>
    <w:rsid w:val="00A028A5"/>
    <w:rsid w:val="00A6696F"/>
    <w:rsid w:val="00B628C6"/>
    <w:rsid w:val="00CD6E5D"/>
    <w:rsid w:val="00D102DA"/>
    <w:rsid w:val="00D37485"/>
    <w:rsid w:val="00D524F4"/>
    <w:rsid w:val="00DA0BF9"/>
    <w:rsid w:val="00DD671F"/>
    <w:rsid w:val="00DE0F4A"/>
    <w:rsid w:val="00E14580"/>
    <w:rsid w:val="00E823FF"/>
    <w:rsid w:val="00ED5A50"/>
    <w:rsid w:val="00F31C3C"/>
    <w:rsid w:val="00FB396D"/>
    <w:rsid w:val="00FE4CAC"/>
    <w:rsid w:val="00FE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3D20B5"/>
    <w:rPr>
      <w:sz w:val="22"/>
      <w:szCs w:val="22"/>
      <w:lang w:eastAsia="en-US"/>
    </w:rPr>
  </w:style>
  <w:style w:type="character" w:styleId="aa">
    <w:name w:val="Hyperlink"/>
    <w:basedOn w:val="a0"/>
    <w:semiHidden/>
    <w:unhideWhenUsed/>
    <w:rsid w:val="003D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regio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2022-02-01T14:02:00Z</dcterms:created>
  <dcterms:modified xsi:type="dcterms:W3CDTF">2022-02-01T14:02:00Z</dcterms:modified>
</cp:coreProperties>
</file>