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13" w:rsidRPr="007D2DB7" w:rsidRDefault="00B03713" w:rsidP="00B03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15" w:type="dxa"/>
        <w:tblLayout w:type="fixed"/>
        <w:tblLook w:val="01E0"/>
      </w:tblPr>
      <w:tblGrid>
        <w:gridCol w:w="4879"/>
        <w:gridCol w:w="4436"/>
      </w:tblGrid>
      <w:tr w:rsidR="00B03713" w:rsidTr="00B03713">
        <w:trPr>
          <w:trHeight w:val="2101"/>
        </w:trPr>
        <w:tc>
          <w:tcPr>
            <w:tcW w:w="4883" w:type="dxa"/>
          </w:tcPr>
          <w:p w:rsidR="00B03713" w:rsidRDefault="00B037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МИНИСТЕРСТВО</w:t>
            </w:r>
          </w:p>
          <w:p w:rsidR="00B03713" w:rsidRDefault="00C12B20" w:rsidP="00C008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ПРОСВЕ</w:t>
            </w:r>
            <w:r w:rsidR="00C00836">
              <w:rPr>
                <w:rFonts w:ascii="Times New Roman" w:hAnsi="Times New Roman"/>
                <w:sz w:val="18"/>
                <w:szCs w:val="18"/>
              </w:rPr>
              <w:t>ЩЕНИЯ</w:t>
            </w:r>
          </w:p>
          <w:p w:rsidR="00C00836" w:rsidRDefault="00C00836" w:rsidP="00C008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ФЕДЕРАЦИИ</w:t>
            </w:r>
          </w:p>
          <w:p w:rsidR="00B03713" w:rsidRDefault="00B037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</w:t>
            </w:r>
          </w:p>
          <w:p w:rsidR="00B03713" w:rsidRDefault="00B037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</w:t>
            </w:r>
          </w:p>
          <w:p w:rsidR="00B03713" w:rsidRDefault="00B037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ОБРАЗОВАНИЯ</w:t>
            </w:r>
          </w:p>
          <w:p w:rsidR="00B03713" w:rsidRDefault="00B037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Белохолуницкого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  <w:p w:rsidR="00B03713" w:rsidRDefault="00B037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</w:t>
            </w:r>
          </w:p>
          <w:p w:rsidR="00B03713" w:rsidRDefault="00B037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лазырина,6, г.Белая Холуница</w:t>
            </w:r>
          </w:p>
          <w:p w:rsidR="00B03713" w:rsidRDefault="00B037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Кировская область,613200</w:t>
            </w:r>
          </w:p>
          <w:p w:rsidR="00B03713" w:rsidRDefault="00B037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Тел. (83364) 4-19-43</w:t>
            </w:r>
          </w:p>
          <w:p w:rsidR="00B03713" w:rsidRDefault="00B037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Факс (83364) 4-13-59</w:t>
            </w:r>
          </w:p>
          <w:p w:rsidR="00B03713" w:rsidRDefault="00B037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bhruo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452@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B03713" w:rsidRDefault="00C55F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19.02.2020г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  <w:r w:rsidR="00C00836">
              <w:rPr>
                <w:rFonts w:ascii="Times New Roman" w:hAnsi="Times New Roman"/>
                <w:sz w:val="18"/>
                <w:szCs w:val="18"/>
              </w:rPr>
              <w:t xml:space="preserve">  № </w:t>
            </w: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  <w:p w:rsidR="00B03713" w:rsidRDefault="00B037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9" w:type="dxa"/>
          </w:tcPr>
          <w:p w:rsidR="00B03713" w:rsidRDefault="00B03713">
            <w:pPr>
              <w:tabs>
                <w:tab w:val="left" w:pos="183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03713" w:rsidRDefault="00B03713">
            <w:pPr>
              <w:tabs>
                <w:tab w:val="left" w:pos="183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КДН и ЗП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Белохолуницкого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  <w:p w:rsidR="00B03713" w:rsidRDefault="00B03713">
            <w:pPr>
              <w:tabs>
                <w:tab w:val="left" w:pos="183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Осетровой Г.Н.</w:t>
            </w:r>
          </w:p>
          <w:p w:rsidR="00B03713" w:rsidRDefault="00B03713">
            <w:pPr>
              <w:tabs>
                <w:tab w:val="left" w:pos="183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03713" w:rsidRDefault="00B03713">
            <w:pPr>
              <w:tabs>
                <w:tab w:val="left" w:pos="183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03713" w:rsidRDefault="00B03713">
            <w:pPr>
              <w:tabs>
                <w:tab w:val="left" w:pos="183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03713" w:rsidRDefault="00B03713" w:rsidP="00B0371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Анализ</w:t>
      </w:r>
    </w:p>
    <w:p w:rsidR="00B03713" w:rsidRDefault="00B03713" w:rsidP="00B03713">
      <w:pPr>
        <w:tabs>
          <w:tab w:val="left" w:pos="639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организации работы по профилактике асоциальных проявлений </w:t>
      </w:r>
    </w:p>
    <w:p w:rsidR="00B03713" w:rsidRDefault="00B03713" w:rsidP="00B03713">
      <w:pPr>
        <w:tabs>
          <w:tab w:val="left" w:pos="639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среди обучающихся образовательных организаций </w:t>
      </w:r>
      <w:proofErr w:type="spellStart"/>
      <w:r>
        <w:rPr>
          <w:rFonts w:ascii="Times New Roman" w:hAnsi="Times New Roman"/>
          <w:b/>
        </w:rPr>
        <w:t>Белохолуницкого</w:t>
      </w:r>
      <w:proofErr w:type="spellEnd"/>
      <w:r>
        <w:rPr>
          <w:rFonts w:ascii="Times New Roman" w:hAnsi="Times New Roman"/>
          <w:b/>
        </w:rPr>
        <w:t xml:space="preserve"> района </w:t>
      </w:r>
    </w:p>
    <w:p w:rsidR="00B03713" w:rsidRDefault="00C12B20" w:rsidP="00B03713">
      <w:pPr>
        <w:tabs>
          <w:tab w:val="left" w:pos="639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 2019</w:t>
      </w:r>
      <w:r w:rsidR="00B03713">
        <w:rPr>
          <w:rFonts w:ascii="Times New Roman" w:hAnsi="Times New Roman"/>
          <w:b/>
        </w:rPr>
        <w:t xml:space="preserve"> год.</w:t>
      </w:r>
    </w:p>
    <w:p w:rsidR="00B03713" w:rsidRDefault="00B03713" w:rsidP="00B0371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03713" w:rsidRDefault="00B03713" w:rsidP="00B037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соответствии с комплексным планом  работы по профилактике асоциальных проявлений среди обучающихся образовательных орган</w:t>
      </w:r>
      <w:r w:rsidR="00C12B20">
        <w:rPr>
          <w:rFonts w:ascii="Times New Roman" w:hAnsi="Times New Roman"/>
        </w:rPr>
        <w:t>изаций Кировской области на 2019</w:t>
      </w:r>
      <w:r w:rsidR="00942943">
        <w:rPr>
          <w:rFonts w:ascii="Times New Roman" w:hAnsi="Times New Roman"/>
        </w:rPr>
        <w:t xml:space="preserve"> год, утвержденным</w:t>
      </w:r>
      <w:r w:rsidR="00C55F07">
        <w:rPr>
          <w:rFonts w:ascii="Times New Roman" w:hAnsi="Times New Roman"/>
        </w:rPr>
        <w:t xml:space="preserve"> </w:t>
      </w:r>
      <w:r w:rsidR="00942943">
        <w:rPr>
          <w:rFonts w:ascii="Times New Roman" w:hAnsi="Times New Roman"/>
        </w:rPr>
        <w:t>распоряжением Министерства образования Кировской области от 07.02.2019г.    №5-93 « Об утверждении комплексного плана мероприятий по профилактике асоциальных проявлений среди обучающихся образовательных организаций Кировской области на 2019г.»,</w:t>
      </w:r>
      <w:r>
        <w:rPr>
          <w:rFonts w:ascii="Times New Roman" w:hAnsi="Times New Roman"/>
        </w:rPr>
        <w:t xml:space="preserve"> приказом  управления образов</w:t>
      </w:r>
      <w:r w:rsidR="00C12B20">
        <w:rPr>
          <w:rFonts w:ascii="Times New Roman" w:hAnsi="Times New Roman"/>
        </w:rPr>
        <w:t xml:space="preserve">ания </w:t>
      </w:r>
      <w:proofErr w:type="spellStart"/>
      <w:r w:rsidR="00C12B20">
        <w:rPr>
          <w:rFonts w:ascii="Times New Roman" w:hAnsi="Times New Roman"/>
        </w:rPr>
        <w:t>Белохолуницкого</w:t>
      </w:r>
      <w:proofErr w:type="spellEnd"/>
      <w:r w:rsidR="00C12B20">
        <w:rPr>
          <w:rFonts w:ascii="Times New Roman" w:hAnsi="Times New Roman"/>
        </w:rPr>
        <w:t xml:space="preserve"> района от</w:t>
      </w:r>
      <w:r w:rsidR="00C55F07">
        <w:rPr>
          <w:rFonts w:ascii="Times New Roman" w:hAnsi="Times New Roman"/>
        </w:rPr>
        <w:t xml:space="preserve"> </w:t>
      </w:r>
      <w:r w:rsidR="00C12B20">
        <w:rPr>
          <w:rFonts w:ascii="Times New Roman" w:hAnsi="Times New Roman"/>
        </w:rPr>
        <w:t>13.03.19г №18</w:t>
      </w:r>
      <w:r>
        <w:rPr>
          <w:rFonts w:ascii="Times New Roman" w:hAnsi="Times New Roman"/>
        </w:rPr>
        <w:t>/2-2 «О реализации плана по</w:t>
      </w:r>
      <w:proofErr w:type="gramEnd"/>
      <w:r>
        <w:rPr>
          <w:rFonts w:ascii="Times New Roman" w:hAnsi="Times New Roman"/>
        </w:rPr>
        <w:t xml:space="preserve"> профилактике асоциальных проявлений» приоритетными направлениями деятельности по профилактике безнадзорности и правонар</w:t>
      </w:r>
      <w:r w:rsidR="00C12B20">
        <w:rPr>
          <w:rFonts w:ascii="Times New Roman" w:hAnsi="Times New Roman"/>
        </w:rPr>
        <w:t>ушений несовершеннолетних в 2019</w:t>
      </w:r>
      <w:r>
        <w:rPr>
          <w:rFonts w:ascii="Times New Roman" w:hAnsi="Times New Roman"/>
        </w:rPr>
        <w:t xml:space="preserve"> году являются:</w:t>
      </w:r>
    </w:p>
    <w:p w:rsidR="00B03713" w:rsidRDefault="00B03713" w:rsidP="00B0371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повышение эффективности межведомственного взаимодействия в интересах детей и семей, находящихся в социально опасном положении;</w:t>
      </w:r>
    </w:p>
    <w:p w:rsidR="00B03713" w:rsidRDefault="00B03713" w:rsidP="00B0371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предупреждение, выявление и пресечение фактов жестокого обращения с детьми, преступлений против половой неприкосновенности несовершеннолетних, гибели и травматизма детей; </w:t>
      </w:r>
    </w:p>
    <w:p w:rsidR="00B03713" w:rsidRDefault="00B03713" w:rsidP="00B0371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предупреждение суицидальных попыток и суицидов несовершеннолетних</w:t>
      </w:r>
      <w:r w:rsidR="005E7E42">
        <w:rPr>
          <w:rFonts w:ascii="Times New Roman" w:hAnsi="Times New Roman"/>
        </w:rPr>
        <w:t>, самовольных уходов из дома</w:t>
      </w:r>
      <w:r>
        <w:rPr>
          <w:rFonts w:ascii="Times New Roman" w:hAnsi="Times New Roman"/>
        </w:rPr>
        <w:t xml:space="preserve">; </w:t>
      </w:r>
    </w:p>
    <w:p w:rsidR="00B03713" w:rsidRDefault="00B03713" w:rsidP="00B0371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профилактика употребления </w:t>
      </w:r>
      <w:proofErr w:type="spellStart"/>
      <w:r>
        <w:rPr>
          <w:rFonts w:ascii="Times New Roman" w:hAnsi="Times New Roman"/>
        </w:rPr>
        <w:t>психоактивных</w:t>
      </w:r>
      <w:proofErr w:type="spellEnd"/>
      <w:r>
        <w:rPr>
          <w:rFonts w:ascii="Times New Roman" w:hAnsi="Times New Roman"/>
        </w:rPr>
        <w:t xml:space="preserve"> веществ несовершеннолетними, формирование здорового образа жизни, предупреждение преступлений в сфере незаконного оборота наркотиков; </w:t>
      </w:r>
    </w:p>
    <w:p w:rsidR="00B03713" w:rsidRDefault="00B03713" w:rsidP="00B0371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предупреждение экстремистских проявлений среди несовершеннолетних</w:t>
      </w:r>
      <w:r w:rsidR="009B64F6">
        <w:rPr>
          <w:rFonts w:ascii="Times New Roman" w:hAnsi="Times New Roman"/>
        </w:rPr>
        <w:t>, выявление участников криминальных субкультур</w:t>
      </w:r>
      <w:proofErr w:type="gramStart"/>
      <w:r w:rsidR="009B64F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; </w:t>
      </w:r>
      <w:proofErr w:type="gramEnd"/>
    </w:p>
    <w:p w:rsidR="00B03713" w:rsidRDefault="00B03713" w:rsidP="00B0371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организация  досуга несовершеннолетних, находящихся в социально-опасном положении, в свободное от учебы время; </w:t>
      </w:r>
    </w:p>
    <w:p w:rsidR="00B03713" w:rsidRDefault="00B03713" w:rsidP="00B0371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целью реализации указанных направлений РУО  и образовательными организациями приняты следующие меры.</w:t>
      </w:r>
    </w:p>
    <w:p w:rsidR="00B03713" w:rsidRDefault="00B03713" w:rsidP="00B037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рамках организации </w:t>
      </w:r>
      <w:r>
        <w:rPr>
          <w:rFonts w:ascii="Times New Roman" w:hAnsi="Times New Roman"/>
          <w:b/>
        </w:rPr>
        <w:t>межведомственного взаимодействия в интересах детей и семей, находящихся в социально опасном положении</w:t>
      </w:r>
      <w:r>
        <w:rPr>
          <w:rFonts w:ascii="Times New Roman" w:hAnsi="Times New Roman"/>
        </w:rPr>
        <w:t xml:space="preserve"> (далее – СОП), на уровне муниципальных образований проводятся сверки данных о несовершеннолетних и семьях,</w:t>
      </w:r>
      <w:r>
        <w:rPr>
          <w:rFonts w:ascii="Times New Roman" w:hAnsi="Times New Roman"/>
        </w:rPr>
        <w:br/>
        <w:t>находящихся в СОП;</w:t>
      </w:r>
    </w:p>
    <w:p w:rsidR="00B03713" w:rsidRDefault="00B03713" w:rsidP="00B037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образовательных организациях разработаны и реализуются программы, разделы планов воспитательной работы, направленные на работу с воспитанниками, учащимися, находящимися в СОП, и их семьями;</w:t>
      </w:r>
    </w:p>
    <w:p w:rsidR="00B03713" w:rsidRDefault="00B03713" w:rsidP="00B037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целью организации преемственности профилактической работы дошкольных и общеобразовательных организаций в  учреждениях разработаны и реализуются совместные планы работы с детьми данной категории и их семьями; органами местного самоуправления, осуществляющими управление в сфере образования, проводятся совместные совещания руководителей общеобразовательных и дошкольных организаций;</w:t>
      </w:r>
    </w:p>
    <w:p w:rsidR="00B03713" w:rsidRDefault="00B03713" w:rsidP="00B037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на основании постановлений муниципальных комиссий по делам несовершеннолетних и защите их прав (далее − КДН и ЗП) образовательными организациями при взаимодействии с территориальными подразделениями по делам несовершеннолетних (далее – ПДН)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учреждениями здравоохранения, социального обслуживания населения составляются межведомственные планы индивидуальной профилактической работы (далее – планы ИПР) или направляются предложения в адрес субъекта системы профилактики, ответственного за разработку плана ИПР;</w:t>
      </w:r>
    </w:p>
    <w:p w:rsidR="00B03713" w:rsidRDefault="00B03713" w:rsidP="00B037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запросам субъектов системы профилактики, ответственных за разработку плана ИПР, направляются педагогические характеристики на детей, находящихся в СОП, и их семей;</w:t>
      </w:r>
    </w:p>
    <w:p w:rsidR="00B03713" w:rsidRDefault="00B03713" w:rsidP="00B037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планом ИПР с участниками образовательного процесса (педагогами, воспитанниками и учащимися, родителями (законными представителями)) организуются и проводятся различные формы работы профилактической направленности (данная форма работы проводится на методическом объединении классных руководителей);</w:t>
      </w:r>
    </w:p>
    <w:p w:rsidR="00B03713" w:rsidRDefault="00B03713" w:rsidP="00B037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планами ИПР проводятся обследования жилищно-бытовых условий помещений, в которых проживают воспитанники и учащиеся, находящиеся в СОП.</w:t>
      </w:r>
    </w:p>
    <w:p w:rsidR="00C629EE" w:rsidRDefault="00454AC3" w:rsidP="00B037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13.12.201</w:t>
      </w:r>
      <w:r w:rsidR="00C629EE">
        <w:rPr>
          <w:rFonts w:ascii="Times New Roman" w:hAnsi="Times New Roman"/>
        </w:rPr>
        <w:t>9г. в КДН и ЗП направлена информация от ОО о проведении ИПР с семьями, находящимися в СОП</w:t>
      </w:r>
      <w:r>
        <w:rPr>
          <w:rFonts w:ascii="Times New Roman" w:hAnsi="Times New Roman"/>
        </w:rPr>
        <w:t xml:space="preserve"> </w:t>
      </w:r>
      <w:r w:rsidR="00C629EE">
        <w:rPr>
          <w:rFonts w:ascii="Times New Roman" w:hAnsi="Times New Roman"/>
        </w:rPr>
        <w:t>и несовершеннолетними, состоящими на профилактическом учете органов и учреждений системы профилактики</w:t>
      </w:r>
      <w:proofErr w:type="gramStart"/>
      <w:r w:rsidR="00C629EE">
        <w:rPr>
          <w:rFonts w:ascii="Times New Roman" w:hAnsi="Times New Roman"/>
        </w:rPr>
        <w:t xml:space="preserve"> .</w:t>
      </w:r>
      <w:proofErr w:type="gramEnd"/>
    </w:p>
    <w:p w:rsidR="00B03713" w:rsidRDefault="007872BA" w:rsidP="00B03713">
      <w:pPr>
        <w:pStyle w:val="1"/>
        <w:shd w:val="clear" w:color="auto" w:fill="auto"/>
        <w:spacing w:after="0" w:line="240" w:lineRule="auto"/>
        <w:ind w:firstLine="7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1 января 2019</w:t>
      </w:r>
      <w:r w:rsidR="00454AC3">
        <w:rPr>
          <w:rFonts w:ascii="Times New Roman" w:hAnsi="Times New Roman"/>
          <w:sz w:val="22"/>
          <w:szCs w:val="22"/>
        </w:rPr>
        <w:t>- 2020</w:t>
      </w:r>
      <w:r w:rsidR="00C55F0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54AC3">
        <w:rPr>
          <w:rFonts w:ascii="Times New Roman" w:hAnsi="Times New Roman"/>
          <w:sz w:val="22"/>
          <w:szCs w:val="22"/>
        </w:rPr>
        <w:t>уч.года</w:t>
      </w:r>
      <w:proofErr w:type="spellEnd"/>
      <w:r w:rsidR="00454AC3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454AC3">
        <w:rPr>
          <w:rFonts w:ascii="Times New Roman" w:hAnsi="Times New Roman"/>
          <w:sz w:val="22"/>
          <w:szCs w:val="22"/>
        </w:rPr>
        <w:t>года</w:t>
      </w:r>
      <w:proofErr w:type="gramEnd"/>
      <w:r w:rsidR="00C55F07">
        <w:rPr>
          <w:rFonts w:ascii="Times New Roman" w:hAnsi="Times New Roman"/>
          <w:sz w:val="22"/>
          <w:szCs w:val="22"/>
        </w:rPr>
        <w:t xml:space="preserve"> </w:t>
      </w:r>
      <w:r w:rsidR="00454AC3">
        <w:rPr>
          <w:rFonts w:ascii="Times New Roman" w:hAnsi="Times New Roman"/>
          <w:sz w:val="22"/>
          <w:szCs w:val="22"/>
        </w:rPr>
        <w:t xml:space="preserve"> количество семей,</w:t>
      </w:r>
      <w:r w:rsidR="00942943">
        <w:rPr>
          <w:rFonts w:ascii="Times New Roman" w:hAnsi="Times New Roman"/>
          <w:sz w:val="22"/>
          <w:szCs w:val="22"/>
        </w:rPr>
        <w:t xml:space="preserve"> </w:t>
      </w:r>
      <w:r w:rsidR="00454AC3">
        <w:rPr>
          <w:rFonts w:ascii="Times New Roman" w:hAnsi="Times New Roman"/>
          <w:sz w:val="22"/>
          <w:szCs w:val="22"/>
        </w:rPr>
        <w:t>находящихся  в СОП – 43( вместе с государственными</w:t>
      </w:r>
      <w:r w:rsidR="002F10B7">
        <w:rPr>
          <w:rFonts w:ascii="Times New Roman" w:hAnsi="Times New Roman"/>
          <w:sz w:val="22"/>
          <w:szCs w:val="22"/>
        </w:rPr>
        <w:t xml:space="preserve"> школами</w:t>
      </w:r>
      <w:r w:rsidR="00454AC3">
        <w:rPr>
          <w:rFonts w:ascii="Times New Roman" w:hAnsi="Times New Roman"/>
          <w:sz w:val="22"/>
          <w:szCs w:val="22"/>
        </w:rPr>
        <w:t xml:space="preserve">) несовершеннолетних, </w:t>
      </w:r>
      <w:r w:rsidR="00C55F07">
        <w:rPr>
          <w:rFonts w:ascii="Times New Roman" w:hAnsi="Times New Roman"/>
          <w:sz w:val="22"/>
          <w:szCs w:val="22"/>
        </w:rPr>
        <w:t>состоящих на учетах-17 человек,</w:t>
      </w:r>
      <w:r w:rsidR="00B03713" w:rsidRPr="00454AC3">
        <w:rPr>
          <w:rFonts w:ascii="Times New Roman" w:hAnsi="Times New Roman"/>
          <w:sz w:val="22"/>
          <w:szCs w:val="22"/>
        </w:rPr>
        <w:t xml:space="preserve"> из них охвачено дополнительным обр</w:t>
      </w:r>
      <w:r w:rsidR="00454AC3">
        <w:rPr>
          <w:rFonts w:ascii="Times New Roman" w:hAnsi="Times New Roman"/>
          <w:sz w:val="22"/>
          <w:szCs w:val="22"/>
        </w:rPr>
        <w:t xml:space="preserve">азованием 17 чел., что составляет 100 %. </w:t>
      </w:r>
    </w:p>
    <w:p w:rsidR="00B03713" w:rsidRDefault="00B03713" w:rsidP="00B037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B03713" w:rsidRDefault="00B03713" w:rsidP="00B037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 целью организации межведомственной работы по предупреждению, выявлению и пресечению фактов жестокого обращения с детьми, преступлений против половой неприкосновенности несовершеннолетних </w:t>
      </w:r>
      <w:r>
        <w:rPr>
          <w:rFonts w:ascii="Times New Roman" w:hAnsi="Times New Roman"/>
        </w:rPr>
        <w:t xml:space="preserve">руководящие и педагогические работники образовательных организаций района ориентированы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>:</w:t>
      </w:r>
    </w:p>
    <w:p w:rsidR="00B03713" w:rsidRDefault="00B03713" w:rsidP="00B03713">
      <w:pPr>
        <w:pStyle w:val="a4"/>
        <w:tabs>
          <w:tab w:val="left" w:pos="855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ранее выявление семейного неблагополучия;</w:t>
      </w:r>
    </w:p>
    <w:p w:rsidR="00B03713" w:rsidRDefault="00B03713" w:rsidP="00B03713">
      <w:pPr>
        <w:pStyle w:val="a4"/>
        <w:tabs>
          <w:tab w:val="left" w:pos="855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изучение и применение успешного педагогического опыта решения данной проблемы;</w:t>
      </w:r>
    </w:p>
    <w:p w:rsidR="00B03713" w:rsidRDefault="00B03713" w:rsidP="00B03713">
      <w:pPr>
        <w:pStyle w:val="a4"/>
        <w:tabs>
          <w:tab w:val="left" w:pos="855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реализацию вариативных форм профилактической работы, в том числе направленных на восстановление детско-родительских отношений, создание благоприятного социально-психологического климата и доверительной атмосферы в детском коллективе;</w:t>
      </w:r>
    </w:p>
    <w:p w:rsidR="00B03713" w:rsidRDefault="00B03713" w:rsidP="00B03713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b w:val="0"/>
          <w:sz w:val="22"/>
          <w:szCs w:val="22"/>
        </w:rPr>
        <w:t>систематическое проведение разъяснительной работы с родителями (законными представителями) обучающихся о необходимости обеспечения с их стороны безопасности детей, в частности исполнения закона Кировской области от 09.11.2009 № 440-ЗО «О мерах по обеспечению безопасного пребывания детей в общественных и иных местах на территории Кировской области» в части осуществления контроля за нахождением несовершеннолетних в ночное время;</w:t>
      </w:r>
      <w:proofErr w:type="gramEnd"/>
    </w:p>
    <w:p w:rsidR="00B03713" w:rsidRDefault="00B03713" w:rsidP="00B03713">
      <w:pPr>
        <w:pStyle w:val="a4"/>
        <w:tabs>
          <w:tab w:val="left" w:pos="855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использование методических материалов для детей, родителей (законных представителей), специалистов, разработанных Фондом поддержки детей, находящихся в трудной жизненной ситуации (размещенных на портале «Я – родитель» по ссылке </w:t>
      </w:r>
      <w:hyperlink r:id="rId4" w:history="1">
        <w:r>
          <w:rPr>
            <w:rStyle w:val="a3"/>
            <w:sz w:val="22"/>
            <w:szCs w:val="22"/>
          </w:rPr>
          <w:t>http://www.ya-roditel.ru</w:t>
        </w:r>
      </w:hyperlink>
      <w:r>
        <w:rPr>
          <w:sz w:val="22"/>
          <w:szCs w:val="22"/>
        </w:rPr>
        <w:t>).</w:t>
      </w:r>
    </w:p>
    <w:p w:rsidR="00B03713" w:rsidRDefault="00B03713" w:rsidP="00B03713">
      <w:pPr>
        <w:pStyle w:val="a4"/>
        <w:tabs>
          <w:tab w:val="left" w:pos="993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случае обнаружения признаков насилия и жестокого обращения</w:t>
      </w:r>
      <w:r>
        <w:rPr>
          <w:sz w:val="22"/>
          <w:szCs w:val="22"/>
        </w:rPr>
        <w:br/>
        <w:t>с детьми, руководители образовательных организаций:</w:t>
      </w:r>
    </w:p>
    <w:p w:rsidR="00B03713" w:rsidRDefault="00454AC3" w:rsidP="00B03713">
      <w:pPr>
        <w:pStyle w:val="a4"/>
        <w:tabs>
          <w:tab w:val="left" w:pos="993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B03713">
        <w:rPr>
          <w:sz w:val="22"/>
          <w:szCs w:val="22"/>
        </w:rPr>
        <w:t xml:space="preserve"> незамедлительно сообщают об этом </w:t>
      </w:r>
      <w:proofErr w:type="gramStart"/>
      <w:r w:rsidR="00B03713">
        <w:rPr>
          <w:sz w:val="22"/>
          <w:szCs w:val="22"/>
        </w:rPr>
        <w:t>в</w:t>
      </w:r>
      <w:proofErr w:type="gramEnd"/>
      <w:r w:rsidR="00B03713">
        <w:rPr>
          <w:sz w:val="22"/>
          <w:szCs w:val="22"/>
        </w:rPr>
        <w:t xml:space="preserve"> ОП </w:t>
      </w:r>
      <w:proofErr w:type="spellStart"/>
      <w:r w:rsidR="00B03713">
        <w:rPr>
          <w:sz w:val="22"/>
          <w:szCs w:val="22"/>
        </w:rPr>
        <w:t>Белохолуницкое</w:t>
      </w:r>
      <w:proofErr w:type="spellEnd"/>
      <w:r w:rsidR="00B03713">
        <w:rPr>
          <w:sz w:val="22"/>
          <w:szCs w:val="22"/>
        </w:rPr>
        <w:t xml:space="preserve"> (ПДН)</w:t>
      </w:r>
      <w:r w:rsidR="007872BA">
        <w:rPr>
          <w:sz w:val="22"/>
          <w:szCs w:val="22"/>
        </w:rPr>
        <w:t>,</w:t>
      </w:r>
    </w:p>
    <w:p w:rsidR="007872BA" w:rsidRDefault="00441C1A" w:rsidP="00347CEF">
      <w:pPr>
        <w:pStyle w:val="a4"/>
        <w:tabs>
          <w:tab w:val="left" w:pos="993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 также в РУО, где </w:t>
      </w:r>
      <w:r w:rsidR="007872BA">
        <w:rPr>
          <w:sz w:val="22"/>
          <w:szCs w:val="22"/>
        </w:rPr>
        <w:t>за 2019г</w:t>
      </w:r>
      <w:r w:rsidR="009C4484">
        <w:rPr>
          <w:sz w:val="22"/>
          <w:szCs w:val="22"/>
        </w:rPr>
        <w:t>.</w:t>
      </w:r>
      <w:r w:rsidR="007872BA">
        <w:rPr>
          <w:sz w:val="22"/>
          <w:szCs w:val="22"/>
        </w:rPr>
        <w:t xml:space="preserve">  зафиксировано в журнале «Регистрации служебн</w:t>
      </w:r>
      <w:r w:rsidR="009C4484">
        <w:rPr>
          <w:sz w:val="22"/>
          <w:szCs w:val="22"/>
        </w:rPr>
        <w:t>ых сообщений о выявлении фактов</w:t>
      </w:r>
      <w:r w:rsidR="007872BA">
        <w:rPr>
          <w:sz w:val="22"/>
          <w:szCs w:val="22"/>
        </w:rPr>
        <w:t xml:space="preserve"> </w:t>
      </w:r>
      <w:r w:rsidR="009C4484">
        <w:rPr>
          <w:sz w:val="22"/>
          <w:szCs w:val="22"/>
        </w:rPr>
        <w:t>(</w:t>
      </w:r>
      <w:r w:rsidR="007872BA">
        <w:rPr>
          <w:sz w:val="22"/>
          <w:szCs w:val="22"/>
        </w:rPr>
        <w:t>признаков) нарушений прав и законных интересов несовершеннолетних»</w:t>
      </w:r>
      <w:r w:rsidR="00347CEF">
        <w:rPr>
          <w:sz w:val="22"/>
          <w:szCs w:val="22"/>
        </w:rPr>
        <w:t xml:space="preserve">        </w:t>
      </w:r>
      <w:r w:rsidR="00454AC3">
        <w:rPr>
          <w:sz w:val="22"/>
          <w:szCs w:val="22"/>
        </w:rPr>
        <w:t xml:space="preserve"> </w:t>
      </w:r>
      <w:r w:rsidR="007872BA">
        <w:rPr>
          <w:sz w:val="22"/>
          <w:szCs w:val="22"/>
        </w:rPr>
        <w:t>5 случаев сообщений.</w:t>
      </w:r>
    </w:p>
    <w:p w:rsidR="00B03713" w:rsidRDefault="007872BA" w:rsidP="007872BA">
      <w:pPr>
        <w:pStyle w:val="a4"/>
        <w:tabs>
          <w:tab w:val="left" w:pos="993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54AC3">
        <w:rPr>
          <w:sz w:val="22"/>
          <w:szCs w:val="22"/>
        </w:rPr>
        <w:t>-</w:t>
      </w:r>
      <w:r>
        <w:rPr>
          <w:sz w:val="22"/>
          <w:szCs w:val="22"/>
        </w:rPr>
        <w:t xml:space="preserve">  </w:t>
      </w:r>
      <w:r w:rsidR="00B03713">
        <w:rPr>
          <w:sz w:val="22"/>
          <w:szCs w:val="22"/>
        </w:rPr>
        <w:t>анализируют ситуацию, выявляют причины и условия, способствующие совершению преступления в отношении несовершеннолетнего, принимают меры, направленные на предотвращение повторного преступления;</w:t>
      </w:r>
    </w:p>
    <w:p w:rsidR="00B03713" w:rsidRDefault="00454AC3" w:rsidP="00B0371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B03713">
        <w:rPr>
          <w:rFonts w:ascii="Times New Roman" w:hAnsi="Times New Roman"/>
        </w:rPr>
        <w:t>оказывают необходимую психологическую и социально-педагогическую помощь несовершеннолетним и их родителям (законным представителям).</w:t>
      </w:r>
    </w:p>
    <w:p w:rsidR="00B03713" w:rsidRDefault="00B03713" w:rsidP="00B03713">
      <w:pPr>
        <w:pStyle w:val="a4"/>
        <w:tabs>
          <w:tab w:val="left" w:pos="993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 целью научно-методического обеспечения работы по предупреждению безнадзорности и правонарушений несовершенн</w:t>
      </w:r>
      <w:r w:rsidR="00DE78CB">
        <w:rPr>
          <w:sz w:val="22"/>
          <w:szCs w:val="22"/>
        </w:rPr>
        <w:t>олетних</w:t>
      </w:r>
      <w:r w:rsidR="009C4484">
        <w:rPr>
          <w:sz w:val="22"/>
          <w:szCs w:val="22"/>
        </w:rPr>
        <w:t xml:space="preserve"> был </w:t>
      </w:r>
      <w:r w:rsidR="00DE78CB">
        <w:rPr>
          <w:sz w:val="22"/>
          <w:szCs w:val="22"/>
        </w:rPr>
        <w:t xml:space="preserve"> организован и проведен</w:t>
      </w:r>
      <w:r>
        <w:rPr>
          <w:sz w:val="22"/>
          <w:szCs w:val="22"/>
        </w:rPr>
        <w:t xml:space="preserve">: </w:t>
      </w:r>
    </w:p>
    <w:p w:rsidR="00B03713" w:rsidRDefault="00DE78CB" w:rsidP="00B03713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Круглый стол по теме « Роль органов и учреждений системы профилактики в межведомственном взаимодействии по вопросам выявления, предупреждения и устранения нарушений прав и законных интересов несовершеннолетних» (30.05.2019г.)</w:t>
      </w:r>
    </w:p>
    <w:p w:rsidR="00DE78CB" w:rsidRDefault="00DE78CB" w:rsidP="00B03713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-в ОО района направлены для использования в работе методические материалы </w:t>
      </w:r>
      <w:r w:rsidR="0062715A">
        <w:rPr>
          <w:rFonts w:ascii="Times New Roman" w:hAnsi="Times New Roman"/>
          <w:lang w:eastAsia="ru-RU"/>
        </w:rPr>
        <w:t xml:space="preserve">по профилактике и </w:t>
      </w:r>
      <w:proofErr w:type="spellStart"/>
      <w:r w:rsidR="0062715A">
        <w:rPr>
          <w:rFonts w:ascii="Times New Roman" w:hAnsi="Times New Roman"/>
          <w:lang w:eastAsia="ru-RU"/>
        </w:rPr>
        <w:t>патриотике</w:t>
      </w:r>
      <w:proofErr w:type="spellEnd"/>
      <w:r w:rsidR="0062715A">
        <w:rPr>
          <w:rFonts w:ascii="Times New Roman" w:hAnsi="Times New Roman"/>
          <w:lang w:eastAsia="ru-RU"/>
        </w:rPr>
        <w:t xml:space="preserve"> ( </w:t>
      </w:r>
      <w:proofErr w:type="spellStart"/>
      <w:r w:rsidR="0062715A">
        <w:rPr>
          <w:rFonts w:ascii="Times New Roman" w:hAnsi="Times New Roman"/>
          <w:lang w:eastAsia="ru-RU"/>
        </w:rPr>
        <w:t>б</w:t>
      </w:r>
      <w:r>
        <w:rPr>
          <w:rFonts w:ascii="Times New Roman" w:hAnsi="Times New Roman"/>
          <w:lang w:eastAsia="ru-RU"/>
        </w:rPr>
        <w:t>уллинг</w:t>
      </w:r>
      <w:proofErr w:type="spellEnd"/>
      <w:r>
        <w:rPr>
          <w:rFonts w:ascii="Times New Roman" w:hAnsi="Times New Roman"/>
          <w:lang w:eastAsia="ru-RU"/>
        </w:rPr>
        <w:t xml:space="preserve">, лучшие практики организации </w:t>
      </w:r>
      <w:proofErr w:type="spellStart"/>
      <w:r>
        <w:rPr>
          <w:rFonts w:ascii="Times New Roman" w:hAnsi="Times New Roman"/>
          <w:lang w:eastAsia="ru-RU"/>
        </w:rPr>
        <w:t>антинаркотической</w:t>
      </w:r>
      <w:proofErr w:type="spellEnd"/>
      <w:r>
        <w:rPr>
          <w:rFonts w:ascii="Times New Roman" w:hAnsi="Times New Roman"/>
          <w:lang w:eastAsia="ru-RU"/>
        </w:rPr>
        <w:t xml:space="preserve"> работы в </w:t>
      </w:r>
      <w:proofErr w:type="spellStart"/>
      <w:r>
        <w:rPr>
          <w:rFonts w:ascii="Times New Roman" w:hAnsi="Times New Roman"/>
          <w:lang w:eastAsia="ru-RU"/>
        </w:rPr>
        <w:t>субьектах</w:t>
      </w:r>
      <w:proofErr w:type="spellEnd"/>
      <w:r>
        <w:rPr>
          <w:rFonts w:ascii="Times New Roman" w:hAnsi="Times New Roman"/>
          <w:lang w:eastAsia="ru-RU"/>
        </w:rPr>
        <w:t xml:space="preserve"> РФ,</w:t>
      </w:r>
      <w:r w:rsidR="0062715A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методические разработки уроков, внеурочных мероприятий, </w:t>
      </w:r>
      <w:proofErr w:type="spellStart"/>
      <w:r>
        <w:rPr>
          <w:rFonts w:ascii="Times New Roman" w:hAnsi="Times New Roman"/>
          <w:lang w:eastAsia="ru-RU"/>
        </w:rPr>
        <w:t>посв</w:t>
      </w:r>
      <w:r w:rsidR="00441C1A">
        <w:rPr>
          <w:rFonts w:ascii="Times New Roman" w:hAnsi="Times New Roman"/>
          <w:lang w:eastAsia="ru-RU"/>
        </w:rPr>
        <w:t>ещённых</w:t>
      </w:r>
      <w:proofErr w:type="spellEnd"/>
      <w:r w:rsidR="00441C1A">
        <w:rPr>
          <w:rFonts w:ascii="Times New Roman" w:hAnsi="Times New Roman"/>
          <w:lang w:eastAsia="ru-RU"/>
        </w:rPr>
        <w:t xml:space="preserve"> 75-летию Великой </w:t>
      </w:r>
      <w:r w:rsidR="009C4484">
        <w:rPr>
          <w:rFonts w:ascii="Times New Roman" w:hAnsi="Times New Roman"/>
          <w:lang w:eastAsia="ru-RU"/>
        </w:rPr>
        <w:t>О</w:t>
      </w:r>
      <w:r w:rsidR="0062715A">
        <w:rPr>
          <w:rFonts w:ascii="Times New Roman" w:hAnsi="Times New Roman"/>
          <w:lang w:eastAsia="ru-RU"/>
        </w:rPr>
        <w:t>течественной войны,</w:t>
      </w:r>
      <w:r w:rsidR="00441C1A">
        <w:rPr>
          <w:rFonts w:ascii="Times New Roman" w:hAnsi="Times New Roman"/>
          <w:lang w:eastAsia="ru-RU"/>
        </w:rPr>
        <w:t xml:space="preserve"> методические рекомендации по реализации программ родительского просвещения, методические рекомендации по организации адресной профилактической работы с лицами</w:t>
      </w:r>
      <w:proofErr w:type="gramStart"/>
      <w:r w:rsidR="00441C1A">
        <w:rPr>
          <w:rFonts w:ascii="Times New Roman" w:hAnsi="Times New Roman"/>
          <w:lang w:eastAsia="ru-RU"/>
        </w:rPr>
        <w:t xml:space="preserve"> </w:t>
      </w:r>
      <w:r w:rsidR="0062715A">
        <w:rPr>
          <w:rFonts w:ascii="Times New Roman" w:hAnsi="Times New Roman"/>
          <w:lang w:eastAsia="ru-RU"/>
        </w:rPr>
        <w:t>,</w:t>
      </w:r>
      <w:proofErr w:type="gramEnd"/>
      <w:r w:rsidR="00441C1A">
        <w:rPr>
          <w:rFonts w:ascii="Times New Roman" w:hAnsi="Times New Roman"/>
          <w:lang w:eastAsia="ru-RU"/>
        </w:rPr>
        <w:t>наиболее подверженными идеологии терроризма)( материалы с семинара ИРО «Восстановительный подход в профилактической работе»</w:t>
      </w:r>
      <w:r w:rsidR="009C4484">
        <w:rPr>
          <w:rFonts w:ascii="Times New Roman" w:hAnsi="Times New Roman"/>
          <w:lang w:eastAsia="ru-RU"/>
        </w:rPr>
        <w:t>).</w:t>
      </w:r>
    </w:p>
    <w:p w:rsidR="00B03713" w:rsidRDefault="00B03713" w:rsidP="00B03713">
      <w:pPr>
        <w:pStyle w:val="1c"/>
        <w:tabs>
          <w:tab w:val="left" w:pos="993"/>
        </w:tabs>
        <w:spacing w:after="0" w:line="240" w:lineRule="auto"/>
        <w:rPr>
          <w:sz w:val="22"/>
          <w:szCs w:val="22"/>
        </w:rPr>
      </w:pPr>
    </w:p>
    <w:p w:rsidR="00B03713" w:rsidRPr="00441C1A" w:rsidRDefault="00B03713" w:rsidP="00441C1A">
      <w:pPr>
        <w:pStyle w:val="1c"/>
        <w:tabs>
          <w:tab w:val="left" w:pos="993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С целью совершенствования работы органов и учреждений системы профилактики в сфере образования </w:t>
      </w:r>
      <w:r>
        <w:rPr>
          <w:b/>
          <w:sz w:val="22"/>
          <w:szCs w:val="22"/>
        </w:rPr>
        <w:t xml:space="preserve">по предупреждению суицидальных попыток и суицидов несовершеннолетних </w:t>
      </w:r>
      <w:r>
        <w:rPr>
          <w:sz w:val="22"/>
          <w:szCs w:val="22"/>
        </w:rPr>
        <w:t>управлением образования  реализованы следующие ме</w:t>
      </w:r>
      <w:r w:rsidR="00441C1A">
        <w:rPr>
          <w:sz w:val="22"/>
          <w:szCs w:val="22"/>
        </w:rPr>
        <w:t xml:space="preserve">роприятия: </w:t>
      </w:r>
    </w:p>
    <w:p w:rsidR="00B03713" w:rsidRDefault="00B03713" w:rsidP="00B03713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министерством образования Кировской области в адрес руководителей образовательных организаций направлены письма о необходимости принятия дополнительных мер по  усилению профилактической работы по предупреждению суицидального поведения сре</w:t>
      </w:r>
      <w:r w:rsidR="005B1E69">
        <w:rPr>
          <w:rFonts w:ascii="Times New Roman" w:hAnsi="Times New Roman"/>
        </w:rPr>
        <w:t>ди несовершеннолетних (2018-2019уч</w:t>
      </w:r>
      <w:proofErr w:type="gramStart"/>
      <w:r w:rsidR="005B1E69">
        <w:rPr>
          <w:rFonts w:ascii="Times New Roman" w:hAnsi="Times New Roman"/>
        </w:rPr>
        <w:t>.г</w:t>
      </w:r>
      <w:proofErr w:type="gramEnd"/>
      <w:r w:rsidR="005B1E69">
        <w:rPr>
          <w:rFonts w:ascii="Times New Roman" w:hAnsi="Times New Roman"/>
        </w:rPr>
        <w:t>од)</w:t>
      </w:r>
    </w:p>
    <w:p w:rsidR="00B03713" w:rsidRDefault="00B03713" w:rsidP="00B03713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B1E69">
        <w:rPr>
          <w:rFonts w:ascii="Times New Roman" w:hAnsi="Times New Roman"/>
        </w:rPr>
        <w:t>В работе по профилактике суицидов используются</w:t>
      </w:r>
      <w:r>
        <w:rPr>
          <w:rFonts w:ascii="Times New Roman" w:hAnsi="Times New Roman"/>
        </w:rPr>
        <w:t xml:space="preserve"> буклеты: «Причины подростковых суицидов», «Профилактика суицидов», «Типы конфликтов в семье и способы их преодоления».</w:t>
      </w:r>
    </w:p>
    <w:p w:rsidR="00B03713" w:rsidRDefault="0062715A" w:rsidP="00B03713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B03713">
        <w:rPr>
          <w:rFonts w:ascii="Times New Roman" w:hAnsi="Times New Roman"/>
        </w:rPr>
        <w:t>В апреле-мае</w:t>
      </w:r>
      <w:r w:rsidR="005B1E69">
        <w:rPr>
          <w:rFonts w:ascii="Times New Roman" w:hAnsi="Times New Roman"/>
        </w:rPr>
        <w:t xml:space="preserve"> (2018-2019уч</w:t>
      </w:r>
      <w:proofErr w:type="gramStart"/>
      <w:r w:rsidR="005B1E69">
        <w:rPr>
          <w:rFonts w:ascii="Times New Roman" w:hAnsi="Times New Roman"/>
        </w:rPr>
        <w:t>.г</w:t>
      </w:r>
      <w:proofErr w:type="gramEnd"/>
      <w:r w:rsidR="005B1E69">
        <w:rPr>
          <w:rFonts w:ascii="Times New Roman" w:hAnsi="Times New Roman"/>
        </w:rPr>
        <w:t>од)</w:t>
      </w:r>
      <w:r w:rsidR="00B03713">
        <w:rPr>
          <w:rFonts w:ascii="Times New Roman" w:hAnsi="Times New Roman"/>
        </w:rPr>
        <w:t xml:space="preserve"> во всех образовательных организациях проведены родительские собрания с использованием методических материалов,   разработанных ИРО Кировской области», а также  общешкольные родительские собрания, посвященные защите детей от информации, причиняющей вред их здоровью и развитию «Как защитить ребенка от негативного </w:t>
      </w:r>
      <w:proofErr w:type="spellStart"/>
      <w:r w:rsidR="00B03713">
        <w:rPr>
          <w:rFonts w:ascii="Times New Roman" w:hAnsi="Times New Roman"/>
        </w:rPr>
        <w:t>контента</w:t>
      </w:r>
      <w:proofErr w:type="spellEnd"/>
      <w:r w:rsidR="00B03713">
        <w:rPr>
          <w:rFonts w:ascii="Times New Roman" w:hAnsi="Times New Roman"/>
        </w:rPr>
        <w:t xml:space="preserve"> в СМИ и сети Интернет».</w:t>
      </w:r>
    </w:p>
    <w:p w:rsidR="00B03713" w:rsidRDefault="00B03713" w:rsidP="00B037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6B13" w:rsidRDefault="00B03713" w:rsidP="005B1E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рамках работы</w:t>
      </w:r>
      <w:r>
        <w:rPr>
          <w:rFonts w:ascii="Times New Roman" w:hAnsi="Times New Roman"/>
          <w:b/>
        </w:rPr>
        <w:t xml:space="preserve"> по профилактике употребления </w:t>
      </w:r>
      <w:proofErr w:type="spellStart"/>
      <w:r>
        <w:rPr>
          <w:rFonts w:ascii="Times New Roman" w:hAnsi="Times New Roman"/>
          <w:b/>
        </w:rPr>
        <w:t>психоактивных</w:t>
      </w:r>
      <w:proofErr w:type="spellEnd"/>
      <w:r>
        <w:rPr>
          <w:rFonts w:ascii="Times New Roman" w:hAnsi="Times New Roman"/>
          <w:b/>
        </w:rPr>
        <w:t xml:space="preserve"> веществ несовершеннолетними, формированию здорового образа жизни, предупреждению преступлений в сфере незаконного оборота наркотиков </w:t>
      </w:r>
      <w:r>
        <w:rPr>
          <w:rFonts w:ascii="Times New Roman" w:hAnsi="Times New Roman"/>
        </w:rPr>
        <w:t>в образовательных организациях  систематически проводятся</w:t>
      </w:r>
      <w:r w:rsidR="00716B13">
        <w:rPr>
          <w:rFonts w:ascii="Times New Roman" w:hAnsi="Times New Roman"/>
        </w:rPr>
        <w:t xml:space="preserve"> акции:</w:t>
      </w:r>
    </w:p>
    <w:p w:rsidR="00716B13" w:rsidRDefault="0062715A" w:rsidP="005B1E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r w:rsidR="00716B13" w:rsidRPr="000E6AEA">
        <w:rPr>
          <w:rFonts w:ascii="Times New Roman" w:hAnsi="Times New Roman"/>
          <w:b/>
        </w:rPr>
        <w:t>«Дети России-второй этап»</w:t>
      </w:r>
      <w:r w:rsidR="00716B13">
        <w:rPr>
          <w:rFonts w:ascii="Times New Roman" w:hAnsi="Times New Roman"/>
        </w:rPr>
        <w:t xml:space="preserve"> количество </w:t>
      </w:r>
      <w:proofErr w:type="gramStart"/>
      <w:r w:rsidR="00716B13">
        <w:rPr>
          <w:rFonts w:ascii="Times New Roman" w:hAnsi="Times New Roman"/>
        </w:rPr>
        <w:t>проведённых</w:t>
      </w:r>
      <w:proofErr w:type="gramEnd"/>
      <w:r w:rsidR="005704D7">
        <w:rPr>
          <w:rFonts w:ascii="Times New Roman" w:hAnsi="Times New Roman"/>
        </w:rPr>
        <w:t xml:space="preserve"> мероприятий-126:</w:t>
      </w:r>
    </w:p>
    <w:p w:rsidR="005704D7" w:rsidRDefault="005704D7" w:rsidP="005B1E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-классные часы-60</w:t>
      </w:r>
    </w:p>
    <w:p w:rsidR="005704D7" w:rsidRDefault="005704D7" w:rsidP="005B1E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-лекции-3</w:t>
      </w:r>
    </w:p>
    <w:p w:rsidR="000E6AEA" w:rsidRDefault="000E6AEA" w:rsidP="005B1E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-беседы-29</w:t>
      </w:r>
    </w:p>
    <w:p w:rsidR="000E6AEA" w:rsidRDefault="000E6AEA" w:rsidP="005B1E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-спорт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ероприятия-28</w:t>
      </w:r>
    </w:p>
    <w:p w:rsidR="000E6AEA" w:rsidRDefault="000E6AEA" w:rsidP="005B1E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-иные мероприятия-6</w:t>
      </w:r>
    </w:p>
    <w:p w:rsidR="000E6AEA" w:rsidRDefault="0062715A" w:rsidP="005B1E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 w:rsidR="000E6AEA" w:rsidRPr="000E6AEA">
        <w:rPr>
          <w:rFonts w:ascii="Times New Roman" w:hAnsi="Times New Roman"/>
          <w:b/>
        </w:rPr>
        <w:t>«Подросток</w:t>
      </w:r>
      <w:proofErr w:type="gramStart"/>
      <w:r w:rsidR="000E6AEA" w:rsidRPr="000E6AEA">
        <w:rPr>
          <w:rFonts w:ascii="Times New Roman" w:hAnsi="Times New Roman"/>
          <w:b/>
        </w:rPr>
        <w:t>»-</w:t>
      </w:r>
      <w:proofErr w:type="gramEnd"/>
      <w:r w:rsidR="000E6AEA">
        <w:rPr>
          <w:rFonts w:ascii="Times New Roman" w:hAnsi="Times New Roman"/>
        </w:rPr>
        <w:t>участвовали 23 образовательные организации,</w:t>
      </w:r>
      <w:r>
        <w:rPr>
          <w:rFonts w:ascii="Times New Roman" w:hAnsi="Times New Roman"/>
        </w:rPr>
        <w:t xml:space="preserve"> кол-во мероприятий</w:t>
      </w:r>
      <w:r w:rsidR="000E6AEA">
        <w:rPr>
          <w:rFonts w:ascii="Times New Roman" w:hAnsi="Times New Roman"/>
        </w:rPr>
        <w:t>:</w:t>
      </w:r>
    </w:p>
    <w:p w:rsidR="000E6AEA" w:rsidRDefault="0062715A" w:rsidP="005B1E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</w:t>
      </w:r>
      <w:r w:rsidR="000E6AEA">
        <w:rPr>
          <w:rFonts w:ascii="Times New Roman" w:hAnsi="Times New Roman"/>
        </w:rPr>
        <w:t>рофилактика алкоголя,</w:t>
      </w:r>
      <w:r w:rsidR="009C4484">
        <w:rPr>
          <w:rFonts w:ascii="Times New Roman" w:hAnsi="Times New Roman"/>
        </w:rPr>
        <w:t xml:space="preserve"> </w:t>
      </w:r>
      <w:r w:rsidR="000E6AEA">
        <w:rPr>
          <w:rFonts w:ascii="Times New Roman" w:hAnsi="Times New Roman"/>
        </w:rPr>
        <w:t>никотина,</w:t>
      </w:r>
      <w:r w:rsidR="009C4484">
        <w:rPr>
          <w:rFonts w:ascii="Times New Roman" w:hAnsi="Times New Roman"/>
        </w:rPr>
        <w:t xml:space="preserve"> </w:t>
      </w:r>
      <w:r w:rsidR="000E6AEA">
        <w:rPr>
          <w:rFonts w:ascii="Times New Roman" w:hAnsi="Times New Roman"/>
        </w:rPr>
        <w:t>курения-128</w:t>
      </w:r>
    </w:p>
    <w:p w:rsidR="000E6AEA" w:rsidRDefault="000E6AEA" w:rsidP="005B1E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-ранней беременности несовершеннолетних-11</w:t>
      </w:r>
    </w:p>
    <w:p w:rsidR="000E6AEA" w:rsidRDefault="0062715A" w:rsidP="005B1E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-и</w:t>
      </w:r>
      <w:r w:rsidR="000E6AEA">
        <w:rPr>
          <w:rFonts w:ascii="Times New Roman" w:hAnsi="Times New Roman"/>
        </w:rPr>
        <w:t>нформационной безопасности-113</w:t>
      </w:r>
    </w:p>
    <w:p w:rsidR="000E6AEA" w:rsidRDefault="0062715A" w:rsidP="005B1E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</w:t>
      </w:r>
      <w:r w:rsidR="000E6AEA">
        <w:rPr>
          <w:rFonts w:ascii="Times New Roman" w:hAnsi="Times New Roman"/>
        </w:rPr>
        <w:t>рофилактика экстремистских проявлений, деструктивных молодежных субкультур-135</w:t>
      </w:r>
    </w:p>
    <w:p w:rsidR="000E6AEA" w:rsidRDefault="000E6AEA" w:rsidP="005B1E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-профилактика ДТП-176</w:t>
      </w:r>
    </w:p>
    <w:p w:rsidR="000E6AEA" w:rsidRDefault="000E6AEA" w:rsidP="005B1E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-профилактика </w:t>
      </w:r>
      <w:proofErr w:type="gramStart"/>
      <w:r>
        <w:rPr>
          <w:rFonts w:ascii="Times New Roman" w:hAnsi="Times New Roman"/>
        </w:rPr>
        <w:t>бытовых</w:t>
      </w:r>
      <w:proofErr w:type="gramEnd"/>
      <w:r>
        <w:rPr>
          <w:rFonts w:ascii="Times New Roman" w:hAnsi="Times New Roman"/>
        </w:rPr>
        <w:t xml:space="preserve"> пожаров-183</w:t>
      </w:r>
    </w:p>
    <w:p w:rsidR="000E1315" w:rsidRDefault="0062715A" w:rsidP="005B1E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62715A"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>.</w:t>
      </w:r>
      <w:r w:rsidR="000E1315">
        <w:rPr>
          <w:rFonts w:ascii="Times New Roman" w:hAnsi="Times New Roman"/>
        </w:rPr>
        <w:t>В рамках патриотического воспитания проведены традиционные конкурсы: «Зарница», «</w:t>
      </w:r>
      <w:proofErr w:type="spellStart"/>
      <w:r w:rsidR="000E1315">
        <w:rPr>
          <w:rFonts w:ascii="Times New Roman" w:hAnsi="Times New Roman"/>
        </w:rPr>
        <w:t>Зарничка</w:t>
      </w:r>
      <w:proofErr w:type="spellEnd"/>
      <w:r w:rsidR="000E1315">
        <w:rPr>
          <w:rFonts w:ascii="Times New Roman" w:hAnsi="Times New Roman"/>
        </w:rPr>
        <w:t>», конкурс чтецов «Воинская слава», игра «России верные сыны» (09.02.19г.-25 чел.), турниры па</w:t>
      </w:r>
      <w:r>
        <w:rPr>
          <w:rFonts w:ascii="Times New Roman" w:hAnsi="Times New Roman"/>
        </w:rPr>
        <w:t xml:space="preserve">мяти погибших воинов( Шестакова </w:t>
      </w:r>
      <w:r w:rsidR="000E1315">
        <w:rPr>
          <w:rFonts w:ascii="Times New Roman" w:hAnsi="Times New Roman"/>
        </w:rPr>
        <w:t>Н.,</w:t>
      </w:r>
      <w:r>
        <w:rPr>
          <w:rFonts w:ascii="Times New Roman" w:hAnsi="Times New Roman"/>
        </w:rPr>
        <w:t xml:space="preserve"> </w:t>
      </w:r>
      <w:r w:rsidR="000E1315">
        <w:rPr>
          <w:rFonts w:ascii="Times New Roman" w:hAnsi="Times New Roman"/>
        </w:rPr>
        <w:t>Рычков</w:t>
      </w:r>
      <w:r>
        <w:rPr>
          <w:rFonts w:ascii="Times New Roman" w:hAnsi="Times New Roman"/>
        </w:rPr>
        <w:t xml:space="preserve">а </w:t>
      </w:r>
      <w:r w:rsidR="000E1315">
        <w:rPr>
          <w:rFonts w:ascii="Times New Roman" w:hAnsi="Times New Roman"/>
        </w:rPr>
        <w:t>В., Старикова Н,</w:t>
      </w:r>
      <w:r>
        <w:rPr>
          <w:rFonts w:ascii="Times New Roman" w:hAnsi="Times New Roman"/>
        </w:rPr>
        <w:t xml:space="preserve"> </w:t>
      </w:r>
      <w:r w:rsidR="000E1315">
        <w:rPr>
          <w:rFonts w:ascii="Times New Roman" w:hAnsi="Times New Roman"/>
        </w:rPr>
        <w:t>,Сычёва Ю.,</w:t>
      </w:r>
      <w:r>
        <w:rPr>
          <w:rFonts w:ascii="Times New Roman" w:hAnsi="Times New Roman"/>
        </w:rPr>
        <w:t xml:space="preserve"> </w:t>
      </w:r>
      <w:proofErr w:type="spellStart"/>
      <w:r w:rsidR="000E1315">
        <w:rPr>
          <w:rFonts w:ascii="Times New Roman" w:hAnsi="Times New Roman"/>
        </w:rPr>
        <w:t>ЛобановаН</w:t>
      </w:r>
      <w:proofErr w:type="gramStart"/>
      <w:r w:rsidR="000E1315">
        <w:rPr>
          <w:rFonts w:ascii="Times New Roman" w:hAnsi="Times New Roman"/>
        </w:rPr>
        <w:t>.А</w:t>
      </w:r>
      <w:proofErr w:type="spellEnd"/>
      <w:proofErr w:type="gramEnd"/>
      <w:r w:rsidR="000E131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,Шубина Р</w:t>
      </w:r>
      <w:r w:rsidR="000E1315">
        <w:rPr>
          <w:rFonts w:ascii="Times New Roman" w:hAnsi="Times New Roman"/>
        </w:rPr>
        <w:t xml:space="preserve">, </w:t>
      </w:r>
      <w:proofErr w:type="spellStart"/>
      <w:r w:rsidR="000E1315">
        <w:rPr>
          <w:rFonts w:ascii="Times New Roman" w:hAnsi="Times New Roman"/>
        </w:rPr>
        <w:t>Быданова</w:t>
      </w:r>
      <w:proofErr w:type="spellEnd"/>
      <w:r w:rsidR="000E1315">
        <w:rPr>
          <w:rFonts w:ascii="Times New Roman" w:hAnsi="Times New Roman"/>
        </w:rPr>
        <w:t xml:space="preserve"> С.,</w:t>
      </w:r>
      <w:r>
        <w:rPr>
          <w:rFonts w:ascii="Times New Roman" w:hAnsi="Times New Roman"/>
        </w:rPr>
        <w:t xml:space="preserve"> </w:t>
      </w:r>
      <w:proofErr w:type="spellStart"/>
      <w:r w:rsidR="000E1315">
        <w:rPr>
          <w:rFonts w:ascii="Times New Roman" w:hAnsi="Times New Roman"/>
        </w:rPr>
        <w:t>Кладова</w:t>
      </w:r>
      <w:proofErr w:type="spellEnd"/>
      <w:r w:rsidR="000E1315">
        <w:rPr>
          <w:rFonts w:ascii="Times New Roman" w:hAnsi="Times New Roman"/>
        </w:rPr>
        <w:t xml:space="preserve"> М.,)</w:t>
      </w:r>
    </w:p>
    <w:p w:rsidR="00487841" w:rsidRDefault="0062715A" w:rsidP="005B1E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2715A">
        <w:rPr>
          <w:rFonts w:ascii="Times New Roman" w:hAnsi="Times New Roman"/>
          <w:b/>
        </w:rPr>
        <w:t>4.</w:t>
      </w:r>
      <w:r w:rsidR="00487841" w:rsidRPr="00487841">
        <w:rPr>
          <w:rFonts w:ascii="Times New Roman" w:hAnsi="Times New Roman"/>
          <w:b/>
        </w:rPr>
        <w:t xml:space="preserve">Акция «Будущее Кировской </w:t>
      </w:r>
      <w:proofErr w:type="spellStart"/>
      <w:r w:rsidR="00487841" w:rsidRPr="00487841">
        <w:rPr>
          <w:rFonts w:ascii="Times New Roman" w:hAnsi="Times New Roman"/>
          <w:b/>
        </w:rPr>
        <w:t>области-без</w:t>
      </w:r>
      <w:proofErr w:type="spellEnd"/>
      <w:r w:rsidR="00487841" w:rsidRPr="00487841">
        <w:rPr>
          <w:rFonts w:ascii="Times New Roman" w:hAnsi="Times New Roman"/>
          <w:b/>
        </w:rPr>
        <w:t xml:space="preserve"> наркотиков»</w:t>
      </w:r>
      <w:r w:rsidR="00487841">
        <w:rPr>
          <w:rFonts w:ascii="Times New Roman" w:hAnsi="Times New Roman"/>
          <w:b/>
        </w:rPr>
        <w:t xml:space="preserve"> </w:t>
      </w:r>
      <w:proofErr w:type="gramStart"/>
      <w:r w:rsidR="00487841">
        <w:rPr>
          <w:rFonts w:ascii="Times New Roman" w:hAnsi="Times New Roman"/>
          <w:b/>
        </w:rPr>
        <w:t xml:space="preserve">( </w:t>
      </w:r>
      <w:proofErr w:type="gramEnd"/>
      <w:r w:rsidR="00487841">
        <w:rPr>
          <w:rFonts w:ascii="Times New Roman" w:hAnsi="Times New Roman"/>
          <w:b/>
        </w:rPr>
        <w:t>с 05.11 -05.12.19г.)</w:t>
      </w:r>
    </w:p>
    <w:p w:rsidR="00487841" w:rsidRDefault="00487841" w:rsidP="005B1E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 w:rsidRPr="00487841">
        <w:rPr>
          <w:rFonts w:ascii="Times New Roman" w:hAnsi="Times New Roman"/>
        </w:rPr>
        <w:t>проведённые мероприятия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беседы,встречи</w:t>
      </w:r>
      <w:proofErr w:type="spellEnd"/>
      <w:r>
        <w:rPr>
          <w:rFonts w:ascii="Times New Roman" w:hAnsi="Times New Roman"/>
        </w:rPr>
        <w:t xml:space="preserve"> со специалистами службы профилактики, </w:t>
      </w:r>
      <w:proofErr w:type="spellStart"/>
      <w:r>
        <w:rPr>
          <w:rFonts w:ascii="Times New Roman" w:hAnsi="Times New Roman"/>
        </w:rPr>
        <w:t>мед.работниками</w:t>
      </w:r>
      <w:proofErr w:type="spellEnd"/>
      <w:r>
        <w:rPr>
          <w:rFonts w:ascii="Times New Roman" w:hAnsi="Times New Roman"/>
        </w:rPr>
        <w:t xml:space="preserve">, просмотр презентаций и видеофильмов </w:t>
      </w:r>
      <w:proofErr w:type="spellStart"/>
      <w:r>
        <w:rPr>
          <w:rFonts w:ascii="Times New Roman" w:hAnsi="Times New Roman"/>
        </w:rPr>
        <w:t>антинаркотической</w:t>
      </w:r>
      <w:proofErr w:type="spellEnd"/>
      <w:r>
        <w:rPr>
          <w:rFonts w:ascii="Times New Roman" w:hAnsi="Times New Roman"/>
        </w:rPr>
        <w:t xml:space="preserve"> направленности с дискуссиями, распространение буклетов данной тематики среди жителей г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елая Холуница., индивидуальные беседы социальных педагогов с детьми «группы риска»</w:t>
      </w:r>
      <w:r w:rsidR="00AC7C86">
        <w:rPr>
          <w:rFonts w:ascii="Times New Roman" w:hAnsi="Times New Roman"/>
        </w:rPr>
        <w:t>, слайд-урок «Наш вы</w:t>
      </w:r>
      <w:r w:rsidR="0062715A">
        <w:rPr>
          <w:rFonts w:ascii="Times New Roman" w:hAnsi="Times New Roman"/>
        </w:rPr>
        <w:t>бор-мир без наркотиков»(МКОУ СОШ п.Дубровка), мероприятие</w:t>
      </w:r>
      <w:r w:rsidR="00AC7C86">
        <w:rPr>
          <w:rFonts w:ascii="Times New Roman" w:hAnsi="Times New Roman"/>
        </w:rPr>
        <w:t>,</w:t>
      </w:r>
      <w:r w:rsidR="0062715A">
        <w:rPr>
          <w:rFonts w:ascii="Times New Roman" w:hAnsi="Times New Roman"/>
        </w:rPr>
        <w:t xml:space="preserve"> совместно с сельским</w:t>
      </w:r>
      <w:r w:rsidR="00AC7C86">
        <w:rPr>
          <w:rFonts w:ascii="Times New Roman" w:hAnsi="Times New Roman"/>
        </w:rPr>
        <w:t xml:space="preserve"> ДК «Мы против наркотиков» (</w:t>
      </w:r>
      <w:r w:rsidR="0062715A">
        <w:rPr>
          <w:rFonts w:ascii="Times New Roman" w:hAnsi="Times New Roman"/>
        </w:rPr>
        <w:t xml:space="preserve">МКОУ ООШ </w:t>
      </w:r>
      <w:proofErr w:type="spellStart"/>
      <w:r w:rsidR="0062715A">
        <w:rPr>
          <w:rFonts w:ascii="Times New Roman" w:hAnsi="Times New Roman"/>
        </w:rPr>
        <w:t>п.</w:t>
      </w:r>
      <w:r w:rsidR="00AC7C86">
        <w:rPr>
          <w:rFonts w:ascii="Times New Roman" w:hAnsi="Times New Roman"/>
        </w:rPr>
        <w:t>Климковка</w:t>
      </w:r>
      <w:proofErr w:type="spellEnd"/>
      <w:r w:rsidR="00AC7C86">
        <w:rPr>
          <w:rFonts w:ascii="Times New Roman" w:hAnsi="Times New Roman"/>
        </w:rPr>
        <w:t>),</w:t>
      </w:r>
      <w:r w:rsidR="0062715A">
        <w:rPr>
          <w:rFonts w:ascii="Times New Roman" w:hAnsi="Times New Roman"/>
        </w:rPr>
        <w:t xml:space="preserve"> </w:t>
      </w:r>
      <w:r w:rsidR="00AC7C86">
        <w:rPr>
          <w:rFonts w:ascii="Times New Roman" w:hAnsi="Times New Roman"/>
        </w:rPr>
        <w:t xml:space="preserve">участие в акции «День борьбы со </w:t>
      </w:r>
      <w:proofErr w:type="spellStart"/>
      <w:r w:rsidR="00AC7C86">
        <w:rPr>
          <w:rFonts w:ascii="Times New Roman" w:hAnsi="Times New Roman"/>
        </w:rPr>
        <w:t>Спидом</w:t>
      </w:r>
      <w:proofErr w:type="spellEnd"/>
      <w:proofErr w:type="gramStart"/>
      <w:r w:rsidR="00AC7C86">
        <w:rPr>
          <w:rFonts w:ascii="Times New Roman" w:hAnsi="Times New Roman"/>
        </w:rPr>
        <w:t>»(</w:t>
      </w:r>
      <w:proofErr w:type="gramEnd"/>
      <w:r w:rsidR="00AC7C86">
        <w:rPr>
          <w:rFonts w:ascii="Times New Roman" w:hAnsi="Times New Roman"/>
        </w:rPr>
        <w:t>участи</w:t>
      </w:r>
      <w:r w:rsidR="0062715A">
        <w:rPr>
          <w:rFonts w:ascii="Times New Roman" w:hAnsi="Times New Roman"/>
        </w:rPr>
        <w:t>е</w:t>
      </w:r>
      <w:r w:rsidR="00AC7C86">
        <w:rPr>
          <w:rFonts w:ascii="Times New Roman" w:hAnsi="Times New Roman"/>
        </w:rPr>
        <w:t xml:space="preserve"> приняли-</w:t>
      </w:r>
      <w:r w:rsidR="004B2688">
        <w:rPr>
          <w:rFonts w:ascii="Times New Roman" w:hAnsi="Times New Roman"/>
        </w:rPr>
        <w:t xml:space="preserve"> 899обучающихся</w:t>
      </w:r>
      <w:r w:rsidR="009C4484">
        <w:rPr>
          <w:rFonts w:ascii="Times New Roman" w:hAnsi="Times New Roman"/>
        </w:rPr>
        <w:t xml:space="preserve"> из 18 ОО</w:t>
      </w:r>
      <w:r w:rsidR="004B2688">
        <w:rPr>
          <w:rFonts w:ascii="Times New Roman" w:hAnsi="Times New Roman"/>
        </w:rPr>
        <w:t>, кол-во меропр</w:t>
      </w:r>
      <w:r w:rsidR="009C4484">
        <w:rPr>
          <w:rFonts w:ascii="Times New Roman" w:hAnsi="Times New Roman"/>
        </w:rPr>
        <w:t>иятий-62</w:t>
      </w:r>
      <w:r w:rsidR="00AC7C86">
        <w:rPr>
          <w:rFonts w:ascii="Times New Roman" w:hAnsi="Times New Roman"/>
        </w:rPr>
        <w:t>)</w:t>
      </w:r>
    </w:p>
    <w:p w:rsidR="00AC7C86" w:rsidRDefault="00AC7C86" w:rsidP="005B1E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-В 59 </w:t>
      </w:r>
      <w:proofErr w:type="spellStart"/>
      <w:r>
        <w:rPr>
          <w:rFonts w:ascii="Times New Roman" w:hAnsi="Times New Roman"/>
        </w:rPr>
        <w:t>антинаркотических</w:t>
      </w:r>
      <w:proofErr w:type="spellEnd"/>
      <w:r>
        <w:rPr>
          <w:rFonts w:ascii="Times New Roman" w:hAnsi="Times New Roman"/>
        </w:rPr>
        <w:t xml:space="preserve"> мероприятиях пр</w:t>
      </w:r>
      <w:r w:rsidR="009C4484">
        <w:rPr>
          <w:rFonts w:ascii="Times New Roman" w:hAnsi="Times New Roman"/>
        </w:rPr>
        <w:t xml:space="preserve">иняло участие -6917 обучающихся (мониторинг </w:t>
      </w:r>
      <w:proofErr w:type="spellStart"/>
      <w:r w:rsidR="009C4484">
        <w:rPr>
          <w:rFonts w:ascii="Times New Roman" w:hAnsi="Times New Roman"/>
        </w:rPr>
        <w:t>наркоситуации</w:t>
      </w:r>
      <w:proofErr w:type="spellEnd"/>
      <w:r w:rsidR="009C4484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AC7C86" w:rsidRDefault="004B2688" w:rsidP="005B1E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B2688"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>.</w:t>
      </w:r>
      <w:r w:rsidR="00AC7C86" w:rsidRPr="00AC7C86">
        <w:rPr>
          <w:rFonts w:ascii="Times New Roman" w:hAnsi="Times New Roman"/>
          <w:b/>
        </w:rPr>
        <w:t>Месячник правовых знаний</w:t>
      </w:r>
    </w:p>
    <w:p w:rsidR="00AC7C86" w:rsidRPr="00AC7C86" w:rsidRDefault="00AC7C86" w:rsidP="005B1E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 w:rsidRPr="00AC7C86">
        <w:rPr>
          <w:rFonts w:ascii="Times New Roman" w:hAnsi="Times New Roman"/>
        </w:rPr>
        <w:t>участвовало 11 ОО,</w:t>
      </w:r>
      <w:r w:rsidR="004B2688">
        <w:rPr>
          <w:rFonts w:ascii="Times New Roman" w:hAnsi="Times New Roman"/>
        </w:rPr>
        <w:t xml:space="preserve"> </w:t>
      </w:r>
      <w:r w:rsidRPr="00AC7C86">
        <w:rPr>
          <w:rFonts w:ascii="Times New Roman" w:hAnsi="Times New Roman"/>
        </w:rPr>
        <w:t>проведено 85 мероприятий, кол-во-1091чел.</w:t>
      </w:r>
    </w:p>
    <w:p w:rsidR="00B03713" w:rsidRDefault="00AC7C86" w:rsidP="00AC7C8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</w:t>
      </w:r>
      <w:r w:rsidR="00B03713">
        <w:rPr>
          <w:rFonts w:ascii="Times New Roman" w:hAnsi="Times New Roman"/>
        </w:rPr>
        <w:t xml:space="preserve">Значимым в организации профилактической работы является раннее выявление несовершеннолетних, склонных к употреблению </w:t>
      </w:r>
      <w:proofErr w:type="spellStart"/>
      <w:r w:rsidR="00B03713">
        <w:rPr>
          <w:rFonts w:ascii="Times New Roman" w:hAnsi="Times New Roman"/>
        </w:rPr>
        <w:t>психоактивных</w:t>
      </w:r>
      <w:proofErr w:type="spellEnd"/>
      <w:r w:rsidR="00B03713">
        <w:rPr>
          <w:rFonts w:ascii="Times New Roman" w:hAnsi="Times New Roman"/>
        </w:rPr>
        <w:t xml:space="preserve"> веществ. С этой целью в марте 20</w:t>
      </w:r>
      <w:r w:rsidR="00716B13">
        <w:rPr>
          <w:rFonts w:ascii="Times New Roman" w:hAnsi="Times New Roman"/>
        </w:rPr>
        <w:t>19</w:t>
      </w:r>
      <w:r w:rsidR="00B03713">
        <w:rPr>
          <w:rFonts w:ascii="Times New Roman" w:hAnsi="Times New Roman"/>
        </w:rPr>
        <w:t xml:space="preserve"> года в муниципальных и государственных общеобразовательных организациях проведено социально-психологическое тестирование обучающихся. </w:t>
      </w:r>
    </w:p>
    <w:p w:rsidR="00B03713" w:rsidRDefault="00B03713" w:rsidP="00B037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65E2E" w:rsidRDefault="00B03713" w:rsidP="00B037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В рамках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организации работы</w:t>
      </w:r>
      <w:r>
        <w:rPr>
          <w:rFonts w:ascii="Times New Roman" w:hAnsi="Times New Roman"/>
          <w:b/>
        </w:rPr>
        <w:t xml:space="preserve"> по предупреждению экстремистских проявлений среди несовершеннолетних</w:t>
      </w:r>
      <w:proofErr w:type="gramStart"/>
      <w:r>
        <w:rPr>
          <w:rFonts w:ascii="Times New Roman" w:hAnsi="Times New Roman"/>
          <w:b/>
        </w:rPr>
        <w:t xml:space="preserve"> </w:t>
      </w:r>
      <w:r w:rsidR="00565E2E">
        <w:rPr>
          <w:rFonts w:ascii="Times New Roman" w:hAnsi="Times New Roman"/>
          <w:b/>
        </w:rPr>
        <w:t>:</w:t>
      </w:r>
      <w:proofErr w:type="gramEnd"/>
    </w:p>
    <w:p w:rsidR="00565E2E" w:rsidRDefault="004B2688" w:rsidP="00B037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r w:rsidR="00565E2E" w:rsidRPr="00565E2E">
        <w:rPr>
          <w:rFonts w:ascii="Times New Roman" w:hAnsi="Times New Roman"/>
        </w:rPr>
        <w:t>Реализация</w:t>
      </w:r>
      <w:r w:rsidR="00565E2E">
        <w:rPr>
          <w:rFonts w:ascii="Times New Roman" w:hAnsi="Times New Roman"/>
        </w:rPr>
        <w:t xml:space="preserve"> Стратегии противодействия экстремизму в РФ (2019г)</w:t>
      </w:r>
    </w:p>
    <w:p w:rsidR="00565E2E" w:rsidRDefault="00565E2E" w:rsidP="00B037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3C2DF3">
        <w:rPr>
          <w:rFonts w:ascii="Times New Roman" w:hAnsi="Times New Roman"/>
        </w:rPr>
        <w:t>участвовало 17 ОО( 11 школ,5 ДС,</w:t>
      </w:r>
      <w:r w:rsidR="004B2688">
        <w:rPr>
          <w:rFonts w:ascii="Times New Roman" w:hAnsi="Times New Roman"/>
        </w:rPr>
        <w:t xml:space="preserve"> МКОУ ДО </w:t>
      </w:r>
      <w:r w:rsidR="003C2DF3">
        <w:rPr>
          <w:rFonts w:ascii="Times New Roman" w:hAnsi="Times New Roman"/>
        </w:rPr>
        <w:t>ДДТ)</w:t>
      </w:r>
    </w:p>
    <w:p w:rsidR="003C2DF3" w:rsidRDefault="003C2DF3" w:rsidP="00B037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-проведенные мероприятия: беседы,</w:t>
      </w:r>
      <w:r w:rsidR="00E153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лекции, </w:t>
      </w:r>
      <w:proofErr w:type="spellStart"/>
      <w:r>
        <w:rPr>
          <w:rFonts w:ascii="Times New Roman" w:hAnsi="Times New Roman"/>
        </w:rPr>
        <w:t>кл</w:t>
      </w:r>
      <w:proofErr w:type="gramStart"/>
      <w:r>
        <w:rPr>
          <w:rFonts w:ascii="Times New Roman" w:hAnsi="Times New Roman"/>
        </w:rPr>
        <w:t>.ч</w:t>
      </w:r>
      <w:proofErr w:type="gramEnd"/>
      <w:r>
        <w:rPr>
          <w:rFonts w:ascii="Times New Roman" w:hAnsi="Times New Roman"/>
        </w:rPr>
        <w:t>асы</w:t>
      </w:r>
      <w:proofErr w:type="spellEnd"/>
      <w:r>
        <w:rPr>
          <w:rFonts w:ascii="Times New Roman" w:hAnsi="Times New Roman"/>
        </w:rPr>
        <w:t>,</w:t>
      </w:r>
      <w:r w:rsidR="00E153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проекты,</w:t>
      </w:r>
      <w:r w:rsidR="00E153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родительские собрания, заседания Советов по профилактике,</w:t>
      </w:r>
      <w:r w:rsidR="00E153F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квесты</w:t>
      </w:r>
      <w:proofErr w:type="spellEnd"/>
      <w:r>
        <w:rPr>
          <w:rFonts w:ascii="Times New Roman" w:hAnsi="Times New Roman"/>
        </w:rPr>
        <w:t xml:space="preserve"> от Уполномоченного по правам человек</w:t>
      </w:r>
      <w:r w:rsidR="00E153F6">
        <w:rPr>
          <w:rFonts w:ascii="Times New Roman" w:hAnsi="Times New Roman"/>
        </w:rPr>
        <w:t xml:space="preserve">а в Кировской области, </w:t>
      </w:r>
      <w:r>
        <w:rPr>
          <w:rFonts w:ascii="Times New Roman" w:hAnsi="Times New Roman"/>
        </w:rPr>
        <w:t>слет РДШ</w:t>
      </w:r>
      <w:r w:rsidR="00E153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(МКОУ СОШ с УИОП им.</w:t>
      </w:r>
      <w:r w:rsidR="00E153F6">
        <w:rPr>
          <w:rFonts w:ascii="Times New Roman" w:hAnsi="Times New Roman"/>
        </w:rPr>
        <w:t xml:space="preserve"> </w:t>
      </w:r>
      <w:proofErr w:type="spellStart"/>
      <w:r w:rsidR="00E153F6">
        <w:rPr>
          <w:rFonts w:ascii="Times New Roman" w:hAnsi="Times New Roman"/>
        </w:rPr>
        <w:t>В.И.Десяткова</w:t>
      </w:r>
      <w:proofErr w:type="spellEnd"/>
      <w:r w:rsidR="00E153F6">
        <w:rPr>
          <w:rFonts w:ascii="Times New Roman" w:hAnsi="Times New Roman"/>
        </w:rPr>
        <w:t>),деятельность ВПК</w:t>
      </w:r>
      <w:r>
        <w:rPr>
          <w:rFonts w:ascii="Times New Roman" w:hAnsi="Times New Roman"/>
        </w:rPr>
        <w:t xml:space="preserve"> «Виктория»,</w:t>
      </w:r>
    </w:p>
    <w:p w:rsidR="003C2DF3" w:rsidRDefault="00E153F6" w:rsidP="00E153F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="003C2DF3">
        <w:rPr>
          <w:rFonts w:ascii="Times New Roman" w:hAnsi="Times New Roman"/>
        </w:rPr>
        <w:t>ренинги,</w:t>
      </w:r>
      <w:r>
        <w:rPr>
          <w:rFonts w:ascii="Times New Roman" w:hAnsi="Times New Roman"/>
        </w:rPr>
        <w:t xml:space="preserve"> </w:t>
      </w:r>
      <w:r w:rsidR="003C2DF3">
        <w:rPr>
          <w:rFonts w:ascii="Times New Roman" w:hAnsi="Times New Roman"/>
        </w:rPr>
        <w:t>мастер-классы для учеников «Культура общения с иностранными гражданами</w:t>
      </w:r>
      <w:r>
        <w:rPr>
          <w:rFonts w:ascii="Times New Roman" w:hAnsi="Times New Roman"/>
        </w:rPr>
        <w:t xml:space="preserve">    (МКОУ ООШ п.</w:t>
      </w:r>
      <w:r w:rsidR="003C2DF3">
        <w:rPr>
          <w:rFonts w:ascii="Times New Roman" w:hAnsi="Times New Roman"/>
        </w:rPr>
        <w:t xml:space="preserve"> </w:t>
      </w:r>
      <w:proofErr w:type="spellStart"/>
      <w:r w:rsidR="003C2DF3">
        <w:rPr>
          <w:rFonts w:ascii="Times New Roman" w:hAnsi="Times New Roman"/>
        </w:rPr>
        <w:t>Климковка</w:t>
      </w:r>
      <w:proofErr w:type="spellEnd"/>
      <w:r w:rsidR="003C2DF3">
        <w:rPr>
          <w:rFonts w:ascii="Times New Roman" w:hAnsi="Times New Roman"/>
        </w:rPr>
        <w:t xml:space="preserve">), участие в областном проекте, </w:t>
      </w:r>
      <w:proofErr w:type="spellStart"/>
      <w:r w:rsidR="003C2DF3">
        <w:rPr>
          <w:rFonts w:ascii="Times New Roman" w:hAnsi="Times New Roman"/>
        </w:rPr>
        <w:t>посвещённом</w:t>
      </w:r>
      <w:proofErr w:type="spellEnd"/>
      <w:r w:rsidR="003C2DF3">
        <w:rPr>
          <w:rFonts w:ascii="Times New Roman" w:hAnsi="Times New Roman"/>
        </w:rPr>
        <w:t xml:space="preserve"> 75-летию Победы «В ожидании Победы»</w:t>
      </w:r>
      <w:r>
        <w:rPr>
          <w:rFonts w:ascii="Times New Roman" w:hAnsi="Times New Roman"/>
        </w:rPr>
        <w:t xml:space="preserve"> ( МКОУ ООШ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ырьяны</w:t>
      </w:r>
      <w:proofErr w:type="spellEnd"/>
      <w:r>
        <w:rPr>
          <w:rFonts w:ascii="Times New Roman" w:hAnsi="Times New Roman"/>
        </w:rPr>
        <w:t>), акции : «</w:t>
      </w:r>
      <w:r w:rsidR="003C2DF3">
        <w:rPr>
          <w:rFonts w:ascii="Times New Roman" w:hAnsi="Times New Roman"/>
        </w:rPr>
        <w:t>Сердце другу», «Подари улыбку», «Я твой друг»</w:t>
      </w:r>
      <w:r>
        <w:rPr>
          <w:rFonts w:ascii="Times New Roman" w:hAnsi="Times New Roman"/>
        </w:rPr>
        <w:t>.</w:t>
      </w:r>
    </w:p>
    <w:p w:rsidR="00D87A0D" w:rsidRDefault="00E153F6" w:rsidP="00B037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153F6">
        <w:rPr>
          <w:rFonts w:ascii="Times New Roman" w:hAnsi="Times New Roman"/>
          <w:b/>
        </w:rPr>
        <w:t>2.</w:t>
      </w:r>
      <w:r w:rsidR="00D87A0D">
        <w:rPr>
          <w:rFonts w:ascii="Times New Roman" w:hAnsi="Times New Roman"/>
        </w:rPr>
        <w:t>Анализ проведенных мероприятий регулярно доводится до сведения руководителей ОО на совещаниях в РУО, с привлечением инспекторов ПДН, участников службы профилактики.</w:t>
      </w:r>
    </w:p>
    <w:p w:rsidR="00E153F6" w:rsidRDefault="00E153F6" w:rsidP="00E153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E153F6"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>.</w:t>
      </w:r>
      <w:r w:rsidR="00D87A0D">
        <w:rPr>
          <w:rFonts w:ascii="Times New Roman" w:hAnsi="Times New Roman"/>
        </w:rPr>
        <w:t>Мето</w:t>
      </w:r>
      <w:r>
        <w:rPr>
          <w:rFonts w:ascii="Times New Roman" w:hAnsi="Times New Roman"/>
        </w:rPr>
        <w:t>дистом МКУ СМТС МУО Ермолаевой И.</w:t>
      </w:r>
      <w:r w:rsidR="00D87A0D">
        <w:rPr>
          <w:rFonts w:ascii="Times New Roman" w:hAnsi="Times New Roman"/>
        </w:rPr>
        <w:t>А. проведено тематическое инспектирование «Деятельность общеобразовательных организаций</w:t>
      </w:r>
      <w:r w:rsidR="00953621">
        <w:rPr>
          <w:rFonts w:ascii="Times New Roman" w:hAnsi="Times New Roman"/>
        </w:rPr>
        <w:t xml:space="preserve"> по реализации требований </w:t>
      </w:r>
      <w:r w:rsidR="002F10B7">
        <w:rPr>
          <w:rFonts w:ascii="Times New Roman" w:hAnsi="Times New Roman"/>
        </w:rPr>
        <w:t xml:space="preserve"> </w:t>
      </w:r>
      <w:r w:rsidR="00953621">
        <w:rPr>
          <w:rFonts w:ascii="Times New Roman" w:hAnsi="Times New Roman"/>
        </w:rPr>
        <w:t>ФЗ №120-ФЗ от 24.</w:t>
      </w:r>
      <w:r w:rsidR="00C629EE">
        <w:rPr>
          <w:rFonts w:ascii="Times New Roman" w:hAnsi="Times New Roman"/>
        </w:rPr>
        <w:t>06.1999г. « Об основах системы профилактики безнадзорности и правонарушений</w:t>
      </w:r>
      <w:r w:rsidR="002F10B7">
        <w:rPr>
          <w:rFonts w:ascii="Times New Roman" w:hAnsi="Times New Roman"/>
        </w:rPr>
        <w:t xml:space="preserve"> </w:t>
      </w:r>
      <w:r w:rsidR="00C629EE">
        <w:rPr>
          <w:rFonts w:ascii="Times New Roman" w:hAnsi="Times New Roman"/>
        </w:rPr>
        <w:t xml:space="preserve"> несовершеннолетних» в соответствии с планом работы УО </w:t>
      </w:r>
      <w:proofErr w:type="spellStart"/>
      <w:r w:rsidR="00C629EE">
        <w:rPr>
          <w:rFonts w:ascii="Times New Roman" w:hAnsi="Times New Roman"/>
        </w:rPr>
        <w:t>Белохолуницкого</w:t>
      </w:r>
      <w:proofErr w:type="spellEnd"/>
      <w:r w:rsidR="00C629EE">
        <w:rPr>
          <w:rFonts w:ascii="Times New Roman" w:hAnsi="Times New Roman"/>
        </w:rPr>
        <w:t xml:space="preserve"> района приказ №94/4-2 от 14.10.2019г. в МКОУ СОШ с. </w:t>
      </w:r>
      <w:proofErr w:type="spellStart"/>
      <w:r w:rsidR="00C629EE">
        <w:rPr>
          <w:rFonts w:ascii="Times New Roman" w:hAnsi="Times New Roman"/>
        </w:rPr>
        <w:t>Всехсвятское</w:t>
      </w:r>
      <w:proofErr w:type="spellEnd"/>
      <w:r w:rsidR="00C629EE">
        <w:rPr>
          <w:rFonts w:ascii="Times New Roman" w:hAnsi="Times New Roman"/>
        </w:rPr>
        <w:t xml:space="preserve"> и МКОУ СОШ п. </w:t>
      </w:r>
      <w:proofErr w:type="spellStart"/>
      <w:r w:rsidR="00C629EE">
        <w:rPr>
          <w:rFonts w:ascii="Times New Roman" w:hAnsi="Times New Roman"/>
        </w:rPr>
        <w:t>Подрезчиха</w:t>
      </w:r>
      <w:proofErr w:type="spellEnd"/>
      <w:r w:rsidR="00C629EE">
        <w:rPr>
          <w:rFonts w:ascii="Times New Roman" w:hAnsi="Times New Roman"/>
        </w:rPr>
        <w:t>, а также проведено комплексное изучение деятельности</w:t>
      </w:r>
      <w:proofErr w:type="gramEnd"/>
      <w:r w:rsidR="00C629EE">
        <w:rPr>
          <w:rFonts w:ascii="Times New Roman" w:hAnsi="Times New Roman"/>
        </w:rPr>
        <w:t xml:space="preserve"> «Система ВР в образовательных учреждениях </w:t>
      </w:r>
      <w:proofErr w:type="spellStart"/>
      <w:r w:rsidR="00C629EE">
        <w:rPr>
          <w:rFonts w:ascii="Times New Roman" w:hAnsi="Times New Roman"/>
        </w:rPr>
        <w:t>Белохолуницкого</w:t>
      </w:r>
      <w:proofErr w:type="spellEnd"/>
      <w:r w:rsidR="00C629EE">
        <w:rPr>
          <w:rFonts w:ascii="Times New Roman" w:hAnsi="Times New Roman"/>
        </w:rPr>
        <w:t xml:space="preserve"> района» МКОУ СОШ </w:t>
      </w:r>
      <w:proofErr w:type="spellStart"/>
      <w:r w:rsidR="00C629EE">
        <w:rPr>
          <w:rFonts w:ascii="Times New Roman" w:hAnsi="Times New Roman"/>
        </w:rPr>
        <w:t>с</w:t>
      </w:r>
      <w:proofErr w:type="gramStart"/>
      <w:r w:rsidR="00C629EE">
        <w:rPr>
          <w:rFonts w:ascii="Times New Roman" w:hAnsi="Times New Roman"/>
        </w:rPr>
        <w:t>.С</w:t>
      </w:r>
      <w:proofErr w:type="gramEnd"/>
      <w:r w:rsidR="00C629EE">
        <w:rPr>
          <w:rFonts w:ascii="Times New Roman" w:hAnsi="Times New Roman"/>
        </w:rPr>
        <w:t>ырьяны</w:t>
      </w:r>
      <w:proofErr w:type="spellEnd"/>
      <w:r w:rsidR="00C629EE">
        <w:rPr>
          <w:rFonts w:ascii="Times New Roman" w:hAnsi="Times New Roman"/>
        </w:rPr>
        <w:t>,</w:t>
      </w:r>
      <w:r w:rsidR="002F10B7">
        <w:rPr>
          <w:rFonts w:ascii="Times New Roman" w:hAnsi="Times New Roman"/>
        </w:rPr>
        <w:t xml:space="preserve"> </w:t>
      </w:r>
      <w:r w:rsidR="00C629EE">
        <w:rPr>
          <w:rFonts w:ascii="Times New Roman" w:hAnsi="Times New Roman"/>
        </w:rPr>
        <w:t xml:space="preserve">согласно </w:t>
      </w:r>
      <w:r w:rsidR="002F10B7">
        <w:rPr>
          <w:rFonts w:ascii="Times New Roman" w:hAnsi="Times New Roman"/>
        </w:rPr>
        <w:t xml:space="preserve">приказу УО от 28.12.2019г </w:t>
      </w:r>
      <w:r w:rsidR="00C629EE">
        <w:rPr>
          <w:rFonts w:ascii="Times New Roman" w:hAnsi="Times New Roman"/>
        </w:rPr>
        <w:t xml:space="preserve"> №132/1-2.</w:t>
      </w:r>
    </w:p>
    <w:p w:rsidR="00B03713" w:rsidRDefault="00E153F6" w:rsidP="00E153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E153F6">
        <w:rPr>
          <w:rFonts w:ascii="Times New Roman" w:hAnsi="Times New Roman"/>
          <w:b/>
        </w:rPr>
        <w:t>4.</w:t>
      </w:r>
      <w:r w:rsidR="00B03713" w:rsidRPr="002F10B7">
        <w:rPr>
          <w:rFonts w:ascii="Times New Roman" w:hAnsi="Times New Roman"/>
        </w:rPr>
        <w:t xml:space="preserve">В настоящее время ИРО Кировской области разрабатываются методические материалы для педагогических работников образовательных организаций по противодействию распространения экстремизма в молодежной среде, а также программа психолого-педагогического сопровождения детей из семей  участников религиозно-экстремистских объединений и </w:t>
      </w:r>
      <w:proofErr w:type="spellStart"/>
      <w:r w:rsidR="00B03713" w:rsidRPr="002F10B7">
        <w:rPr>
          <w:rFonts w:ascii="Times New Roman" w:hAnsi="Times New Roman"/>
        </w:rPr>
        <w:t>псевдорелигиозных</w:t>
      </w:r>
      <w:proofErr w:type="spellEnd"/>
      <w:r w:rsidR="00B03713" w:rsidRPr="002F10B7">
        <w:rPr>
          <w:rFonts w:ascii="Times New Roman" w:hAnsi="Times New Roman"/>
        </w:rPr>
        <w:t xml:space="preserve"> сект деструктивной направленности, которые к началу нового учебного 2019-2020 года будут направлены во все образовательные организации.</w:t>
      </w:r>
      <w:r w:rsidR="00B03713">
        <w:rPr>
          <w:rFonts w:ascii="Times New Roman" w:hAnsi="Times New Roman"/>
        </w:rPr>
        <w:t xml:space="preserve"> </w:t>
      </w:r>
      <w:proofErr w:type="gramEnd"/>
    </w:p>
    <w:p w:rsidR="00B03713" w:rsidRDefault="00B03713" w:rsidP="00B037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532E7" w:rsidRDefault="00B03713" w:rsidP="00B03713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>
        <w:rPr>
          <w:rStyle w:val="FontStyle14"/>
        </w:rPr>
        <w:t>Одним из наиболее важных факторов профилактики является занятость обучающихся в свободное от учебы вре</w:t>
      </w:r>
      <w:r w:rsidR="002F10B7">
        <w:rPr>
          <w:rStyle w:val="FontStyle14"/>
        </w:rPr>
        <w:t>мя, поэтому</w:t>
      </w:r>
      <w:r>
        <w:rPr>
          <w:rStyle w:val="FontStyle14"/>
        </w:rPr>
        <w:t xml:space="preserve">  особое внимание уделяется развитию системы дополнительного образования.  С целью </w:t>
      </w:r>
      <w:r>
        <w:rPr>
          <w:rFonts w:ascii="Times New Roman" w:hAnsi="Times New Roman"/>
          <w:b/>
        </w:rPr>
        <w:t xml:space="preserve">организации досуга несовершеннолетних в свободное от учебы время </w:t>
      </w:r>
      <w:r>
        <w:rPr>
          <w:rStyle w:val="FontStyle14"/>
        </w:rPr>
        <w:t xml:space="preserve">на территории </w:t>
      </w:r>
      <w:proofErr w:type="spellStart"/>
      <w:r>
        <w:rPr>
          <w:rStyle w:val="FontStyle14"/>
        </w:rPr>
        <w:t>Белохолуницкого</w:t>
      </w:r>
      <w:proofErr w:type="spellEnd"/>
      <w:r>
        <w:rPr>
          <w:rStyle w:val="FontStyle14"/>
        </w:rPr>
        <w:t xml:space="preserve"> района осуществляют образовательную деятельность</w:t>
      </w:r>
      <w:r w:rsidR="000532E7">
        <w:rPr>
          <w:rStyle w:val="FontStyle14"/>
        </w:rPr>
        <w:t>:</w:t>
      </w:r>
    </w:p>
    <w:p w:rsidR="000532E7" w:rsidRDefault="002F10B7" w:rsidP="00B03713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>
        <w:rPr>
          <w:rStyle w:val="FontStyle14"/>
        </w:rPr>
        <w:t>-</w:t>
      </w:r>
      <w:r w:rsidRPr="002F10B7">
        <w:rPr>
          <w:rStyle w:val="FontStyle14"/>
          <w:b/>
        </w:rPr>
        <w:t>1.</w:t>
      </w:r>
      <w:r w:rsidR="000532E7" w:rsidRPr="000532E7">
        <w:rPr>
          <w:rStyle w:val="FontStyle14"/>
          <w:b/>
        </w:rPr>
        <w:t>ДДТ «Дарование»-</w:t>
      </w:r>
      <w:r w:rsidR="000532E7">
        <w:rPr>
          <w:rStyle w:val="FontStyle14"/>
        </w:rPr>
        <w:t xml:space="preserve"> посещают  426 обучающихся</w:t>
      </w:r>
      <w:r w:rsidR="00B03713">
        <w:rPr>
          <w:rStyle w:val="FontStyle14"/>
        </w:rPr>
        <w:t>,</w:t>
      </w:r>
      <w:r w:rsidR="000532E7">
        <w:rPr>
          <w:rStyle w:val="FontStyle14"/>
        </w:rPr>
        <w:t xml:space="preserve"> из них:</w:t>
      </w:r>
    </w:p>
    <w:p w:rsidR="000532E7" w:rsidRDefault="000532E7" w:rsidP="00B03713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>
        <w:rPr>
          <w:rStyle w:val="FontStyle14"/>
        </w:rPr>
        <w:t>-спортивное направление-87</w:t>
      </w:r>
    </w:p>
    <w:p w:rsidR="000532E7" w:rsidRDefault="000532E7" w:rsidP="00B03713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>
        <w:rPr>
          <w:rStyle w:val="FontStyle14"/>
        </w:rPr>
        <w:t>-техническое-103</w:t>
      </w:r>
    </w:p>
    <w:p w:rsidR="000532E7" w:rsidRDefault="000532E7" w:rsidP="00B03713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>
        <w:rPr>
          <w:rStyle w:val="FontStyle14"/>
        </w:rPr>
        <w:t>-военно-патриотическое-14</w:t>
      </w:r>
    </w:p>
    <w:p w:rsidR="000532E7" w:rsidRDefault="000532E7" w:rsidP="00B03713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>
        <w:rPr>
          <w:rStyle w:val="FontStyle14"/>
        </w:rPr>
        <w:t>-художественное-139</w:t>
      </w:r>
    </w:p>
    <w:p w:rsidR="000532E7" w:rsidRDefault="000532E7" w:rsidP="00B03713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>
        <w:rPr>
          <w:rStyle w:val="FontStyle14"/>
        </w:rPr>
        <w:t>-Туристическое-32</w:t>
      </w:r>
    </w:p>
    <w:p w:rsidR="000532E7" w:rsidRDefault="000532E7" w:rsidP="00B03713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>
        <w:rPr>
          <w:rStyle w:val="FontStyle14"/>
        </w:rPr>
        <w:t>-Сценическо-творческое-51</w:t>
      </w:r>
    </w:p>
    <w:p w:rsidR="000532E7" w:rsidRDefault="002F10B7" w:rsidP="00B03713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 w:rsidRPr="002F10B7">
        <w:rPr>
          <w:rStyle w:val="FontStyle14"/>
          <w:b/>
        </w:rPr>
        <w:t>2</w:t>
      </w:r>
      <w:r>
        <w:rPr>
          <w:rStyle w:val="FontStyle14"/>
        </w:rPr>
        <w:t>.</w:t>
      </w:r>
      <w:r w:rsidR="000532E7">
        <w:rPr>
          <w:rStyle w:val="FontStyle14"/>
        </w:rPr>
        <w:t xml:space="preserve"> </w:t>
      </w:r>
      <w:proofErr w:type="spellStart"/>
      <w:proofErr w:type="gramStart"/>
      <w:r w:rsidR="000532E7" w:rsidRPr="000532E7">
        <w:rPr>
          <w:rStyle w:val="FontStyle14"/>
          <w:b/>
        </w:rPr>
        <w:t>ДЮСШ</w:t>
      </w:r>
      <w:r w:rsidR="000532E7">
        <w:rPr>
          <w:rStyle w:val="FontStyle14"/>
          <w:b/>
        </w:rPr>
        <w:t>-</w:t>
      </w:r>
      <w:r w:rsidR="000532E7">
        <w:rPr>
          <w:rStyle w:val="FontStyle14"/>
        </w:rPr>
        <w:t>посещают</w:t>
      </w:r>
      <w:proofErr w:type="spellEnd"/>
      <w:r w:rsidR="000532E7">
        <w:rPr>
          <w:rStyle w:val="FontStyle14"/>
        </w:rPr>
        <w:t xml:space="preserve"> 940 обучающихся, из них:</w:t>
      </w:r>
      <w:proofErr w:type="gramEnd"/>
    </w:p>
    <w:p w:rsidR="000532E7" w:rsidRDefault="000532E7" w:rsidP="00B03713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>
        <w:rPr>
          <w:rStyle w:val="FontStyle14"/>
        </w:rPr>
        <w:t xml:space="preserve">-волейбол-220 </w:t>
      </w:r>
    </w:p>
    <w:p w:rsidR="000532E7" w:rsidRDefault="000532E7" w:rsidP="00B03713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>
        <w:rPr>
          <w:rStyle w:val="FontStyle14"/>
        </w:rPr>
        <w:t>-бокс-41</w:t>
      </w:r>
    </w:p>
    <w:p w:rsidR="000532E7" w:rsidRDefault="000532E7" w:rsidP="00B03713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>
        <w:rPr>
          <w:rStyle w:val="FontStyle14"/>
        </w:rPr>
        <w:t>-чирлидинг-</w:t>
      </w:r>
      <w:r w:rsidR="0004772C">
        <w:rPr>
          <w:rStyle w:val="FontStyle14"/>
        </w:rPr>
        <w:t>95</w:t>
      </w:r>
    </w:p>
    <w:p w:rsidR="0004772C" w:rsidRDefault="0004772C" w:rsidP="00B03713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>
        <w:rPr>
          <w:rStyle w:val="FontStyle14"/>
        </w:rPr>
        <w:t>-ОФП (садики)-319</w:t>
      </w:r>
    </w:p>
    <w:p w:rsidR="0004772C" w:rsidRDefault="0004772C" w:rsidP="00B03713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>
        <w:rPr>
          <w:rStyle w:val="FontStyle14"/>
        </w:rPr>
        <w:t>-ОФП</w:t>
      </w:r>
      <w:r w:rsidR="00C339BE">
        <w:rPr>
          <w:rStyle w:val="FontStyle14"/>
        </w:rPr>
        <w:t xml:space="preserve"> </w:t>
      </w:r>
      <w:r>
        <w:rPr>
          <w:rStyle w:val="FontStyle14"/>
        </w:rPr>
        <w:t>(школы)-265</w:t>
      </w:r>
    </w:p>
    <w:p w:rsidR="0004772C" w:rsidRDefault="002F10B7" w:rsidP="00B03713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 w:rsidRPr="002F10B7">
        <w:rPr>
          <w:rStyle w:val="FontStyle14"/>
          <w:b/>
        </w:rPr>
        <w:t>3</w:t>
      </w:r>
      <w:r w:rsidR="0004772C" w:rsidRPr="0004772C">
        <w:rPr>
          <w:rStyle w:val="FontStyle14"/>
          <w:b/>
        </w:rPr>
        <w:t>РДК</w:t>
      </w:r>
      <w:r w:rsidR="0004772C">
        <w:rPr>
          <w:rStyle w:val="FontStyle14"/>
        </w:rPr>
        <w:t>-51 чел.</w:t>
      </w:r>
    </w:p>
    <w:p w:rsidR="0004772C" w:rsidRDefault="002F10B7" w:rsidP="00B03713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 w:rsidRPr="002F10B7">
        <w:rPr>
          <w:rStyle w:val="FontStyle14"/>
          <w:b/>
        </w:rPr>
        <w:t>4</w:t>
      </w:r>
      <w:r>
        <w:rPr>
          <w:rStyle w:val="FontStyle14"/>
        </w:rPr>
        <w:t>.</w:t>
      </w:r>
      <w:r w:rsidR="0004772C" w:rsidRPr="0004772C">
        <w:rPr>
          <w:rStyle w:val="FontStyle14"/>
          <w:b/>
        </w:rPr>
        <w:t>ГДК</w:t>
      </w:r>
      <w:r w:rsidR="0004772C">
        <w:rPr>
          <w:rStyle w:val="FontStyle14"/>
        </w:rPr>
        <w:t>-118</w:t>
      </w:r>
    </w:p>
    <w:p w:rsidR="0004772C" w:rsidRDefault="002F10B7" w:rsidP="00B03713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 w:rsidRPr="002F10B7">
        <w:rPr>
          <w:rStyle w:val="FontStyle14"/>
          <w:b/>
        </w:rPr>
        <w:t>5.</w:t>
      </w:r>
      <w:r w:rsidR="0004772C" w:rsidRPr="0004772C">
        <w:rPr>
          <w:rStyle w:val="FontStyle14"/>
          <w:b/>
        </w:rPr>
        <w:t>Д</w:t>
      </w:r>
      <w:proofErr w:type="gramStart"/>
      <w:r w:rsidR="0004772C" w:rsidRPr="0004772C">
        <w:rPr>
          <w:rStyle w:val="FontStyle14"/>
          <w:b/>
        </w:rPr>
        <w:t>К</w:t>
      </w:r>
      <w:r w:rsidR="0004772C">
        <w:rPr>
          <w:rStyle w:val="FontStyle14"/>
        </w:rPr>
        <w:t>(</w:t>
      </w:r>
      <w:proofErr w:type="gramEnd"/>
      <w:r w:rsidR="0004772C">
        <w:rPr>
          <w:rStyle w:val="FontStyle14"/>
        </w:rPr>
        <w:t>село)-329</w:t>
      </w:r>
    </w:p>
    <w:p w:rsidR="0004772C" w:rsidRDefault="002F10B7" w:rsidP="00B03713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 w:rsidRPr="002F10B7">
        <w:rPr>
          <w:rStyle w:val="FontStyle14"/>
          <w:b/>
        </w:rPr>
        <w:t>6</w:t>
      </w:r>
      <w:r w:rsidR="0004772C" w:rsidRPr="002F10B7">
        <w:rPr>
          <w:rStyle w:val="FontStyle14"/>
          <w:b/>
        </w:rPr>
        <w:t>Х</w:t>
      </w:r>
      <w:r w:rsidR="0004772C" w:rsidRPr="0004772C">
        <w:rPr>
          <w:rStyle w:val="FontStyle14"/>
          <w:b/>
        </w:rPr>
        <w:t>удожественная школа</w:t>
      </w:r>
      <w:r w:rsidR="0004772C">
        <w:rPr>
          <w:rStyle w:val="FontStyle14"/>
        </w:rPr>
        <w:t>-195</w:t>
      </w:r>
    </w:p>
    <w:p w:rsidR="0004772C" w:rsidRDefault="002F10B7" w:rsidP="00B03713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 w:rsidRPr="002F10B7">
        <w:rPr>
          <w:rStyle w:val="FontStyle14"/>
          <w:b/>
        </w:rPr>
        <w:t>7</w:t>
      </w:r>
      <w:r w:rsidR="0004772C" w:rsidRPr="002F10B7">
        <w:rPr>
          <w:rStyle w:val="FontStyle14"/>
          <w:b/>
        </w:rPr>
        <w:t>М</w:t>
      </w:r>
      <w:r w:rsidR="0004772C" w:rsidRPr="0004772C">
        <w:rPr>
          <w:rStyle w:val="FontStyle14"/>
          <w:b/>
        </w:rPr>
        <w:t>узыкальная школа</w:t>
      </w:r>
      <w:r w:rsidR="0004772C">
        <w:rPr>
          <w:rStyle w:val="FontStyle14"/>
        </w:rPr>
        <w:t>-191</w:t>
      </w:r>
    </w:p>
    <w:p w:rsidR="0004772C" w:rsidRPr="000532E7" w:rsidRDefault="0004772C" w:rsidP="00B03713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proofErr w:type="spellStart"/>
      <w:r>
        <w:rPr>
          <w:rStyle w:val="FontStyle14"/>
        </w:rPr>
        <w:lastRenderedPageBreak/>
        <w:t>Учётники</w:t>
      </w:r>
      <w:proofErr w:type="spellEnd"/>
      <w:r>
        <w:rPr>
          <w:rStyle w:val="FontStyle14"/>
        </w:rPr>
        <w:t xml:space="preserve"> </w:t>
      </w:r>
      <w:r w:rsidR="002F10B7">
        <w:rPr>
          <w:rStyle w:val="FontStyle14"/>
        </w:rPr>
        <w:t xml:space="preserve"> </w:t>
      </w:r>
      <w:r>
        <w:rPr>
          <w:rStyle w:val="FontStyle14"/>
        </w:rPr>
        <w:t>КДН и ЗП,</w:t>
      </w:r>
      <w:r w:rsidR="002F10B7">
        <w:rPr>
          <w:rStyle w:val="FontStyle14"/>
        </w:rPr>
        <w:t xml:space="preserve"> </w:t>
      </w:r>
      <w:r>
        <w:rPr>
          <w:rStyle w:val="FontStyle14"/>
        </w:rPr>
        <w:t xml:space="preserve">ПДН, </w:t>
      </w:r>
      <w:r w:rsidR="002F10B7">
        <w:rPr>
          <w:rStyle w:val="FontStyle14"/>
        </w:rPr>
        <w:t xml:space="preserve"> </w:t>
      </w:r>
      <w:r>
        <w:rPr>
          <w:rStyle w:val="FontStyle14"/>
        </w:rPr>
        <w:t>ВШ</w:t>
      </w:r>
      <w:proofErr w:type="gramStart"/>
      <w:r>
        <w:rPr>
          <w:rStyle w:val="FontStyle14"/>
        </w:rPr>
        <w:t>К-</w:t>
      </w:r>
      <w:proofErr w:type="gramEnd"/>
      <w:r w:rsidR="002F10B7">
        <w:rPr>
          <w:rStyle w:val="FontStyle14"/>
        </w:rPr>
        <w:t xml:space="preserve"> </w:t>
      </w:r>
      <w:r>
        <w:rPr>
          <w:rStyle w:val="FontStyle14"/>
        </w:rPr>
        <w:t>заняты 100%.</w:t>
      </w:r>
    </w:p>
    <w:p w:rsidR="00B03713" w:rsidRDefault="0004772C" w:rsidP="0004772C">
      <w:pPr>
        <w:spacing w:after="0" w:line="240" w:lineRule="auto"/>
        <w:jc w:val="both"/>
        <w:rPr>
          <w:rFonts w:ascii="Times New Roman" w:hAnsi="Times New Roman"/>
        </w:rPr>
      </w:pPr>
      <w:r>
        <w:rPr>
          <w:rStyle w:val="FontStyle14"/>
        </w:rPr>
        <w:t xml:space="preserve">          </w:t>
      </w:r>
      <w:r w:rsidR="00B03713">
        <w:rPr>
          <w:rFonts w:ascii="Times New Roman" w:hAnsi="Times New Roman"/>
        </w:rPr>
        <w:t>Вовлечение обучающихся в дополнительное образование  осуществляется также путем проведения массовых мероприятий, в которых могут участвовать все желающие (конкурсов, конференций, олимпиад, викторин, спортивных соревнований и др.). Управлением образования формируется ежегодный  районный межведомственный  календарь значимых мероприятий в сфере дополнительного образования детей, который направляется во все образовательные организации.</w:t>
      </w:r>
    </w:p>
    <w:p w:rsidR="00B03713" w:rsidRDefault="002F10B7" w:rsidP="002F10B7">
      <w:pPr>
        <w:tabs>
          <w:tab w:val="left" w:pos="993"/>
        </w:tabs>
        <w:spacing w:after="0" w:line="240" w:lineRule="auto"/>
        <w:jc w:val="both"/>
        <w:rPr>
          <w:rStyle w:val="FontStyle14"/>
        </w:rPr>
      </w:pPr>
      <w:r>
        <w:rPr>
          <w:rFonts w:ascii="Times New Roman" w:hAnsi="Times New Roman"/>
        </w:rPr>
        <w:t xml:space="preserve">                 </w:t>
      </w:r>
      <w:r w:rsidR="00B03713">
        <w:rPr>
          <w:rStyle w:val="FontStyle14"/>
        </w:rPr>
        <w:t>С целью обеспечения потребностей детей  в организации содержатель</w:t>
      </w:r>
      <w:r w:rsidR="0004772C">
        <w:rPr>
          <w:rStyle w:val="FontStyle14"/>
        </w:rPr>
        <w:t>ного досуга в летний период 2019</w:t>
      </w:r>
      <w:r w:rsidR="00B03713">
        <w:rPr>
          <w:rStyle w:val="FontStyle14"/>
        </w:rPr>
        <w:t xml:space="preserve"> года  осуществлялась  деятельность в 14 организациях - лагеря</w:t>
      </w:r>
      <w:r w:rsidR="00E153F6">
        <w:rPr>
          <w:rStyle w:val="FontStyle14"/>
        </w:rPr>
        <w:t>х</w:t>
      </w:r>
      <w:r w:rsidR="00B03713">
        <w:rPr>
          <w:rStyle w:val="FontStyle14"/>
        </w:rPr>
        <w:t xml:space="preserve"> с дневным пребыванием д</w:t>
      </w:r>
      <w:r w:rsidR="0004772C">
        <w:rPr>
          <w:rStyle w:val="FontStyle14"/>
        </w:rPr>
        <w:t>етей, всего отдохнуло в них- 549</w:t>
      </w:r>
      <w:r w:rsidR="00996D97">
        <w:rPr>
          <w:rStyle w:val="FontStyle14"/>
        </w:rPr>
        <w:t xml:space="preserve"> детей, включая детей из семей СОП,</w:t>
      </w:r>
      <w:r>
        <w:rPr>
          <w:rStyle w:val="FontStyle14"/>
        </w:rPr>
        <w:t xml:space="preserve"> </w:t>
      </w:r>
      <w:r w:rsidR="00D843FC">
        <w:rPr>
          <w:rStyle w:val="FontStyle14"/>
        </w:rPr>
        <w:t>ТЖС, «группы риска»</w:t>
      </w:r>
      <w:proofErr w:type="gramStart"/>
      <w:r w:rsidR="00D843FC">
        <w:rPr>
          <w:rStyle w:val="FontStyle14"/>
        </w:rPr>
        <w:t>,с</w:t>
      </w:r>
      <w:proofErr w:type="gramEnd"/>
      <w:r w:rsidR="00D843FC">
        <w:rPr>
          <w:rStyle w:val="FontStyle14"/>
        </w:rPr>
        <w:t>остоящих</w:t>
      </w:r>
      <w:r w:rsidR="00996D97">
        <w:rPr>
          <w:rStyle w:val="FontStyle14"/>
        </w:rPr>
        <w:t xml:space="preserve"> на ВШК в школах.</w:t>
      </w:r>
      <w:r>
        <w:rPr>
          <w:rStyle w:val="FontStyle14"/>
        </w:rPr>
        <w:t xml:space="preserve"> </w:t>
      </w:r>
      <w:proofErr w:type="gramStart"/>
      <w:r w:rsidR="00996D97">
        <w:rPr>
          <w:rStyle w:val="FontStyle14"/>
        </w:rPr>
        <w:t>Обучающиеся</w:t>
      </w:r>
      <w:proofErr w:type="gramEnd"/>
      <w:r w:rsidR="00996D97">
        <w:rPr>
          <w:rStyle w:val="FontStyle14"/>
        </w:rPr>
        <w:t xml:space="preserve"> приняли активное участие в мероприятиях, проводимых в лагерях. Массовыми мероприятиями явились: «День России»-429 чел., « Пушкинский день России»-429 чел., «День Памяти и Скорби»-429 чел.</w:t>
      </w:r>
    </w:p>
    <w:p w:rsidR="00B03713" w:rsidRPr="002F10B7" w:rsidRDefault="002F10B7" w:rsidP="002F10B7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4"/>
          <w:rFonts w:eastAsia="Calibri"/>
        </w:rPr>
        <w:t xml:space="preserve">            </w:t>
      </w:r>
      <w:r w:rsidR="00B03713" w:rsidRPr="002F10B7">
        <w:rPr>
          <w:rFonts w:ascii="Times New Roman" w:hAnsi="Times New Roman"/>
          <w:sz w:val="24"/>
          <w:szCs w:val="24"/>
        </w:rPr>
        <w:t>На основании вышеизложенного и в целях повышения эффективности осуществления профилактической работы рекомендуется:</w:t>
      </w:r>
    </w:p>
    <w:p w:rsidR="00B03713" w:rsidRDefault="00B03713" w:rsidP="00B03713">
      <w:pPr>
        <w:pStyle w:val="a4"/>
        <w:tabs>
          <w:tab w:val="left" w:pos="855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bCs/>
          <w:sz w:val="22"/>
          <w:szCs w:val="22"/>
        </w:rPr>
        <w:t>проводить на системной основе мероприятия для детей и подростков по формированию основ здорового образа жизни, профилактике у</w:t>
      </w:r>
      <w:r>
        <w:rPr>
          <w:sz w:val="22"/>
          <w:szCs w:val="22"/>
        </w:rPr>
        <w:t xml:space="preserve">потребления несовершеннолетними наркотических средств и психотропных веществ,  </w:t>
      </w:r>
      <w:r>
        <w:rPr>
          <w:bCs/>
          <w:sz w:val="22"/>
          <w:szCs w:val="22"/>
        </w:rPr>
        <w:t>употребления алкогольной и спиртосодержащей продукции;</w:t>
      </w:r>
      <w:r>
        <w:rPr>
          <w:sz w:val="22"/>
          <w:szCs w:val="22"/>
        </w:rPr>
        <w:t xml:space="preserve"> </w:t>
      </w:r>
    </w:p>
    <w:p w:rsidR="00B03713" w:rsidRDefault="00B03713" w:rsidP="00B03713">
      <w:pPr>
        <w:pStyle w:val="a4"/>
        <w:tabs>
          <w:tab w:val="left" w:pos="855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своевременно осуществлять обмен информацией между образовательной организацией и территориальным органом внутренних дел о несовершеннолетних и семьях, требующих проведения индивидуальной профилактической работы, о фактах самовольных уходов несовершеннолетних из семей и образовательных организаций</w:t>
      </w:r>
      <w:r w:rsidR="002F10B7">
        <w:rPr>
          <w:sz w:val="22"/>
          <w:szCs w:val="22"/>
        </w:rPr>
        <w:t>, выявление участников молодёжных субкультур</w:t>
      </w:r>
      <w:r>
        <w:rPr>
          <w:sz w:val="22"/>
          <w:szCs w:val="22"/>
        </w:rPr>
        <w:t>;</w:t>
      </w:r>
    </w:p>
    <w:p w:rsidR="00B03713" w:rsidRDefault="00B03713" w:rsidP="00B03713">
      <w:pPr>
        <w:pStyle w:val="a4"/>
        <w:tabs>
          <w:tab w:val="left" w:pos="855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соблюдать Порядок действий специалистов органов и учреждений системы профилактики безнадзорности и правонарушений несовершеннолетних при выявлении несовершеннолетнего с признаками опьянения, утвержденного постановлением комиссии по делам несовершеннолетних и защите их прав при Правительстве Кировской области от 01.04.2015 № 4;</w:t>
      </w:r>
    </w:p>
    <w:p w:rsidR="00B03713" w:rsidRDefault="00B03713" w:rsidP="00B03713">
      <w:pPr>
        <w:pStyle w:val="a4"/>
        <w:ind w:left="0" w:firstLine="708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в целях предупреждения суицидов обучающихся организовать работу, направленную на предупреждение суицидальных действий среди подростков, развитие </w:t>
      </w:r>
      <w:proofErr w:type="spellStart"/>
      <w:r>
        <w:rPr>
          <w:sz w:val="22"/>
          <w:szCs w:val="22"/>
          <w:lang w:eastAsia="en-US"/>
        </w:rPr>
        <w:t>стрессоустойчивости</w:t>
      </w:r>
      <w:proofErr w:type="spellEnd"/>
      <w:r>
        <w:rPr>
          <w:sz w:val="22"/>
          <w:szCs w:val="22"/>
          <w:lang w:eastAsia="en-US"/>
        </w:rPr>
        <w:t>, сохранение и укрепление психического здоровья обучающихся, а также работу с родительской общественностью.</w:t>
      </w:r>
    </w:p>
    <w:p w:rsidR="009B3764" w:rsidRDefault="009B3764" w:rsidP="00B03713">
      <w:pPr>
        <w:pStyle w:val="a4"/>
        <w:ind w:left="0" w:firstLine="708"/>
        <w:jc w:val="both"/>
        <w:rPr>
          <w:sz w:val="22"/>
          <w:szCs w:val="22"/>
          <w:lang w:eastAsia="en-US"/>
        </w:rPr>
      </w:pPr>
    </w:p>
    <w:p w:rsidR="009B3764" w:rsidRDefault="009B3764" w:rsidP="00B03713">
      <w:pPr>
        <w:pStyle w:val="a4"/>
        <w:ind w:left="0" w:firstLine="708"/>
        <w:jc w:val="both"/>
        <w:rPr>
          <w:sz w:val="22"/>
          <w:szCs w:val="22"/>
          <w:lang w:eastAsia="en-US"/>
        </w:rPr>
      </w:pPr>
    </w:p>
    <w:p w:rsidR="009B3764" w:rsidRDefault="009B3764" w:rsidP="00B03713">
      <w:pPr>
        <w:pStyle w:val="a4"/>
        <w:ind w:left="0" w:firstLine="708"/>
        <w:jc w:val="both"/>
        <w:rPr>
          <w:sz w:val="22"/>
          <w:szCs w:val="22"/>
          <w:lang w:eastAsia="en-US"/>
        </w:rPr>
      </w:pPr>
    </w:p>
    <w:p w:rsidR="009B3764" w:rsidRDefault="009B3764" w:rsidP="00B03713">
      <w:pPr>
        <w:pStyle w:val="a4"/>
        <w:ind w:left="0" w:firstLine="708"/>
        <w:jc w:val="both"/>
        <w:rPr>
          <w:sz w:val="22"/>
          <w:szCs w:val="22"/>
          <w:lang w:eastAsia="en-US"/>
        </w:rPr>
      </w:pPr>
    </w:p>
    <w:p w:rsidR="009B3764" w:rsidRDefault="009B3764" w:rsidP="00B03713">
      <w:pPr>
        <w:pStyle w:val="a4"/>
        <w:ind w:left="0" w:firstLine="708"/>
        <w:jc w:val="both"/>
        <w:rPr>
          <w:sz w:val="22"/>
          <w:szCs w:val="22"/>
          <w:lang w:eastAsia="en-US"/>
        </w:rPr>
      </w:pPr>
    </w:p>
    <w:p w:rsidR="00B03713" w:rsidRDefault="00B03713" w:rsidP="00B03713">
      <w:pPr>
        <w:pStyle w:val="a4"/>
        <w:ind w:left="0" w:firstLine="708"/>
        <w:jc w:val="both"/>
        <w:rPr>
          <w:sz w:val="22"/>
          <w:szCs w:val="22"/>
          <w:lang w:eastAsia="en-US"/>
        </w:rPr>
      </w:pPr>
    </w:p>
    <w:p w:rsidR="00B03713" w:rsidRDefault="00B03713" w:rsidP="00B03713">
      <w:pPr>
        <w:pStyle w:val="a4"/>
        <w:ind w:left="0" w:firstLine="708"/>
        <w:jc w:val="both"/>
        <w:rPr>
          <w:sz w:val="22"/>
          <w:szCs w:val="22"/>
          <w:lang w:eastAsia="en-US"/>
        </w:rPr>
      </w:pPr>
    </w:p>
    <w:p w:rsidR="00B03713" w:rsidRDefault="00B03713" w:rsidP="00B03713">
      <w:pPr>
        <w:pStyle w:val="a4"/>
        <w:ind w:left="0" w:firstLine="708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Начальник управления образования                                           Е.Н. Огнёва</w:t>
      </w:r>
    </w:p>
    <w:p w:rsidR="00B03713" w:rsidRDefault="00B03713" w:rsidP="00B03713">
      <w:pPr>
        <w:pStyle w:val="a4"/>
        <w:ind w:left="0" w:firstLine="708"/>
        <w:jc w:val="both"/>
        <w:rPr>
          <w:sz w:val="22"/>
          <w:szCs w:val="22"/>
          <w:lang w:eastAsia="en-US"/>
        </w:rPr>
      </w:pPr>
    </w:p>
    <w:p w:rsidR="00B03713" w:rsidRDefault="00B03713" w:rsidP="00B03713">
      <w:pPr>
        <w:pStyle w:val="a4"/>
        <w:ind w:left="0" w:firstLine="708"/>
        <w:jc w:val="both"/>
        <w:rPr>
          <w:sz w:val="22"/>
          <w:szCs w:val="22"/>
          <w:lang w:eastAsia="en-US"/>
        </w:rPr>
      </w:pPr>
    </w:p>
    <w:p w:rsidR="00B03713" w:rsidRDefault="00B03713" w:rsidP="00B03713">
      <w:pPr>
        <w:pStyle w:val="a4"/>
        <w:ind w:left="0" w:firstLine="708"/>
        <w:jc w:val="both"/>
        <w:rPr>
          <w:sz w:val="22"/>
          <w:szCs w:val="22"/>
          <w:lang w:eastAsia="en-US"/>
        </w:rPr>
      </w:pPr>
    </w:p>
    <w:p w:rsidR="00B03713" w:rsidRDefault="00B03713" w:rsidP="00B03713">
      <w:pPr>
        <w:pStyle w:val="a4"/>
        <w:ind w:left="0" w:firstLine="708"/>
        <w:jc w:val="both"/>
        <w:rPr>
          <w:sz w:val="22"/>
          <w:szCs w:val="22"/>
          <w:lang w:eastAsia="en-US"/>
        </w:rPr>
      </w:pPr>
    </w:p>
    <w:p w:rsidR="00B03713" w:rsidRDefault="00B03713" w:rsidP="00B03713">
      <w:pPr>
        <w:pStyle w:val="a4"/>
        <w:ind w:left="0" w:firstLine="708"/>
        <w:jc w:val="both"/>
        <w:rPr>
          <w:sz w:val="22"/>
          <w:szCs w:val="22"/>
          <w:lang w:eastAsia="en-US"/>
        </w:rPr>
      </w:pPr>
    </w:p>
    <w:p w:rsidR="00B03713" w:rsidRDefault="00B03713" w:rsidP="00B03713">
      <w:pPr>
        <w:pStyle w:val="a4"/>
        <w:ind w:left="0" w:firstLine="708"/>
        <w:jc w:val="both"/>
        <w:rPr>
          <w:sz w:val="22"/>
          <w:szCs w:val="22"/>
          <w:lang w:eastAsia="en-US"/>
        </w:rPr>
      </w:pPr>
    </w:p>
    <w:p w:rsidR="00B03713" w:rsidRPr="009B3764" w:rsidRDefault="009B3764" w:rsidP="00B03713">
      <w:pPr>
        <w:pStyle w:val="a4"/>
        <w:ind w:left="0" w:firstLine="708"/>
        <w:jc w:val="both"/>
        <w:rPr>
          <w:sz w:val="20"/>
          <w:szCs w:val="20"/>
          <w:lang w:eastAsia="en-US"/>
        </w:rPr>
      </w:pPr>
      <w:r w:rsidRPr="009B3764">
        <w:rPr>
          <w:sz w:val="20"/>
          <w:szCs w:val="20"/>
          <w:lang w:eastAsia="en-US"/>
        </w:rPr>
        <w:t>Исполнитель</w:t>
      </w:r>
    </w:p>
    <w:p w:rsidR="00B03713" w:rsidRDefault="002F10B7" w:rsidP="00B03713">
      <w:pPr>
        <w:pStyle w:val="a4"/>
        <w:ind w:left="0" w:firstLine="708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Ермолаева И.А.</w:t>
      </w:r>
      <w:r w:rsidR="009B3764">
        <w:rPr>
          <w:sz w:val="18"/>
          <w:szCs w:val="18"/>
          <w:lang w:eastAsia="en-US"/>
        </w:rPr>
        <w:t xml:space="preserve"> </w:t>
      </w:r>
    </w:p>
    <w:p w:rsidR="00B03713" w:rsidRDefault="00B03713" w:rsidP="00B03713">
      <w:pPr>
        <w:pStyle w:val="a4"/>
        <w:ind w:left="0" w:firstLine="708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4-13-99</w:t>
      </w:r>
    </w:p>
    <w:p w:rsidR="005C7682" w:rsidRDefault="005C7682"/>
    <w:sectPr w:rsidR="005C7682" w:rsidSect="005C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713"/>
    <w:rsid w:val="0004772C"/>
    <w:rsid w:val="000532E7"/>
    <w:rsid w:val="000D5688"/>
    <w:rsid w:val="000E1315"/>
    <w:rsid w:val="000E6AEA"/>
    <w:rsid w:val="001A3B3C"/>
    <w:rsid w:val="00263864"/>
    <w:rsid w:val="002F10B7"/>
    <w:rsid w:val="00347CEF"/>
    <w:rsid w:val="003C2DF3"/>
    <w:rsid w:val="003F41CC"/>
    <w:rsid w:val="00427A35"/>
    <w:rsid w:val="00441C1A"/>
    <w:rsid w:val="00454AC3"/>
    <w:rsid w:val="00487841"/>
    <w:rsid w:val="004B2688"/>
    <w:rsid w:val="004D78DC"/>
    <w:rsid w:val="00565E2E"/>
    <w:rsid w:val="005704D7"/>
    <w:rsid w:val="005B1E69"/>
    <w:rsid w:val="005C015A"/>
    <w:rsid w:val="005C7682"/>
    <w:rsid w:val="005E7E42"/>
    <w:rsid w:val="0062715A"/>
    <w:rsid w:val="006A497E"/>
    <w:rsid w:val="006B4465"/>
    <w:rsid w:val="00716B13"/>
    <w:rsid w:val="007872BA"/>
    <w:rsid w:val="007D2DB7"/>
    <w:rsid w:val="00942943"/>
    <w:rsid w:val="00953621"/>
    <w:rsid w:val="00996D97"/>
    <w:rsid w:val="009B3764"/>
    <w:rsid w:val="009B64F6"/>
    <w:rsid w:val="009C4484"/>
    <w:rsid w:val="00AC7C86"/>
    <w:rsid w:val="00B03713"/>
    <w:rsid w:val="00C00836"/>
    <w:rsid w:val="00C12B20"/>
    <w:rsid w:val="00C339BE"/>
    <w:rsid w:val="00C55F07"/>
    <w:rsid w:val="00C629EE"/>
    <w:rsid w:val="00C85152"/>
    <w:rsid w:val="00D843FC"/>
    <w:rsid w:val="00D87A0D"/>
    <w:rsid w:val="00DE78CB"/>
    <w:rsid w:val="00E153F6"/>
    <w:rsid w:val="00EF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13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71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03713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basedOn w:val="a0"/>
    <w:semiHidden/>
    <w:unhideWhenUsed/>
    <w:rsid w:val="00B0371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aliases w:val="Обычный (Web)"/>
    <w:basedOn w:val="a"/>
    <w:uiPriority w:val="34"/>
    <w:semiHidden/>
    <w:unhideWhenUsed/>
    <w:qFormat/>
    <w:rsid w:val="00B037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uiPriority w:val="99"/>
    <w:rsid w:val="00B03713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_"/>
    <w:link w:val="1"/>
    <w:locked/>
    <w:rsid w:val="00B0371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03713"/>
    <w:pPr>
      <w:shd w:val="clear" w:color="auto" w:fill="FFFFFF"/>
      <w:spacing w:after="240" w:line="322" w:lineRule="exac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FontStyle14">
    <w:name w:val="Font Style14"/>
    <w:basedOn w:val="a0"/>
    <w:rsid w:val="00B03713"/>
    <w:rPr>
      <w:rFonts w:ascii="Times New Roman" w:hAnsi="Times New Roman" w:cs="Times New Roman" w:hint="default"/>
      <w:sz w:val="24"/>
      <w:szCs w:val="24"/>
    </w:rPr>
  </w:style>
  <w:style w:type="character" w:styleId="a6">
    <w:name w:val="Strong"/>
    <w:basedOn w:val="a0"/>
    <w:uiPriority w:val="22"/>
    <w:qFormat/>
    <w:rsid w:val="00B037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-rodit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гыук</cp:lastModifiedBy>
  <cp:revision>31</cp:revision>
  <cp:lastPrinted>2020-02-12T07:13:00Z</cp:lastPrinted>
  <dcterms:created xsi:type="dcterms:W3CDTF">2020-02-12T06:34:00Z</dcterms:created>
  <dcterms:modified xsi:type="dcterms:W3CDTF">2020-02-19T05:45:00Z</dcterms:modified>
</cp:coreProperties>
</file>