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5DD" w:rsidRPr="00886DF4" w:rsidRDefault="008025DD" w:rsidP="0069697C">
      <w:pPr>
        <w:rPr>
          <w:sz w:val="18"/>
        </w:rPr>
      </w:pPr>
    </w:p>
    <w:p w:rsidR="00FA3E24" w:rsidRPr="00D8502C" w:rsidRDefault="00FA3E24" w:rsidP="00FA3E24">
      <w:pPr>
        <w:ind w:left="495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FA3E24" w:rsidRPr="00D8502C" w:rsidRDefault="00FA3E24" w:rsidP="00FA3E24">
      <w:pPr>
        <w:ind w:left="4956"/>
        <w:jc w:val="both"/>
        <w:rPr>
          <w:bCs/>
          <w:sz w:val="28"/>
          <w:szCs w:val="28"/>
        </w:rPr>
      </w:pPr>
    </w:p>
    <w:p w:rsidR="00FA3E24" w:rsidRPr="00D8502C" w:rsidRDefault="00FA3E24" w:rsidP="00FA3E24">
      <w:pPr>
        <w:pStyle w:val="ConsPlusNormal"/>
        <w:widowControl/>
        <w:ind w:left="4956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02C">
        <w:rPr>
          <w:rFonts w:ascii="Times New Roman" w:hAnsi="Times New Roman" w:cs="Times New Roman"/>
          <w:sz w:val="28"/>
          <w:szCs w:val="28"/>
        </w:rPr>
        <w:t>УТВЕРЖДЕНА</w:t>
      </w:r>
    </w:p>
    <w:p w:rsidR="00FA3E24" w:rsidRPr="00D8502C" w:rsidRDefault="00FA3E24" w:rsidP="00FA3E24">
      <w:pPr>
        <w:pStyle w:val="ConsPlusNormal"/>
        <w:widowControl/>
        <w:ind w:left="495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3E24" w:rsidRPr="00D8502C" w:rsidRDefault="00FA3E24" w:rsidP="00FA3E24">
      <w:pPr>
        <w:pStyle w:val="ConsPlusNormal"/>
        <w:widowControl/>
        <w:ind w:left="495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ab/>
      </w:r>
      <w:r w:rsidRPr="00D8502C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A3E24" w:rsidRPr="00D8502C" w:rsidRDefault="00FA3E24" w:rsidP="00FA3E24">
      <w:pPr>
        <w:pStyle w:val="ConsPlusNormal"/>
        <w:widowControl/>
        <w:ind w:left="4956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Pr="00D8502C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FA3E24" w:rsidRPr="00D8502C" w:rsidRDefault="00FA3E24" w:rsidP="00FA3E24">
      <w:pPr>
        <w:pStyle w:val="ConsPlusNormal"/>
        <w:widowControl/>
        <w:ind w:left="4956" w:firstLine="0"/>
        <w:jc w:val="both"/>
        <w:rPr>
          <w:rFonts w:ascii="Times New Roman" w:hAnsi="Times New Roman" w:cs="Times New Roman"/>
          <w:sz w:val="28"/>
          <w:szCs w:val="28"/>
        </w:rPr>
      </w:pPr>
      <w:r w:rsidRPr="00D8502C">
        <w:rPr>
          <w:rFonts w:ascii="Times New Roman" w:hAnsi="Times New Roman" w:cs="Times New Roman"/>
          <w:sz w:val="28"/>
          <w:szCs w:val="28"/>
        </w:rPr>
        <w:t>района</w:t>
      </w:r>
    </w:p>
    <w:p w:rsidR="00FA3E24" w:rsidRPr="00D8502C" w:rsidRDefault="00FA3E24" w:rsidP="00FA3E24">
      <w:pPr>
        <w:ind w:left="4956"/>
        <w:jc w:val="both"/>
        <w:rPr>
          <w:bCs/>
          <w:sz w:val="28"/>
          <w:szCs w:val="28"/>
        </w:rPr>
      </w:pPr>
      <w:r w:rsidRPr="00D8502C">
        <w:rPr>
          <w:sz w:val="28"/>
          <w:szCs w:val="28"/>
        </w:rPr>
        <w:t xml:space="preserve">от № </w:t>
      </w:r>
    </w:p>
    <w:p w:rsidR="00FA3E24" w:rsidRPr="00656CD8" w:rsidRDefault="00FA3E24" w:rsidP="00FA3E24">
      <w:pPr>
        <w:jc w:val="center"/>
        <w:rPr>
          <w:b/>
          <w:bCs/>
          <w:sz w:val="28"/>
          <w:szCs w:val="28"/>
        </w:rPr>
      </w:pPr>
    </w:p>
    <w:p w:rsidR="00FA3E24" w:rsidRPr="00656CD8" w:rsidRDefault="00FA3E24" w:rsidP="00FA3E24">
      <w:pPr>
        <w:jc w:val="center"/>
        <w:rPr>
          <w:b/>
          <w:bCs/>
          <w:sz w:val="28"/>
          <w:szCs w:val="28"/>
        </w:rPr>
      </w:pPr>
    </w:p>
    <w:p w:rsidR="00FA3E24" w:rsidRPr="00656CD8" w:rsidRDefault="00FA3E24" w:rsidP="00FA3E24">
      <w:pPr>
        <w:jc w:val="center"/>
        <w:rPr>
          <w:b/>
          <w:bCs/>
          <w:sz w:val="28"/>
          <w:szCs w:val="28"/>
        </w:rPr>
      </w:pPr>
    </w:p>
    <w:p w:rsidR="00FA3E24" w:rsidRPr="00656CD8" w:rsidRDefault="00FA3E24" w:rsidP="00FA3E24">
      <w:pPr>
        <w:jc w:val="center"/>
        <w:rPr>
          <w:b/>
          <w:bCs/>
          <w:sz w:val="28"/>
          <w:szCs w:val="28"/>
        </w:rPr>
      </w:pPr>
    </w:p>
    <w:p w:rsidR="00FA3E24" w:rsidRPr="00656CD8" w:rsidRDefault="00FA3E24" w:rsidP="00FA3E24">
      <w:pPr>
        <w:jc w:val="center"/>
        <w:rPr>
          <w:b/>
          <w:bCs/>
          <w:sz w:val="28"/>
          <w:szCs w:val="28"/>
        </w:rPr>
      </w:pPr>
    </w:p>
    <w:p w:rsidR="00FA3E24" w:rsidRPr="00656CD8" w:rsidRDefault="00FA3E24" w:rsidP="00FA3E24">
      <w:pPr>
        <w:jc w:val="center"/>
        <w:rPr>
          <w:b/>
          <w:bCs/>
          <w:sz w:val="28"/>
          <w:szCs w:val="28"/>
        </w:rPr>
      </w:pPr>
    </w:p>
    <w:p w:rsidR="00FA3E24" w:rsidRPr="00656CD8" w:rsidRDefault="00FA3E24" w:rsidP="00FA3E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Pr="00656CD8">
        <w:rPr>
          <w:b/>
          <w:bCs/>
          <w:sz w:val="28"/>
          <w:szCs w:val="28"/>
        </w:rPr>
        <w:t>программа</w:t>
      </w:r>
    </w:p>
    <w:p w:rsidR="00FA3E24" w:rsidRDefault="00FA3E24" w:rsidP="00FA3E24">
      <w:pPr>
        <w:jc w:val="center"/>
        <w:rPr>
          <w:b/>
          <w:bCs/>
          <w:sz w:val="28"/>
          <w:szCs w:val="28"/>
        </w:rPr>
      </w:pPr>
      <w:r w:rsidRPr="00656CD8">
        <w:rPr>
          <w:b/>
          <w:bCs/>
          <w:sz w:val="28"/>
          <w:szCs w:val="28"/>
        </w:rPr>
        <w:t>«Развитие образования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Белохолуницкого</w:t>
      </w:r>
      <w:proofErr w:type="spellEnd"/>
      <w:r>
        <w:rPr>
          <w:b/>
          <w:bCs/>
          <w:sz w:val="28"/>
          <w:szCs w:val="28"/>
        </w:rPr>
        <w:t xml:space="preserve"> района</w:t>
      </w:r>
      <w:r w:rsidRPr="00656CD8">
        <w:rPr>
          <w:b/>
          <w:bCs/>
          <w:sz w:val="28"/>
          <w:szCs w:val="28"/>
        </w:rPr>
        <w:t>»</w:t>
      </w:r>
    </w:p>
    <w:p w:rsidR="00FA3E24" w:rsidRPr="00656CD8" w:rsidRDefault="00FA3E24" w:rsidP="00FA3E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2025 – 2030 годы</w:t>
      </w:r>
    </w:p>
    <w:p w:rsidR="00FA3E24" w:rsidRDefault="00FA3E24" w:rsidP="00FA3E24">
      <w:pPr>
        <w:jc w:val="center"/>
        <w:rPr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firstLine="0"/>
        <w:jc w:val="center"/>
      </w:pPr>
    </w:p>
    <w:p w:rsidR="00FA3E24" w:rsidRPr="00656CD8" w:rsidRDefault="00FA3E24" w:rsidP="00FA3E24">
      <w:pPr>
        <w:pStyle w:val="ConsPlusNormal"/>
        <w:widowControl/>
        <w:ind w:firstLine="0"/>
        <w:jc w:val="center"/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>
      <w:pPr>
        <w:pStyle w:val="ConsPlusNormal"/>
        <w:widowControl/>
        <w:ind w:left="709" w:firstLine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FA3E24" w:rsidRPr="00656CD8" w:rsidRDefault="00FA3E24" w:rsidP="00FA3E24"/>
    <w:p w:rsidR="00FA3E24" w:rsidRPr="00656CD8" w:rsidRDefault="00FA3E24" w:rsidP="00FA3E24"/>
    <w:p w:rsidR="00FA3E24" w:rsidRPr="00656CD8" w:rsidRDefault="00FA3E24" w:rsidP="00FA3E24"/>
    <w:p w:rsidR="00FA3E24" w:rsidRDefault="00FA3E24" w:rsidP="00B73414">
      <w:pPr>
        <w:jc w:val="center"/>
        <w:rPr>
          <w:b/>
          <w:sz w:val="24"/>
          <w:szCs w:val="28"/>
        </w:rPr>
      </w:pPr>
    </w:p>
    <w:p w:rsidR="00FA3E24" w:rsidRDefault="00FA3E24" w:rsidP="00B73414">
      <w:pPr>
        <w:jc w:val="center"/>
        <w:rPr>
          <w:b/>
          <w:sz w:val="24"/>
          <w:szCs w:val="28"/>
        </w:rPr>
      </w:pPr>
    </w:p>
    <w:p w:rsidR="00FA3E24" w:rsidRDefault="00FA3E24" w:rsidP="00B73414">
      <w:pPr>
        <w:jc w:val="center"/>
        <w:rPr>
          <w:b/>
          <w:sz w:val="24"/>
          <w:szCs w:val="28"/>
        </w:rPr>
      </w:pPr>
    </w:p>
    <w:p w:rsidR="00FA3E24" w:rsidRDefault="00FA3E24" w:rsidP="00B73414">
      <w:pPr>
        <w:jc w:val="center"/>
        <w:rPr>
          <w:b/>
          <w:sz w:val="24"/>
          <w:szCs w:val="28"/>
        </w:rPr>
      </w:pPr>
    </w:p>
    <w:p w:rsidR="00FA3E24" w:rsidRDefault="00FA3E24" w:rsidP="00B73414">
      <w:pPr>
        <w:jc w:val="center"/>
        <w:rPr>
          <w:b/>
          <w:sz w:val="24"/>
          <w:szCs w:val="28"/>
        </w:rPr>
      </w:pPr>
    </w:p>
    <w:p w:rsidR="00FA3E24" w:rsidRDefault="00FA3E24" w:rsidP="00B73414">
      <w:pPr>
        <w:jc w:val="center"/>
        <w:rPr>
          <w:b/>
          <w:sz w:val="24"/>
          <w:szCs w:val="28"/>
        </w:rPr>
      </w:pPr>
    </w:p>
    <w:p w:rsidR="00FA3E24" w:rsidRDefault="00FA3E24" w:rsidP="00B73414">
      <w:pPr>
        <w:jc w:val="center"/>
        <w:rPr>
          <w:b/>
          <w:sz w:val="24"/>
          <w:szCs w:val="28"/>
        </w:rPr>
      </w:pPr>
    </w:p>
    <w:p w:rsidR="00FA3E24" w:rsidRDefault="00FA3E24" w:rsidP="00B73414">
      <w:pPr>
        <w:jc w:val="center"/>
        <w:rPr>
          <w:b/>
          <w:sz w:val="24"/>
          <w:szCs w:val="28"/>
        </w:rPr>
      </w:pPr>
    </w:p>
    <w:p w:rsidR="00FA3E24" w:rsidRDefault="00FA3E24" w:rsidP="00B73414">
      <w:pPr>
        <w:jc w:val="center"/>
        <w:rPr>
          <w:b/>
          <w:sz w:val="24"/>
          <w:szCs w:val="28"/>
        </w:rPr>
      </w:pPr>
    </w:p>
    <w:p w:rsidR="00FA3E24" w:rsidRDefault="00FA3E24" w:rsidP="00B73414">
      <w:pPr>
        <w:jc w:val="center"/>
        <w:rPr>
          <w:b/>
          <w:sz w:val="24"/>
          <w:szCs w:val="28"/>
        </w:rPr>
      </w:pPr>
      <w:bookmarkStart w:id="0" w:name="_GoBack"/>
      <w:bookmarkEnd w:id="0"/>
    </w:p>
    <w:p w:rsidR="00B73414" w:rsidRPr="00886DF4" w:rsidRDefault="00B73414" w:rsidP="00B73414">
      <w:pPr>
        <w:jc w:val="center"/>
        <w:rPr>
          <w:b/>
          <w:sz w:val="24"/>
          <w:szCs w:val="28"/>
        </w:rPr>
      </w:pPr>
      <w:r w:rsidRPr="00886DF4">
        <w:rPr>
          <w:b/>
          <w:sz w:val="24"/>
          <w:szCs w:val="28"/>
        </w:rPr>
        <w:lastRenderedPageBreak/>
        <w:t>ПАСПОРТ</w:t>
      </w:r>
    </w:p>
    <w:p w:rsidR="00B73414" w:rsidRPr="00886DF4" w:rsidRDefault="00B73414" w:rsidP="00D8502C">
      <w:pPr>
        <w:spacing w:after="480"/>
        <w:jc w:val="center"/>
        <w:rPr>
          <w:b/>
          <w:sz w:val="24"/>
          <w:szCs w:val="28"/>
        </w:rPr>
      </w:pPr>
      <w:r w:rsidRPr="00886DF4">
        <w:rPr>
          <w:b/>
          <w:sz w:val="24"/>
          <w:szCs w:val="28"/>
        </w:rPr>
        <w:t xml:space="preserve">муниципальной программы </w:t>
      </w:r>
      <w:r w:rsidR="0035177A" w:rsidRPr="00886DF4">
        <w:rPr>
          <w:b/>
          <w:sz w:val="24"/>
          <w:szCs w:val="28"/>
        </w:rPr>
        <w:t>«</w:t>
      </w:r>
      <w:r w:rsidRPr="00886DF4">
        <w:rPr>
          <w:b/>
          <w:sz w:val="24"/>
          <w:szCs w:val="28"/>
        </w:rPr>
        <w:t xml:space="preserve">Развитие образования </w:t>
      </w:r>
      <w:proofErr w:type="spellStart"/>
      <w:r w:rsidRPr="00886DF4">
        <w:rPr>
          <w:b/>
          <w:sz w:val="24"/>
          <w:szCs w:val="28"/>
        </w:rPr>
        <w:t>Белохолуницкого</w:t>
      </w:r>
      <w:proofErr w:type="spellEnd"/>
      <w:r w:rsidRPr="00886DF4">
        <w:rPr>
          <w:b/>
          <w:sz w:val="24"/>
          <w:szCs w:val="28"/>
        </w:rPr>
        <w:t xml:space="preserve"> района</w:t>
      </w:r>
      <w:r w:rsidR="0035177A" w:rsidRPr="00886DF4">
        <w:rPr>
          <w:b/>
          <w:sz w:val="24"/>
          <w:szCs w:val="28"/>
        </w:rPr>
        <w:t>»</w:t>
      </w:r>
      <w:r w:rsidR="00550AE1" w:rsidRPr="00886DF4">
        <w:rPr>
          <w:b/>
          <w:sz w:val="24"/>
          <w:szCs w:val="28"/>
        </w:rPr>
        <w:t xml:space="preserve"> </w:t>
      </w:r>
      <w:r w:rsidR="00334B0B">
        <w:rPr>
          <w:b/>
          <w:sz w:val="24"/>
          <w:szCs w:val="28"/>
        </w:rPr>
        <w:t>на 2025</w:t>
      </w:r>
      <w:r w:rsidR="000013B7" w:rsidRPr="00886DF4">
        <w:rPr>
          <w:b/>
          <w:sz w:val="24"/>
          <w:szCs w:val="28"/>
        </w:rPr>
        <w:t>-20</w:t>
      </w:r>
      <w:r w:rsidR="00CC0648" w:rsidRPr="00886DF4">
        <w:rPr>
          <w:b/>
          <w:sz w:val="24"/>
          <w:szCs w:val="28"/>
        </w:rPr>
        <w:t>30</w:t>
      </w:r>
      <w:r w:rsidRPr="00886DF4">
        <w:rPr>
          <w:b/>
          <w:sz w:val="24"/>
          <w:szCs w:val="28"/>
        </w:rPr>
        <w:t xml:space="preserve"> годы</w:t>
      </w:r>
    </w:p>
    <w:p w:rsidR="00B73414" w:rsidRPr="00886DF4" w:rsidRDefault="00B73414" w:rsidP="00B73414">
      <w:pPr>
        <w:jc w:val="center"/>
        <w:rPr>
          <w:sz w:val="24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6201"/>
      </w:tblGrid>
      <w:tr w:rsidR="00B73414" w:rsidRPr="00886DF4" w:rsidTr="003E3B5B">
        <w:tc>
          <w:tcPr>
            <w:tcW w:w="3369" w:type="dxa"/>
          </w:tcPr>
          <w:p w:rsidR="00B73414" w:rsidRPr="00886DF4" w:rsidRDefault="00B73414" w:rsidP="003E3B5B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t>Ответственный исполнитель м</w:t>
            </w:r>
            <w:r w:rsidRPr="00886DF4">
              <w:rPr>
                <w:sz w:val="22"/>
                <w:szCs w:val="24"/>
              </w:rPr>
              <w:t>у</w:t>
            </w:r>
            <w:r w:rsidRPr="00886DF4">
              <w:rPr>
                <w:sz w:val="22"/>
                <w:szCs w:val="24"/>
              </w:rPr>
              <w:t>ниципальной программы</w:t>
            </w:r>
          </w:p>
        </w:tc>
        <w:tc>
          <w:tcPr>
            <w:tcW w:w="6201" w:type="dxa"/>
          </w:tcPr>
          <w:p w:rsidR="00B73414" w:rsidRPr="00886DF4" w:rsidRDefault="00B73414" w:rsidP="003E3B5B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t xml:space="preserve">Управление образования </w:t>
            </w:r>
            <w:proofErr w:type="spellStart"/>
            <w:r w:rsidRPr="00886DF4">
              <w:rPr>
                <w:sz w:val="22"/>
                <w:szCs w:val="24"/>
              </w:rPr>
              <w:t>Белохолуницкого</w:t>
            </w:r>
            <w:proofErr w:type="spellEnd"/>
            <w:r w:rsidRPr="00886DF4">
              <w:rPr>
                <w:sz w:val="22"/>
                <w:szCs w:val="24"/>
              </w:rPr>
              <w:t xml:space="preserve"> района Кировской области</w:t>
            </w:r>
          </w:p>
        </w:tc>
      </w:tr>
      <w:tr w:rsidR="00B73414" w:rsidRPr="00886DF4" w:rsidTr="003E3B5B">
        <w:tc>
          <w:tcPr>
            <w:tcW w:w="3369" w:type="dxa"/>
          </w:tcPr>
          <w:p w:rsidR="00B73414" w:rsidRPr="00886DF4" w:rsidRDefault="00B73414" w:rsidP="003E3B5B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201" w:type="dxa"/>
          </w:tcPr>
          <w:p w:rsidR="00B73414" w:rsidRPr="00886DF4" w:rsidRDefault="00D8502C" w:rsidP="003E3B5B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t>о</w:t>
            </w:r>
            <w:r w:rsidR="00B73414" w:rsidRPr="00886DF4">
              <w:rPr>
                <w:sz w:val="22"/>
                <w:szCs w:val="24"/>
              </w:rPr>
              <w:t>тсутствуют</w:t>
            </w:r>
          </w:p>
        </w:tc>
      </w:tr>
      <w:tr w:rsidR="00B73414" w:rsidRPr="00886DF4" w:rsidTr="003E3B5B">
        <w:tc>
          <w:tcPr>
            <w:tcW w:w="3369" w:type="dxa"/>
          </w:tcPr>
          <w:p w:rsidR="00B73414" w:rsidRPr="00886DF4" w:rsidRDefault="00B73414" w:rsidP="003E3B5B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t>Наименование подпрограмм</w:t>
            </w:r>
          </w:p>
        </w:tc>
        <w:tc>
          <w:tcPr>
            <w:tcW w:w="6201" w:type="dxa"/>
          </w:tcPr>
          <w:p w:rsidR="00B73414" w:rsidRPr="00886DF4" w:rsidRDefault="00D8502C" w:rsidP="003E3B5B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t>о</w:t>
            </w:r>
            <w:r w:rsidR="00B73414" w:rsidRPr="00886DF4">
              <w:rPr>
                <w:sz w:val="22"/>
                <w:szCs w:val="24"/>
              </w:rPr>
              <w:t>тсутствуют</w:t>
            </w:r>
          </w:p>
        </w:tc>
      </w:tr>
      <w:tr w:rsidR="00B73414" w:rsidRPr="00886DF4" w:rsidTr="003E3B5B">
        <w:tc>
          <w:tcPr>
            <w:tcW w:w="3369" w:type="dxa"/>
          </w:tcPr>
          <w:p w:rsidR="00B73414" w:rsidRPr="00574DF6" w:rsidRDefault="00B73414" w:rsidP="003E3B5B">
            <w:pPr>
              <w:jc w:val="both"/>
              <w:rPr>
                <w:sz w:val="22"/>
                <w:szCs w:val="24"/>
              </w:rPr>
            </w:pPr>
            <w:r w:rsidRPr="00574DF6">
              <w:rPr>
                <w:sz w:val="22"/>
                <w:szCs w:val="24"/>
              </w:rPr>
              <w:t>Цели муниципальной программы</w:t>
            </w:r>
          </w:p>
        </w:tc>
        <w:tc>
          <w:tcPr>
            <w:tcW w:w="6201" w:type="dxa"/>
          </w:tcPr>
          <w:p w:rsidR="00B73414" w:rsidRPr="00574DF6" w:rsidRDefault="00B73414" w:rsidP="003E3B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обеспечение каждому жителю доступности качественного о</w:t>
            </w: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б</w:t>
            </w: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разования, соответствующего современным требованиям с</w:t>
            </w: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о</w:t>
            </w: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циально</w:t>
            </w:r>
            <w:r w:rsidR="00AF258A" w:rsidRPr="00574DF6">
              <w:rPr>
                <w:rFonts w:ascii="Times New Roman" w:hAnsi="Times New Roman" w:cs="Times New Roman"/>
                <w:sz w:val="22"/>
                <w:szCs w:val="24"/>
              </w:rPr>
              <w:t>-экономического развития района</w:t>
            </w: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 xml:space="preserve">; </w:t>
            </w:r>
          </w:p>
          <w:p w:rsidR="00574DF6" w:rsidRPr="00574DF6" w:rsidRDefault="00B73414" w:rsidP="00574DF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 xml:space="preserve">создание благоприятных условий для </w:t>
            </w:r>
            <w:r w:rsidR="00574DF6" w:rsidRPr="00574DF6">
              <w:rPr>
                <w:rFonts w:ascii="Times New Roman" w:hAnsi="Times New Roman" w:cs="Times New Roman"/>
                <w:sz w:val="22"/>
                <w:szCs w:val="24"/>
              </w:rPr>
              <w:t>самореализации каждого человека</w:t>
            </w:r>
          </w:p>
          <w:p w:rsidR="00B73414" w:rsidRPr="00574DF6" w:rsidRDefault="00B73414" w:rsidP="00574DF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обеспечение  эффективного и безопасного отдыха и оздоро</w:t>
            </w: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в</w:t>
            </w: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ления детей и подростков</w:t>
            </w:r>
          </w:p>
        </w:tc>
      </w:tr>
      <w:tr w:rsidR="00B73414" w:rsidRPr="00886DF4" w:rsidTr="003E3B5B">
        <w:tc>
          <w:tcPr>
            <w:tcW w:w="3369" w:type="dxa"/>
          </w:tcPr>
          <w:p w:rsidR="00B73414" w:rsidRPr="00574DF6" w:rsidRDefault="00B73414" w:rsidP="003E3B5B">
            <w:pPr>
              <w:jc w:val="both"/>
              <w:rPr>
                <w:sz w:val="22"/>
                <w:szCs w:val="24"/>
              </w:rPr>
            </w:pPr>
            <w:r w:rsidRPr="00574DF6">
              <w:rPr>
                <w:sz w:val="22"/>
                <w:szCs w:val="24"/>
              </w:rPr>
              <w:t>Задачи муниципальной пр</w:t>
            </w:r>
            <w:r w:rsidRPr="00574DF6">
              <w:rPr>
                <w:sz w:val="22"/>
                <w:szCs w:val="24"/>
              </w:rPr>
              <w:t>о</w:t>
            </w:r>
            <w:r w:rsidRPr="00574DF6">
              <w:rPr>
                <w:sz w:val="22"/>
                <w:szCs w:val="24"/>
              </w:rPr>
              <w:t>граммы</w:t>
            </w:r>
          </w:p>
        </w:tc>
        <w:tc>
          <w:tcPr>
            <w:tcW w:w="6201" w:type="dxa"/>
          </w:tcPr>
          <w:p w:rsidR="00CB5951" w:rsidRPr="00574DF6" w:rsidRDefault="00CB5951" w:rsidP="003E3B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развитие системы дошкольного образования;</w:t>
            </w:r>
          </w:p>
          <w:p w:rsidR="00CB5951" w:rsidRPr="00574DF6" w:rsidRDefault="00CB5951" w:rsidP="003E3B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развитие системы общего образования;</w:t>
            </w:r>
          </w:p>
          <w:p w:rsidR="00CB5951" w:rsidRPr="00574DF6" w:rsidRDefault="00CB5951" w:rsidP="003E3B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развитие системы воспитания и дополнительного образования детей и молодежи;</w:t>
            </w:r>
          </w:p>
          <w:p w:rsidR="00CB5951" w:rsidRPr="00574DF6" w:rsidRDefault="00CB5951" w:rsidP="003E3B5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развитие системы работы с талантливыми детьми и подрос</w:t>
            </w: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т</w:t>
            </w:r>
            <w:r w:rsidRPr="00574DF6">
              <w:rPr>
                <w:rFonts w:ascii="Times New Roman" w:hAnsi="Times New Roman" w:cs="Times New Roman"/>
                <w:sz w:val="22"/>
                <w:szCs w:val="24"/>
              </w:rPr>
              <w:t>ками;</w:t>
            </w:r>
          </w:p>
          <w:p w:rsidR="00CB5951" w:rsidRPr="00574DF6" w:rsidRDefault="00CB5951" w:rsidP="003E3B5B">
            <w:pPr>
              <w:pStyle w:val="2"/>
              <w:suppressAutoHyphens/>
              <w:spacing w:after="0" w:line="240" w:lineRule="auto"/>
              <w:ind w:left="0"/>
              <w:jc w:val="both"/>
              <w:rPr>
                <w:sz w:val="22"/>
                <w:szCs w:val="24"/>
              </w:rPr>
            </w:pPr>
            <w:r w:rsidRPr="00574DF6">
              <w:rPr>
                <w:sz w:val="22"/>
                <w:szCs w:val="24"/>
              </w:rPr>
              <w:t xml:space="preserve">проведение детской оздоровительной кампании; </w:t>
            </w:r>
          </w:p>
          <w:p w:rsidR="00B73414" w:rsidRPr="00574DF6" w:rsidRDefault="00CB5951" w:rsidP="003E3B5B">
            <w:pPr>
              <w:jc w:val="both"/>
              <w:rPr>
                <w:sz w:val="22"/>
                <w:szCs w:val="24"/>
              </w:rPr>
            </w:pPr>
            <w:r w:rsidRPr="00574DF6">
              <w:rPr>
                <w:sz w:val="22"/>
                <w:szCs w:val="24"/>
              </w:rPr>
              <w:t xml:space="preserve">развитие кадрового потенциала системы образования </w:t>
            </w:r>
            <w:r w:rsidR="00AF258A" w:rsidRPr="00574DF6">
              <w:rPr>
                <w:sz w:val="22"/>
                <w:szCs w:val="24"/>
              </w:rPr>
              <w:t>района</w:t>
            </w:r>
          </w:p>
        </w:tc>
      </w:tr>
      <w:tr w:rsidR="00B73414" w:rsidRPr="00886DF4" w:rsidTr="003E3B5B">
        <w:tc>
          <w:tcPr>
            <w:tcW w:w="3369" w:type="dxa"/>
          </w:tcPr>
          <w:p w:rsidR="00B73414" w:rsidRPr="00751C44" w:rsidRDefault="00B73414" w:rsidP="003E3B5B">
            <w:pPr>
              <w:jc w:val="both"/>
              <w:rPr>
                <w:sz w:val="22"/>
                <w:szCs w:val="24"/>
              </w:rPr>
            </w:pPr>
            <w:r w:rsidRPr="00751C44">
              <w:rPr>
                <w:sz w:val="22"/>
                <w:szCs w:val="24"/>
              </w:rPr>
              <w:t>Целевые показатели эффекти</w:t>
            </w:r>
            <w:r w:rsidRPr="00751C44">
              <w:rPr>
                <w:sz w:val="22"/>
                <w:szCs w:val="24"/>
              </w:rPr>
              <w:t>в</w:t>
            </w:r>
            <w:r w:rsidRPr="00751C44">
              <w:rPr>
                <w:sz w:val="22"/>
                <w:szCs w:val="24"/>
              </w:rPr>
              <w:t>ности реализации муниципал</w:t>
            </w:r>
            <w:r w:rsidRPr="00751C44">
              <w:rPr>
                <w:sz w:val="22"/>
                <w:szCs w:val="24"/>
              </w:rPr>
              <w:t>ь</w:t>
            </w:r>
            <w:r w:rsidRPr="00751C44">
              <w:rPr>
                <w:sz w:val="22"/>
                <w:szCs w:val="24"/>
              </w:rPr>
              <w:t>ной программы</w:t>
            </w:r>
          </w:p>
        </w:tc>
        <w:tc>
          <w:tcPr>
            <w:tcW w:w="6201" w:type="dxa"/>
          </w:tcPr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 удельный вес численности населения в возрасте 5 - 18 лет, охваче</w:t>
            </w:r>
            <w:r w:rsidRPr="00751C44">
              <w:rPr>
                <w:color w:val="000000"/>
                <w:spacing w:val="-2"/>
                <w:szCs w:val="22"/>
              </w:rPr>
              <w:t>н</w:t>
            </w:r>
            <w:r w:rsidRPr="00751C44">
              <w:rPr>
                <w:color w:val="000000"/>
                <w:spacing w:val="-2"/>
                <w:szCs w:val="22"/>
              </w:rPr>
              <w:t>ного образованием, в общей численности населения в возрасте 5 - 18 лет;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 доступность дошкольного образования (отношение численности детей 2 месяцев -7 лет, которым предоставлена возможность получать услуги дошкольного образования, к численности детей в возрасте 2 месяцев -7 лет, скорректированной на численность детей в возрасте 5-7 лет, обучающихся в школе);</w:t>
            </w:r>
          </w:p>
          <w:p w:rsidR="00751C44" w:rsidRPr="00751C44" w:rsidRDefault="00751C44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доля воспитанников дошкольных образовательных организаций, я</w:t>
            </w:r>
            <w:r w:rsidRPr="00751C44">
              <w:rPr>
                <w:color w:val="000000"/>
                <w:spacing w:val="-2"/>
                <w:szCs w:val="22"/>
              </w:rPr>
              <w:t>в</w:t>
            </w:r>
            <w:r w:rsidRPr="00751C44">
              <w:rPr>
                <w:color w:val="000000"/>
                <w:spacing w:val="-2"/>
                <w:szCs w:val="22"/>
              </w:rPr>
              <w:t>ляющихся детьми с ОВЗ, детьми-инвалидами, а также детьми, нах</w:t>
            </w:r>
            <w:r w:rsidRPr="00751C44">
              <w:rPr>
                <w:color w:val="000000"/>
                <w:spacing w:val="-2"/>
                <w:szCs w:val="22"/>
              </w:rPr>
              <w:t>о</w:t>
            </w:r>
            <w:r w:rsidRPr="00751C44">
              <w:rPr>
                <w:color w:val="000000"/>
                <w:spacing w:val="-2"/>
                <w:szCs w:val="22"/>
              </w:rPr>
              <w:t>дящимися под опекой, получающих бесплатно услуги по присмотру и уходу, из общего числа воспитанников, являющихся детьми с ОВЗ, детьми-инвалидами, а также детьми, находящимися под опекой;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удельный вес численности обучающихся муниципальных общеобр</w:t>
            </w:r>
            <w:r w:rsidRPr="00751C44">
              <w:rPr>
                <w:color w:val="000000"/>
                <w:spacing w:val="-2"/>
                <w:szCs w:val="22"/>
              </w:rPr>
              <w:t>а</w:t>
            </w:r>
            <w:r w:rsidRPr="00751C44">
              <w:rPr>
                <w:color w:val="000000"/>
                <w:spacing w:val="-2"/>
                <w:szCs w:val="22"/>
              </w:rPr>
              <w:t>зовательных организаций, которым предоставлена возможность об</w:t>
            </w:r>
            <w:r w:rsidRPr="00751C44">
              <w:rPr>
                <w:color w:val="000000"/>
                <w:spacing w:val="-2"/>
                <w:szCs w:val="22"/>
              </w:rPr>
              <w:t>у</w:t>
            </w:r>
            <w:r w:rsidRPr="00751C44">
              <w:rPr>
                <w:color w:val="000000"/>
                <w:spacing w:val="-2"/>
                <w:szCs w:val="22"/>
              </w:rPr>
              <w:t>чаться в соответствии с современными требованиями, в общей чи</w:t>
            </w:r>
            <w:r w:rsidRPr="00751C44">
              <w:rPr>
                <w:color w:val="000000"/>
                <w:spacing w:val="-2"/>
                <w:szCs w:val="22"/>
              </w:rPr>
              <w:t>с</w:t>
            </w:r>
            <w:r w:rsidRPr="00751C44">
              <w:rPr>
                <w:color w:val="000000"/>
                <w:spacing w:val="-2"/>
                <w:szCs w:val="22"/>
              </w:rPr>
              <w:t>ленности обучающихся;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доля педагогических работников муниципальных общеобразовател</w:t>
            </w:r>
            <w:r w:rsidRPr="00751C44">
              <w:rPr>
                <w:color w:val="000000"/>
                <w:spacing w:val="-2"/>
                <w:szCs w:val="22"/>
              </w:rPr>
              <w:t>ь</w:t>
            </w:r>
            <w:r w:rsidRPr="00751C44">
              <w:rPr>
                <w:color w:val="000000"/>
                <w:spacing w:val="-2"/>
                <w:szCs w:val="22"/>
              </w:rPr>
              <w:t>ных организаций, имеющих квалификационную категорию, в общей численности педагогических работников муниципальных  общеобр</w:t>
            </w:r>
            <w:r w:rsidRPr="00751C44">
              <w:rPr>
                <w:color w:val="000000"/>
                <w:spacing w:val="-2"/>
                <w:szCs w:val="22"/>
              </w:rPr>
              <w:t>а</w:t>
            </w:r>
            <w:r w:rsidRPr="00751C44">
              <w:rPr>
                <w:color w:val="000000"/>
                <w:spacing w:val="-2"/>
                <w:szCs w:val="22"/>
              </w:rPr>
              <w:t>зовательных организаций: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удельный вес численности учителей общеобразовательных организ</w:t>
            </w:r>
            <w:r w:rsidRPr="00751C44">
              <w:rPr>
                <w:color w:val="000000"/>
                <w:spacing w:val="-2"/>
                <w:szCs w:val="22"/>
              </w:rPr>
              <w:t>а</w:t>
            </w:r>
            <w:r w:rsidRPr="00751C44">
              <w:rPr>
                <w:color w:val="000000"/>
                <w:spacing w:val="-2"/>
                <w:szCs w:val="22"/>
              </w:rPr>
              <w:t>ций в возрасте до 35 лет в общей их численности;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количество муниципальных общеобразовательных организаций, в которых созданы безопасные условия;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охват детей в возрасте 5-18 лет программами дополнительного обр</w:t>
            </w:r>
            <w:r w:rsidRPr="00751C44">
              <w:rPr>
                <w:color w:val="000000"/>
                <w:spacing w:val="-2"/>
                <w:szCs w:val="22"/>
              </w:rPr>
              <w:t>а</w:t>
            </w:r>
            <w:r w:rsidRPr="00751C44">
              <w:rPr>
                <w:color w:val="000000"/>
                <w:spacing w:val="-2"/>
                <w:szCs w:val="22"/>
              </w:rPr>
              <w:t>зования;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удельный вес социальных выплат, осуществляемых  в рамках зак</w:t>
            </w:r>
            <w:r w:rsidRPr="00751C44">
              <w:rPr>
                <w:color w:val="000000"/>
                <w:spacing w:val="-2"/>
                <w:szCs w:val="22"/>
              </w:rPr>
              <w:t>о</w:t>
            </w:r>
            <w:r w:rsidRPr="00751C44">
              <w:rPr>
                <w:color w:val="000000"/>
                <w:spacing w:val="-2"/>
                <w:szCs w:val="22"/>
              </w:rPr>
              <w:t>нодательства;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доля детей школьного возраста,</w:t>
            </w:r>
            <w:r w:rsidR="00D64928" w:rsidRPr="00751C44">
              <w:rPr>
                <w:color w:val="000000"/>
                <w:spacing w:val="-2"/>
                <w:szCs w:val="22"/>
              </w:rPr>
              <w:t xml:space="preserve"> </w:t>
            </w:r>
            <w:r w:rsidRPr="00751C44">
              <w:rPr>
                <w:color w:val="000000"/>
                <w:spacing w:val="-2"/>
                <w:szCs w:val="22"/>
              </w:rPr>
              <w:t>получивших услугу отдыха и озд</w:t>
            </w:r>
            <w:r w:rsidRPr="00751C44">
              <w:rPr>
                <w:color w:val="000000"/>
                <w:spacing w:val="-2"/>
                <w:szCs w:val="22"/>
              </w:rPr>
              <w:t>о</w:t>
            </w:r>
            <w:r w:rsidRPr="00751C44">
              <w:rPr>
                <w:color w:val="000000"/>
                <w:spacing w:val="-2"/>
                <w:szCs w:val="22"/>
              </w:rPr>
              <w:t>ровления в муниципальных учреждениях с дневным пребыванием д</w:t>
            </w:r>
            <w:r w:rsidRPr="00751C44">
              <w:rPr>
                <w:color w:val="000000"/>
                <w:spacing w:val="-2"/>
                <w:szCs w:val="22"/>
              </w:rPr>
              <w:t>е</w:t>
            </w:r>
            <w:r w:rsidRPr="00751C44">
              <w:rPr>
                <w:color w:val="000000"/>
                <w:spacing w:val="-2"/>
                <w:szCs w:val="22"/>
              </w:rPr>
              <w:lastRenderedPageBreak/>
              <w:t>тей, от общего числа детей школьного возраста;</w:t>
            </w:r>
          </w:p>
          <w:p w:rsidR="00D64928" w:rsidRPr="00751C44" w:rsidRDefault="00D64928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 xml:space="preserve">- обеспечены выплаты денежного вознаграждения за </w:t>
            </w:r>
            <w:proofErr w:type="gramStart"/>
            <w:r w:rsidRPr="00751C44">
              <w:rPr>
                <w:color w:val="000000"/>
                <w:spacing w:val="-2"/>
                <w:szCs w:val="22"/>
              </w:rPr>
              <w:t>классное</w:t>
            </w:r>
            <w:proofErr w:type="gramEnd"/>
            <w:r w:rsidRPr="00751C44">
              <w:rPr>
                <w:color w:val="000000"/>
                <w:spacing w:val="-2"/>
                <w:szCs w:val="22"/>
              </w:rPr>
              <w:t xml:space="preserve"> </w:t>
            </w:r>
            <w:proofErr w:type="spellStart"/>
            <w:r w:rsidRPr="00751C44">
              <w:rPr>
                <w:color w:val="000000"/>
                <w:spacing w:val="-2"/>
                <w:szCs w:val="22"/>
              </w:rPr>
              <w:t>руко-водство</w:t>
            </w:r>
            <w:proofErr w:type="spellEnd"/>
            <w:r w:rsidRPr="00751C44">
              <w:rPr>
                <w:color w:val="000000"/>
                <w:spacing w:val="-2"/>
                <w:szCs w:val="22"/>
              </w:rPr>
              <w:t>, предоставляемые педагогическим работникам образовател</w:t>
            </w:r>
            <w:r w:rsidRPr="00751C44">
              <w:rPr>
                <w:color w:val="000000"/>
                <w:spacing w:val="-2"/>
                <w:szCs w:val="22"/>
              </w:rPr>
              <w:t>ь</w:t>
            </w:r>
            <w:r w:rsidRPr="00751C44">
              <w:rPr>
                <w:color w:val="000000"/>
                <w:spacing w:val="-2"/>
                <w:szCs w:val="22"/>
              </w:rPr>
              <w:t>ных организаций, ежемесячно;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proofErr w:type="gramStart"/>
            <w:r w:rsidRPr="00751C44">
              <w:rPr>
                <w:color w:val="000000"/>
                <w:spacing w:val="-2"/>
                <w:szCs w:val="22"/>
              </w:rPr>
              <w:t>- 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 к общему количеству об</w:t>
            </w:r>
            <w:r w:rsidRPr="00751C44">
              <w:rPr>
                <w:color w:val="000000"/>
                <w:spacing w:val="-2"/>
                <w:szCs w:val="22"/>
              </w:rPr>
              <w:t>у</w:t>
            </w:r>
            <w:r w:rsidRPr="00751C44">
              <w:rPr>
                <w:color w:val="000000"/>
                <w:spacing w:val="-2"/>
                <w:szCs w:val="22"/>
              </w:rPr>
              <w:t>чающихся, получающих начальное общее образование в госуда</w:t>
            </w:r>
            <w:r w:rsidRPr="00751C44">
              <w:rPr>
                <w:color w:val="000000"/>
                <w:spacing w:val="-2"/>
                <w:szCs w:val="22"/>
              </w:rPr>
              <w:t>р</w:t>
            </w:r>
            <w:r w:rsidRPr="00751C44">
              <w:rPr>
                <w:color w:val="000000"/>
                <w:spacing w:val="-2"/>
                <w:szCs w:val="22"/>
              </w:rPr>
              <w:t>ственных и муниципальных образовательных организациях;</w:t>
            </w:r>
            <w:proofErr w:type="gramEnd"/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proofErr w:type="gramStart"/>
            <w:r w:rsidRPr="00751C44">
              <w:rPr>
                <w:color w:val="000000"/>
                <w:spacing w:val="-2"/>
                <w:szCs w:val="22"/>
              </w:rPr>
              <w:t>- доля детей в возрасте от 5 до 18 лет, получающих дополнительное образование с использованием сертификата дополнительного образ</w:t>
            </w:r>
            <w:r w:rsidRPr="00751C44">
              <w:rPr>
                <w:color w:val="000000"/>
                <w:spacing w:val="-2"/>
                <w:szCs w:val="22"/>
              </w:rPr>
              <w:t>о</w:t>
            </w:r>
            <w:r w:rsidRPr="00751C44">
              <w:rPr>
                <w:color w:val="000000"/>
                <w:spacing w:val="-2"/>
                <w:szCs w:val="22"/>
              </w:rPr>
              <w:t>вания, в общей численности детей, получающих дополнительное обр</w:t>
            </w:r>
            <w:r w:rsidRPr="00751C44">
              <w:rPr>
                <w:color w:val="000000"/>
                <w:spacing w:val="-2"/>
                <w:szCs w:val="22"/>
              </w:rPr>
              <w:t>а</w:t>
            </w:r>
            <w:r w:rsidRPr="00751C44">
              <w:rPr>
                <w:color w:val="000000"/>
                <w:spacing w:val="-2"/>
                <w:szCs w:val="22"/>
              </w:rPr>
              <w:t>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</w:t>
            </w:r>
            <w:r w:rsidRPr="00751C44">
              <w:rPr>
                <w:color w:val="000000"/>
                <w:spacing w:val="-2"/>
                <w:szCs w:val="22"/>
              </w:rPr>
              <w:t>н</w:t>
            </w:r>
            <w:r w:rsidRPr="00751C44">
              <w:rPr>
                <w:color w:val="000000"/>
                <w:spacing w:val="-2"/>
                <w:szCs w:val="22"/>
              </w:rPr>
              <w:t>ная школа", "детская хореографическая школа", "детская театральная школа", "детская цирковая</w:t>
            </w:r>
            <w:proofErr w:type="gramEnd"/>
            <w:r w:rsidRPr="00751C44">
              <w:rPr>
                <w:color w:val="000000"/>
                <w:spacing w:val="-2"/>
                <w:szCs w:val="22"/>
              </w:rPr>
              <w:t xml:space="preserve"> школа", "детская школа художественных ремесел" (далее - детские школы искусств);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доля детей в возрасте от 5 до 18 лет, обучающихся по дополнител</w:t>
            </w:r>
            <w:r w:rsidRPr="00751C44">
              <w:rPr>
                <w:color w:val="000000"/>
                <w:spacing w:val="-2"/>
                <w:szCs w:val="22"/>
              </w:rPr>
              <w:t>ь</w:t>
            </w:r>
            <w:r w:rsidRPr="00751C44">
              <w:rPr>
                <w:color w:val="000000"/>
                <w:spacing w:val="-2"/>
                <w:szCs w:val="22"/>
              </w:rPr>
              <w:t>ным общеразвивающим программам за счет социального сертификата на получение муниципальной услуги в социальной сфере;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количество учреждений, которым оказана финансовая поддержка детско-юношеского и массового спорта;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количество организаций дополнительного образования со специал</w:t>
            </w:r>
            <w:r w:rsidRPr="00751C44">
              <w:rPr>
                <w:color w:val="000000"/>
                <w:spacing w:val="-2"/>
                <w:szCs w:val="22"/>
              </w:rPr>
              <w:t>ь</w:t>
            </w:r>
            <w:r w:rsidRPr="00751C44">
              <w:rPr>
                <w:color w:val="000000"/>
                <w:spacing w:val="-2"/>
                <w:szCs w:val="22"/>
              </w:rPr>
              <w:t>ным наименованием</w:t>
            </w:r>
            <w:r w:rsidR="00574DF6" w:rsidRPr="00751C44">
              <w:rPr>
                <w:color w:val="000000"/>
                <w:spacing w:val="-2"/>
                <w:szCs w:val="22"/>
              </w:rPr>
              <w:t xml:space="preserve"> "спортивная школа", а также му</w:t>
            </w:r>
            <w:r w:rsidRPr="00751C44">
              <w:rPr>
                <w:color w:val="000000"/>
                <w:spacing w:val="-2"/>
                <w:szCs w:val="22"/>
              </w:rPr>
              <w:t>ниципальных учреждений дополнительного образования, реализующих дополн</w:t>
            </w:r>
            <w:r w:rsidRPr="00751C44">
              <w:rPr>
                <w:color w:val="000000"/>
                <w:spacing w:val="-2"/>
                <w:szCs w:val="22"/>
              </w:rPr>
              <w:t>и</w:t>
            </w:r>
            <w:r w:rsidRPr="00751C44">
              <w:rPr>
                <w:color w:val="000000"/>
                <w:spacing w:val="-2"/>
                <w:szCs w:val="22"/>
              </w:rPr>
              <w:t>тельные общеобразовательные программы в области физической кул</w:t>
            </w:r>
            <w:r w:rsidRPr="00751C44">
              <w:rPr>
                <w:color w:val="000000"/>
                <w:spacing w:val="-2"/>
                <w:szCs w:val="22"/>
              </w:rPr>
              <w:t>ь</w:t>
            </w:r>
            <w:r w:rsidRPr="00751C44">
              <w:rPr>
                <w:color w:val="000000"/>
                <w:spacing w:val="-2"/>
                <w:szCs w:val="22"/>
              </w:rPr>
              <w:t>туры и спорта, оснащенных спортивным оборудованием, инвентарем и экипировкой;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количество мероприятий, включенных в календарный план офиц</w:t>
            </w:r>
            <w:r w:rsidRPr="00751C44">
              <w:rPr>
                <w:color w:val="000000"/>
                <w:spacing w:val="-2"/>
                <w:szCs w:val="22"/>
              </w:rPr>
              <w:t>и</w:t>
            </w:r>
            <w:r w:rsidRPr="00751C44">
              <w:rPr>
                <w:color w:val="000000"/>
                <w:spacing w:val="-2"/>
                <w:szCs w:val="22"/>
              </w:rPr>
              <w:t>альных физкультурных мероприятий и спортивных мероприятий в Кировской области, в которых жители муниципального образ</w:t>
            </w:r>
            <w:r w:rsidR="00751C44" w:rsidRPr="00751C44">
              <w:rPr>
                <w:color w:val="000000"/>
                <w:spacing w:val="-2"/>
                <w:szCs w:val="22"/>
              </w:rPr>
              <w:t>ования приняли участие</w:t>
            </w:r>
            <w:r w:rsidRPr="00751C44">
              <w:rPr>
                <w:color w:val="000000"/>
                <w:spacing w:val="-2"/>
                <w:szCs w:val="22"/>
              </w:rPr>
              <w:t>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в государственных и муниципальных общеобразовательных орган</w:t>
            </w:r>
            <w:r w:rsidRPr="00751C44">
              <w:rPr>
                <w:color w:val="000000"/>
                <w:spacing w:val="-2"/>
                <w:szCs w:val="22"/>
              </w:rPr>
              <w:t>и</w:t>
            </w:r>
            <w:r w:rsidRPr="00751C44">
              <w:rPr>
                <w:color w:val="000000"/>
                <w:spacing w:val="-2"/>
                <w:szCs w:val="22"/>
              </w:rPr>
              <w:t>зациях проведены мероприятия по обеспечению деятельности сове</w:t>
            </w:r>
            <w:r w:rsidRPr="00751C44">
              <w:rPr>
                <w:color w:val="000000"/>
                <w:spacing w:val="-2"/>
                <w:szCs w:val="22"/>
              </w:rPr>
              <w:t>т</w:t>
            </w:r>
            <w:r w:rsidRPr="00751C44">
              <w:rPr>
                <w:color w:val="000000"/>
                <w:spacing w:val="-2"/>
                <w:szCs w:val="22"/>
              </w:rPr>
              <w:t>ников директора по воспитанию и взаимодействию с детскими общ</w:t>
            </w:r>
            <w:r w:rsidRPr="00751C44">
              <w:rPr>
                <w:color w:val="000000"/>
                <w:spacing w:val="-2"/>
                <w:szCs w:val="22"/>
              </w:rPr>
              <w:t>е</w:t>
            </w:r>
            <w:r w:rsidRPr="00751C44">
              <w:rPr>
                <w:color w:val="000000"/>
                <w:spacing w:val="-2"/>
                <w:szCs w:val="22"/>
              </w:rPr>
              <w:t>ственными объединениями;</w:t>
            </w:r>
          </w:p>
          <w:p w:rsidR="003E2251" w:rsidRPr="00751C44" w:rsidRDefault="003E2251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доля обучающихся, являющихся детьми участников специальной военной операции, получающих бесплатное горячее питание, к общ</w:t>
            </w:r>
            <w:r w:rsidRPr="00751C44">
              <w:rPr>
                <w:color w:val="000000"/>
                <w:spacing w:val="-2"/>
                <w:szCs w:val="22"/>
              </w:rPr>
              <w:t>е</w:t>
            </w:r>
            <w:r w:rsidRPr="00751C44">
              <w:rPr>
                <w:color w:val="000000"/>
                <w:spacing w:val="-2"/>
                <w:szCs w:val="22"/>
              </w:rPr>
              <w:t>му количеству обучающихся детей участников специальной военной операции;</w:t>
            </w:r>
          </w:p>
          <w:p w:rsidR="00751C44" w:rsidRPr="00751C44" w:rsidRDefault="00751C44" w:rsidP="003E2251">
            <w:pPr>
              <w:autoSpaceDE w:val="0"/>
              <w:autoSpaceDN w:val="0"/>
              <w:adjustRightInd w:val="0"/>
              <w:jc w:val="both"/>
              <w:rPr>
                <w:color w:val="000000"/>
                <w:spacing w:val="-2"/>
                <w:szCs w:val="22"/>
              </w:rPr>
            </w:pPr>
            <w:r w:rsidRPr="00751C44">
              <w:rPr>
                <w:color w:val="000000"/>
                <w:spacing w:val="-2"/>
                <w:szCs w:val="22"/>
              </w:rPr>
              <w:t>- доля обучающихся, являющихся детьми с ОВЗ, детьми-инвалидами, детьми из многодетных семей, получающих бесплатное горячее пит</w:t>
            </w:r>
            <w:r w:rsidRPr="00751C44">
              <w:rPr>
                <w:color w:val="000000"/>
                <w:spacing w:val="-2"/>
                <w:szCs w:val="22"/>
              </w:rPr>
              <w:t>а</w:t>
            </w:r>
            <w:r w:rsidRPr="00751C44">
              <w:rPr>
                <w:color w:val="000000"/>
                <w:spacing w:val="-2"/>
                <w:szCs w:val="22"/>
              </w:rPr>
              <w:t>ние, к общему количеству обучающихся детей, являющихся детьми с ОВЗ, детьми-инвалидами, детьми из многодетных семей;</w:t>
            </w:r>
          </w:p>
          <w:p w:rsidR="00A96D7C" w:rsidRPr="00751C44" w:rsidRDefault="003E2251" w:rsidP="003E2251">
            <w:pPr>
              <w:spacing w:line="276" w:lineRule="auto"/>
              <w:jc w:val="both"/>
              <w:rPr>
                <w:sz w:val="22"/>
                <w:szCs w:val="24"/>
              </w:rPr>
            </w:pPr>
            <w:r w:rsidRPr="00751C44">
              <w:rPr>
                <w:color w:val="000000"/>
                <w:spacing w:val="-2"/>
                <w:szCs w:val="22"/>
              </w:rPr>
              <w:t>- количество муниципальных общеобразовательных организаций К</w:t>
            </w:r>
            <w:r w:rsidRPr="00751C44">
              <w:rPr>
                <w:color w:val="000000"/>
                <w:spacing w:val="-2"/>
                <w:szCs w:val="22"/>
              </w:rPr>
              <w:t>и</w:t>
            </w:r>
            <w:r w:rsidRPr="00751C44">
              <w:rPr>
                <w:color w:val="000000"/>
                <w:spacing w:val="-2"/>
                <w:szCs w:val="22"/>
              </w:rPr>
              <w:t>ровской области, обеспечивающих высокое качество образования;</w:t>
            </w:r>
          </w:p>
        </w:tc>
      </w:tr>
      <w:tr w:rsidR="00B73414" w:rsidRPr="00886DF4" w:rsidTr="003E3B5B">
        <w:tc>
          <w:tcPr>
            <w:tcW w:w="3369" w:type="dxa"/>
          </w:tcPr>
          <w:p w:rsidR="00B73414" w:rsidRPr="00886DF4" w:rsidRDefault="00B73414" w:rsidP="003E3B5B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lastRenderedPageBreak/>
              <w:t>Этапы и сроки реализации м</w:t>
            </w:r>
            <w:r w:rsidRPr="00886DF4">
              <w:rPr>
                <w:sz w:val="22"/>
                <w:szCs w:val="24"/>
              </w:rPr>
              <w:t>у</w:t>
            </w:r>
            <w:r w:rsidRPr="00886DF4">
              <w:rPr>
                <w:sz w:val="22"/>
                <w:szCs w:val="24"/>
              </w:rPr>
              <w:t>ниципальной программы</w:t>
            </w:r>
          </w:p>
        </w:tc>
        <w:tc>
          <w:tcPr>
            <w:tcW w:w="6201" w:type="dxa"/>
          </w:tcPr>
          <w:p w:rsidR="00CB5951" w:rsidRPr="00886DF4" w:rsidRDefault="000013B7" w:rsidP="003E3B5B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t>20</w:t>
            </w:r>
            <w:r w:rsidR="00D64928">
              <w:rPr>
                <w:sz w:val="22"/>
                <w:szCs w:val="24"/>
              </w:rPr>
              <w:t>25</w:t>
            </w:r>
            <w:r w:rsidRPr="00886DF4">
              <w:rPr>
                <w:sz w:val="22"/>
                <w:szCs w:val="24"/>
              </w:rPr>
              <w:t>-20</w:t>
            </w:r>
            <w:r w:rsidR="00CC0648" w:rsidRPr="00886DF4">
              <w:rPr>
                <w:sz w:val="22"/>
                <w:szCs w:val="24"/>
              </w:rPr>
              <w:t>30</w:t>
            </w:r>
            <w:r w:rsidR="00B73414" w:rsidRPr="00886DF4">
              <w:rPr>
                <w:sz w:val="22"/>
                <w:szCs w:val="24"/>
              </w:rPr>
              <w:t xml:space="preserve"> годы</w:t>
            </w:r>
            <w:r w:rsidR="00D8502C" w:rsidRPr="00886DF4">
              <w:rPr>
                <w:sz w:val="22"/>
                <w:szCs w:val="24"/>
              </w:rPr>
              <w:t>,</w:t>
            </w:r>
          </w:p>
          <w:p w:rsidR="00CB5951" w:rsidRPr="00886DF4" w:rsidRDefault="00CB5951" w:rsidP="003E3B5B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t>выделение этапов реализации программы не предусматривае</w:t>
            </w:r>
            <w:r w:rsidRPr="00886DF4">
              <w:rPr>
                <w:sz w:val="22"/>
                <w:szCs w:val="24"/>
              </w:rPr>
              <w:t>т</w:t>
            </w:r>
            <w:r w:rsidRPr="00886DF4">
              <w:rPr>
                <w:sz w:val="22"/>
                <w:szCs w:val="24"/>
              </w:rPr>
              <w:t>ся</w:t>
            </w:r>
          </w:p>
        </w:tc>
      </w:tr>
      <w:tr w:rsidR="0036684D" w:rsidRPr="00886DF4" w:rsidTr="00F501A5">
        <w:trPr>
          <w:trHeight w:val="983"/>
        </w:trPr>
        <w:tc>
          <w:tcPr>
            <w:tcW w:w="3369" w:type="dxa"/>
          </w:tcPr>
          <w:p w:rsidR="0036684D" w:rsidRPr="00886DF4" w:rsidRDefault="0036684D" w:rsidP="00231BB9">
            <w:pPr>
              <w:jc w:val="both"/>
              <w:rPr>
                <w:sz w:val="22"/>
                <w:szCs w:val="24"/>
              </w:rPr>
            </w:pPr>
            <w:r w:rsidRPr="00886DF4">
              <w:rPr>
                <w:sz w:val="22"/>
                <w:szCs w:val="24"/>
              </w:rPr>
              <w:t>Объемы финансового обеспеч</w:t>
            </w:r>
            <w:r w:rsidRPr="00886DF4">
              <w:rPr>
                <w:sz w:val="22"/>
                <w:szCs w:val="24"/>
              </w:rPr>
              <w:t>е</w:t>
            </w:r>
            <w:r w:rsidRPr="00886DF4">
              <w:rPr>
                <w:sz w:val="22"/>
                <w:szCs w:val="24"/>
              </w:rPr>
              <w:t>ния муниципальной программы</w:t>
            </w:r>
          </w:p>
        </w:tc>
        <w:tc>
          <w:tcPr>
            <w:tcW w:w="6201" w:type="dxa"/>
          </w:tcPr>
          <w:p w:rsidR="003E2251" w:rsidRPr="003E2251" w:rsidRDefault="003E2251" w:rsidP="003E2251">
            <w:pPr>
              <w:jc w:val="both"/>
              <w:rPr>
                <w:szCs w:val="22"/>
              </w:rPr>
            </w:pPr>
            <w:r w:rsidRPr="003E2251">
              <w:rPr>
                <w:szCs w:val="22"/>
              </w:rPr>
              <w:t xml:space="preserve">общий объем финансирования: </w:t>
            </w:r>
          </w:p>
          <w:p w:rsidR="003E2251" w:rsidRPr="003E2251" w:rsidRDefault="003E2251" w:rsidP="003E2251">
            <w:pPr>
              <w:jc w:val="both"/>
              <w:rPr>
                <w:szCs w:val="22"/>
              </w:rPr>
            </w:pPr>
            <w:r w:rsidRPr="003E2251">
              <w:rPr>
                <w:szCs w:val="22"/>
              </w:rPr>
              <w:t xml:space="preserve">2025 год—320732,56 тыс. рублей  (в том числе </w:t>
            </w:r>
            <w:proofErr w:type="spellStart"/>
            <w:r w:rsidRPr="003E2251">
              <w:rPr>
                <w:szCs w:val="22"/>
              </w:rPr>
              <w:t>феде-ральный</w:t>
            </w:r>
            <w:proofErr w:type="spellEnd"/>
            <w:r w:rsidRPr="003E2251">
              <w:rPr>
                <w:szCs w:val="22"/>
              </w:rPr>
              <w:t xml:space="preserve"> бюджет – 16964,60 </w:t>
            </w:r>
            <w:proofErr w:type="spellStart"/>
            <w:r w:rsidRPr="003E2251">
              <w:rPr>
                <w:szCs w:val="22"/>
              </w:rPr>
              <w:t>тыс</w:t>
            </w:r>
            <w:proofErr w:type="gramStart"/>
            <w:r w:rsidRPr="003E2251">
              <w:rPr>
                <w:szCs w:val="22"/>
              </w:rPr>
              <w:t>.р</w:t>
            </w:r>
            <w:proofErr w:type="gramEnd"/>
            <w:r w:rsidRPr="003E2251">
              <w:rPr>
                <w:szCs w:val="22"/>
              </w:rPr>
              <w:t>уб</w:t>
            </w:r>
            <w:proofErr w:type="spellEnd"/>
            <w:r w:rsidRPr="003E2251">
              <w:rPr>
                <w:szCs w:val="22"/>
              </w:rPr>
              <w:t>.,  областной бюджет – 159857,56 тыс. рублей, местный бюджет – 143910,40 тыс. рублей);</w:t>
            </w:r>
          </w:p>
          <w:p w:rsidR="003E2251" w:rsidRPr="003E2251" w:rsidRDefault="003E2251" w:rsidP="003E2251">
            <w:pPr>
              <w:jc w:val="both"/>
              <w:rPr>
                <w:szCs w:val="22"/>
              </w:rPr>
            </w:pPr>
            <w:r w:rsidRPr="003E2251">
              <w:rPr>
                <w:szCs w:val="22"/>
              </w:rPr>
              <w:t xml:space="preserve">2026 год—322777,36 тыс. рублей  (в том числе </w:t>
            </w:r>
            <w:proofErr w:type="spellStart"/>
            <w:r w:rsidRPr="003E2251">
              <w:rPr>
                <w:szCs w:val="22"/>
              </w:rPr>
              <w:t>феде-ральный</w:t>
            </w:r>
            <w:proofErr w:type="spellEnd"/>
            <w:r w:rsidRPr="003E2251">
              <w:rPr>
                <w:szCs w:val="22"/>
              </w:rPr>
              <w:t xml:space="preserve"> бюджет – 17093,60 </w:t>
            </w:r>
            <w:proofErr w:type="spellStart"/>
            <w:r w:rsidRPr="003E2251">
              <w:rPr>
                <w:szCs w:val="22"/>
              </w:rPr>
              <w:t>тыс</w:t>
            </w:r>
            <w:proofErr w:type="gramStart"/>
            <w:r w:rsidRPr="003E2251">
              <w:rPr>
                <w:szCs w:val="22"/>
              </w:rPr>
              <w:t>.р</w:t>
            </w:r>
            <w:proofErr w:type="gramEnd"/>
            <w:r w:rsidRPr="003E2251">
              <w:rPr>
                <w:szCs w:val="22"/>
              </w:rPr>
              <w:t>уб</w:t>
            </w:r>
            <w:proofErr w:type="spellEnd"/>
            <w:r w:rsidRPr="003E2251">
              <w:rPr>
                <w:szCs w:val="22"/>
              </w:rPr>
              <w:t>.,  областной бюджет – 160201,76 тыс. рублей, местный бюджет – 145482,00 тыс. рублей);</w:t>
            </w:r>
          </w:p>
          <w:p w:rsidR="003E2251" w:rsidRPr="003E2251" w:rsidRDefault="003E2251" w:rsidP="003E2251">
            <w:pPr>
              <w:jc w:val="both"/>
              <w:rPr>
                <w:szCs w:val="22"/>
              </w:rPr>
            </w:pPr>
            <w:r w:rsidRPr="003E2251">
              <w:rPr>
                <w:szCs w:val="22"/>
              </w:rPr>
              <w:t xml:space="preserve">2027 год—274077,2 тыс. рублей  (в том числе </w:t>
            </w:r>
            <w:proofErr w:type="spellStart"/>
            <w:r w:rsidRPr="003E2251">
              <w:rPr>
                <w:szCs w:val="22"/>
              </w:rPr>
              <w:t>феде-ральный</w:t>
            </w:r>
            <w:proofErr w:type="spellEnd"/>
            <w:r w:rsidRPr="003E2251">
              <w:rPr>
                <w:szCs w:val="22"/>
              </w:rPr>
              <w:t xml:space="preserve"> бюджет – 14382,98 </w:t>
            </w:r>
            <w:proofErr w:type="spellStart"/>
            <w:r w:rsidRPr="003E2251">
              <w:rPr>
                <w:szCs w:val="22"/>
              </w:rPr>
              <w:t>тыс</w:t>
            </w:r>
            <w:proofErr w:type="gramStart"/>
            <w:r w:rsidRPr="003E2251">
              <w:rPr>
                <w:szCs w:val="22"/>
              </w:rPr>
              <w:t>.р</w:t>
            </w:r>
            <w:proofErr w:type="gramEnd"/>
            <w:r w:rsidRPr="003E2251">
              <w:rPr>
                <w:szCs w:val="22"/>
              </w:rPr>
              <w:t>уб</w:t>
            </w:r>
            <w:proofErr w:type="spellEnd"/>
            <w:r w:rsidRPr="003E2251">
              <w:rPr>
                <w:szCs w:val="22"/>
              </w:rPr>
              <w:t xml:space="preserve">.,  областной </w:t>
            </w:r>
            <w:proofErr w:type="spellStart"/>
            <w:r w:rsidRPr="003E2251">
              <w:rPr>
                <w:szCs w:val="22"/>
              </w:rPr>
              <w:t>бюд-жет</w:t>
            </w:r>
            <w:proofErr w:type="spellEnd"/>
            <w:r w:rsidRPr="003E2251">
              <w:rPr>
                <w:szCs w:val="22"/>
              </w:rPr>
              <w:t xml:space="preserve"> – 128895,62 тыс. рублей, </w:t>
            </w:r>
            <w:r w:rsidRPr="003E2251">
              <w:rPr>
                <w:szCs w:val="22"/>
              </w:rPr>
              <w:lastRenderedPageBreak/>
              <w:t>местный бюджет – 130798,6 тыс. рублей);</w:t>
            </w:r>
          </w:p>
          <w:p w:rsidR="003E2251" w:rsidRPr="003E2251" w:rsidRDefault="003E2251" w:rsidP="003E2251">
            <w:pPr>
              <w:jc w:val="both"/>
              <w:rPr>
                <w:szCs w:val="22"/>
              </w:rPr>
            </w:pPr>
            <w:r w:rsidRPr="003E2251">
              <w:rPr>
                <w:szCs w:val="22"/>
              </w:rPr>
              <w:t xml:space="preserve">2028 год—274077,2 тыс. рублей  (в том числе </w:t>
            </w:r>
            <w:proofErr w:type="spellStart"/>
            <w:r w:rsidRPr="003E2251">
              <w:rPr>
                <w:szCs w:val="22"/>
              </w:rPr>
              <w:t>феде-ральный</w:t>
            </w:r>
            <w:proofErr w:type="spellEnd"/>
            <w:r w:rsidRPr="003E2251">
              <w:rPr>
                <w:szCs w:val="22"/>
              </w:rPr>
              <w:t xml:space="preserve"> бюджет – 14382,98 </w:t>
            </w:r>
            <w:proofErr w:type="spellStart"/>
            <w:r w:rsidRPr="003E2251">
              <w:rPr>
                <w:szCs w:val="22"/>
              </w:rPr>
              <w:t>тыс</w:t>
            </w:r>
            <w:proofErr w:type="gramStart"/>
            <w:r w:rsidRPr="003E2251">
              <w:rPr>
                <w:szCs w:val="22"/>
              </w:rPr>
              <w:t>.р</w:t>
            </w:r>
            <w:proofErr w:type="gramEnd"/>
            <w:r w:rsidRPr="003E2251">
              <w:rPr>
                <w:szCs w:val="22"/>
              </w:rPr>
              <w:t>уб</w:t>
            </w:r>
            <w:proofErr w:type="spellEnd"/>
            <w:r w:rsidRPr="003E2251">
              <w:rPr>
                <w:szCs w:val="22"/>
              </w:rPr>
              <w:t xml:space="preserve">.,  областной </w:t>
            </w:r>
            <w:proofErr w:type="spellStart"/>
            <w:r w:rsidRPr="003E2251">
              <w:rPr>
                <w:szCs w:val="22"/>
              </w:rPr>
              <w:t>бюд-жет</w:t>
            </w:r>
            <w:proofErr w:type="spellEnd"/>
            <w:r w:rsidRPr="003E2251">
              <w:rPr>
                <w:szCs w:val="22"/>
              </w:rPr>
              <w:t xml:space="preserve"> – 128895,62 тыс. рублей, местный бюджет – 130798,6 тыс. рублей);</w:t>
            </w:r>
          </w:p>
          <w:p w:rsidR="003E2251" w:rsidRPr="003E2251" w:rsidRDefault="003E2251" w:rsidP="003E2251">
            <w:pPr>
              <w:jc w:val="both"/>
              <w:rPr>
                <w:szCs w:val="22"/>
              </w:rPr>
            </w:pPr>
            <w:r w:rsidRPr="003E2251">
              <w:rPr>
                <w:szCs w:val="22"/>
              </w:rPr>
              <w:t xml:space="preserve">2029 год—274077,2 тыс. рублей  (в том числе </w:t>
            </w:r>
            <w:proofErr w:type="spellStart"/>
            <w:r w:rsidRPr="003E2251">
              <w:rPr>
                <w:szCs w:val="22"/>
              </w:rPr>
              <w:t>феде-ральный</w:t>
            </w:r>
            <w:proofErr w:type="spellEnd"/>
            <w:r w:rsidRPr="003E2251">
              <w:rPr>
                <w:szCs w:val="22"/>
              </w:rPr>
              <w:t xml:space="preserve"> бюджет – 14382,98 </w:t>
            </w:r>
            <w:proofErr w:type="spellStart"/>
            <w:r w:rsidRPr="003E2251">
              <w:rPr>
                <w:szCs w:val="22"/>
              </w:rPr>
              <w:t>тыс</w:t>
            </w:r>
            <w:proofErr w:type="gramStart"/>
            <w:r w:rsidRPr="003E2251">
              <w:rPr>
                <w:szCs w:val="22"/>
              </w:rPr>
              <w:t>.р</w:t>
            </w:r>
            <w:proofErr w:type="gramEnd"/>
            <w:r w:rsidRPr="003E2251">
              <w:rPr>
                <w:szCs w:val="22"/>
              </w:rPr>
              <w:t>уб</w:t>
            </w:r>
            <w:proofErr w:type="spellEnd"/>
            <w:r w:rsidRPr="003E2251">
              <w:rPr>
                <w:szCs w:val="22"/>
              </w:rPr>
              <w:t xml:space="preserve">.,  областной </w:t>
            </w:r>
            <w:proofErr w:type="spellStart"/>
            <w:r w:rsidRPr="003E2251">
              <w:rPr>
                <w:szCs w:val="22"/>
              </w:rPr>
              <w:t>бюд-жет</w:t>
            </w:r>
            <w:proofErr w:type="spellEnd"/>
            <w:r w:rsidRPr="003E2251">
              <w:rPr>
                <w:szCs w:val="22"/>
              </w:rPr>
              <w:t xml:space="preserve"> – 128895,62 тыс. рублей, местный бюджет – 130798,6 тыс. рублей);</w:t>
            </w:r>
          </w:p>
          <w:p w:rsidR="0036684D" w:rsidRPr="00886DF4" w:rsidRDefault="003E2251" w:rsidP="003E2251">
            <w:pPr>
              <w:jc w:val="both"/>
              <w:rPr>
                <w:sz w:val="22"/>
                <w:szCs w:val="24"/>
              </w:rPr>
            </w:pPr>
            <w:r w:rsidRPr="003E2251">
              <w:rPr>
                <w:szCs w:val="22"/>
              </w:rPr>
              <w:t xml:space="preserve">2030 год—274077,2 тыс. рублей  (в том числе </w:t>
            </w:r>
            <w:proofErr w:type="spellStart"/>
            <w:r w:rsidRPr="003E2251">
              <w:rPr>
                <w:szCs w:val="22"/>
              </w:rPr>
              <w:t>феде-ральный</w:t>
            </w:r>
            <w:proofErr w:type="spellEnd"/>
            <w:r w:rsidRPr="003E2251">
              <w:rPr>
                <w:szCs w:val="22"/>
              </w:rPr>
              <w:t xml:space="preserve"> бюджет – 14382,98 </w:t>
            </w:r>
            <w:proofErr w:type="spellStart"/>
            <w:r w:rsidRPr="003E2251">
              <w:rPr>
                <w:szCs w:val="22"/>
              </w:rPr>
              <w:t>тыс</w:t>
            </w:r>
            <w:proofErr w:type="gramStart"/>
            <w:r w:rsidRPr="003E2251">
              <w:rPr>
                <w:szCs w:val="22"/>
              </w:rPr>
              <w:t>.р</w:t>
            </w:r>
            <w:proofErr w:type="gramEnd"/>
            <w:r w:rsidRPr="003E2251">
              <w:rPr>
                <w:szCs w:val="22"/>
              </w:rPr>
              <w:t>уб</w:t>
            </w:r>
            <w:proofErr w:type="spellEnd"/>
            <w:r w:rsidRPr="003E2251">
              <w:rPr>
                <w:szCs w:val="22"/>
              </w:rPr>
              <w:t xml:space="preserve">.,  областной </w:t>
            </w:r>
            <w:proofErr w:type="spellStart"/>
            <w:r w:rsidRPr="003E2251">
              <w:rPr>
                <w:szCs w:val="22"/>
              </w:rPr>
              <w:t>бюд-жет</w:t>
            </w:r>
            <w:proofErr w:type="spellEnd"/>
            <w:r w:rsidRPr="003E2251">
              <w:rPr>
                <w:szCs w:val="22"/>
              </w:rPr>
              <w:t xml:space="preserve"> – 128895,62 тыс. рублей, местный бюджет – 130798,6 тыс. рублей)</w:t>
            </w:r>
          </w:p>
        </w:tc>
      </w:tr>
      <w:tr w:rsidR="0036684D" w:rsidRPr="00886DF4" w:rsidTr="006103A4">
        <w:trPr>
          <w:trHeight w:val="2400"/>
        </w:trPr>
        <w:tc>
          <w:tcPr>
            <w:tcW w:w="3369" w:type="dxa"/>
          </w:tcPr>
          <w:p w:rsidR="0036684D" w:rsidRPr="00914453" w:rsidRDefault="0036684D" w:rsidP="003E3B5B">
            <w:pPr>
              <w:jc w:val="both"/>
              <w:rPr>
                <w:sz w:val="22"/>
                <w:szCs w:val="24"/>
              </w:rPr>
            </w:pPr>
            <w:r w:rsidRPr="00914453">
              <w:rPr>
                <w:sz w:val="22"/>
                <w:szCs w:val="24"/>
              </w:rPr>
              <w:lastRenderedPageBreak/>
              <w:t>Ожидаемые конечные результ</w:t>
            </w:r>
            <w:r w:rsidRPr="00914453">
              <w:rPr>
                <w:sz w:val="22"/>
                <w:szCs w:val="24"/>
              </w:rPr>
              <w:t>а</w:t>
            </w:r>
            <w:r w:rsidRPr="00914453">
              <w:rPr>
                <w:sz w:val="22"/>
                <w:szCs w:val="24"/>
              </w:rPr>
              <w:t>ты реализации муниципальной программы</w:t>
            </w:r>
          </w:p>
        </w:tc>
        <w:tc>
          <w:tcPr>
            <w:tcW w:w="6201" w:type="dxa"/>
          </w:tcPr>
          <w:p w:rsidR="008D459D" w:rsidRPr="00914453" w:rsidRDefault="00D64928" w:rsidP="008D459D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D459D" w:rsidRPr="00914453">
              <w:rPr>
                <w:color w:val="000000"/>
                <w:szCs w:val="22"/>
              </w:rPr>
              <w:t>к концу 2030 года удельный вес численности населения в возрасте 5 - 18 лет, охваченного образованием, в общей численности населения в возрасте 5 - 18 лет по сравнению с 2018 годом увеличится до 99%;</w:t>
            </w:r>
          </w:p>
          <w:p w:rsidR="008D459D" w:rsidRPr="00914453" w:rsidRDefault="00D64928" w:rsidP="008D459D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D459D" w:rsidRPr="00914453">
              <w:rPr>
                <w:color w:val="000000"/>
                <w:szCs w:val="22"/>
              </w:rPr>
              <w:t>к концу 2030 года 97% детей в возрасте от 2 месяцев до семи лет будут охвачены дошкольным образованием;</w:t>
            </w:r>
          </w:p>
          <w:p w:rsidR="00751C44" w:rsidRPr="00914453" w:rsidRDefault="00751C44" w:rsidP="008D459D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>- доля воспитанников дошкольных образовательных организаций, являющихся детьми с ОВЗ, детьми-инвалидами, а также детьми, находящимися под опекой, получающих бесплатно услуги по пр</w:t>
            </w:r>
            <w:r w:rsidRPr="00914453">
              <w:rPr>
                <w:color w:val="000000"/>
                <w:szCs w:val="22"/>
              </w:rPr>
              <w:t>и</w:t>
            </w:r>
            <w:r w:rsidRPr="00914453">
              <w:rPr>
                <w:color w:val="000000"/>
                <w:szCs w:val="22"/>
              </w:rPr>
              <w:t>смотру и уходу составит в 2025-2030 году 100%</w:t>
            </w:r>
          </w:p>
          <w:p w:rsidR="008D459D" w:rsidRPr="00914453" w:rsidRDefault="00D64928" w:rsidP="008D459D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D459D" w:rsidRPr="00914453">
              <w:rPr>
                <w:color w:val="000000"/>
                <w:szCs w:val="22"/>
              </w:rPr>
              <w:t>к концу 2030 года удельный вес численности обучающихся мун</w:t>
            </w:r>
            <w:r w:rsidR="008D459D" w:rsidRPr="00914453">
              <w:rPr>
                <w:color w:val="000000"/>
                <w:szCs w:val="22"/>
              </w:rPr>
              <w:t>и</w:t>
            </w:r>
            <w:r w:rsidR="008D459D" w:rsidRPr="00914453">
              <w:rPr>
                <w:color w:val="000000"/>
                <w:szCs w:val="22"/>
              </w:rPr>
              <w:t>ципальных общеобразовательных организаций, которым предоста</w:t>
            </w:r>
            <w:r w:rsidR="008D459D" w:rsidRPr="00914453">
              <w:rPr>
                <w:color w:val="000000"/>
                <w:szCs w:val="22"/>
              </w:rPr>
              <w:t>в</w:t>
            </w:r>
            <w:r w:rsidR="008D459D" w:rsidRPr="00914453">
              <w:rPr>
                <w:color w:val="000000"/>
                <w:szCs w:val="22"/>
              </w:rPr>
              <w:t>лена возможность обучаться в соответствии с основными совреме</w:t>
            </w:r>
            <w:r w:rsidR="008D459D" w:rsidRPr="00914453">
              <w:rPr>
                <w:color w:val="000000"/>
                <w:szCs w:val="22"/>
              </w:rPr>
              <w:t>н</w:t>
            </w:r>
            <w:r w:rsidR="008D459D" w:rsidRPr="00914453">
              <w:rPr>
                <w:color w:val="000000"/>
                <w:szCs w:val="22"/>
              </w:rPr>
              <w:t xml:space="preserve">ными требованиями, в общей </w:t>
            </w:r>
            <w:proofErr w:type="gramStart"/>
            <w:r w:rsidR="008D459D" w:rsidRPr="00914453">
              <w:rPr>
                <w:color w:val="000000"/>
                <w:szCs w:val="22"/>
              </w:rPr>
              <w:t>численности</w:t>
            </w:r>
            <w:proofErr w:type="gramEnd"/>
            <w:r w:rsidR="008D459D" w:rsidRPr="00914453">
              <w:rPr>
                <w:color w:val="000000"/>
                <w:szCs w:val="22"/>
              </w:rPr>
              <w:t xml:space="preserve"> обучающихся до 58%;</w:t>
            </w:r>
          </w:p>
          <w:p w:rsidR="008D459D" w:rsidRPr="00914453" w:rsidRDefault="00D64928" w:rsidP="008D459D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D459D" w:rsidRPr="00914453">
              <w:rPr>
                <w:color w:val="000000"/>
                <w:szCs w:val="22"/>
              </w:rPr>
              <w:t>к концу 2030 года доля педагогических работников муниципальных общеобразовательных организаций, имеющих квалификационную категорию, в общей численности педагогических работников гос</w:t>
            </w:r>
            <w:r w:rsidR="008D459D" w:rsidRPr="00914453">
              <w:rPr>
                <w:color w:val="000000"/>
                <w:szCs w:val="22"/>
              </w:rPr>
              <w:t>у</w:t>
            </w:r>
            <w:r w:rsidR="008D459D" w:rsidRPr="00914453">
              <w:rPr>
                <w:color w:val="000000"/>
                <w:szCs w:val="22"/>
              </w:rPr>
              <w:t xml:space="preserve">дарственных (муниципальных) общеобразовательных организаций увеличится до </w:t>
            </w:r>
            <w:r w:rsidR="00751C44" w:rsidRPr="00914453">
              <w:rPr>
                <w:color w:val="000000"/>
                <w:szCs w:val="22"/>
              </w:rPr>
              <w:t>75</w:t>
            </w:r>
            <w:r w:rsidR="008D459D" w:rsidRPr="00914453">
              <w:rPr>
                <w:color w:val="000000"/>
                <w:szCs w:val="22"/>
              </w:rPr>
              <w:t>%;</w:t>
            </w:r>
          </w:p>
          <w:p w:rsidR="00D64928" w:rsidRPr="00914453" w:rsidRDefault="00D64928" w:rsidP="008D459D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>-</w:t>
            </w:r>
            <w:r w:rsidRPr="00914453">
              <w:t xml:space="preserve"> </w:t>
            </w:r>
            <w:r w:rsidRPr="00914453">
              <w:rPr>
                <w:color w:val="000000"/>
                <w:szCs w:val="22"/>
              </w:rPr>
              <w:t>к концу 2030 года  удельный вес численности учителей общеобр</w:t>
            </w:r>
            <w:r w:rsidRPr="00914453">
              <w:rPr>
                <w:color w:val="000000"/>
                <w:szCs w:val="22"/>
              </w:rPr>
              <w:t>а</w:t>
            </w:r>
            <w:r w:rsidRPr="00914453">
              <w:rPr>
                <w:color w:val="000000"/>
                <w:szCs w:val="22"/>
              </w:rPr>
              <w:t>зовательных организаций в возрасте до 35 лет в общей их численн</w:t>
            </w:r>
            <w:r w:rsidRPr="00914453">
              <w:rPr>
                <w:color w:val="000000"/>
                <w:szCs w:val="22"/>
              </w:rPr>
              <w:t>о</w:t>
            </w:r>
            <w:r w:rsidRPr="00914453">
              <w:rPr>
                <w:color w:val="000000"/>
                <w:szCs w:val="22"/>
              </w:rPr>
              <w:t>сти составит 24%;</w:t>
            </w:r>
          </w:p>
          <w:p w:rsidR="008D459D" w:rsidRPr="00914453" w:rsidRDefault="00D64928" w:rsidP="008D459D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D459D" w:rsidRPr="00914453">
              <w:rPr>
                <w:color w:val="000000"/>
                <w:szCs w:val="22"/>
              </w:rPr>
              <w:t>к концу 2030 года удельный вес школьников, охваченных отдыхом в оздоровительных лагерях при муниципальных образовательных организациях, составит 50%;</w:t>
            </w:r>
          </w:p>
          <w:p w:rsidR="008D459D" w:rsidRPr="00191D6F" w:rsidRDefault="00710007" w:rsidP="008D459D">
            <w:pPr>
              <w:jc w:val="both"/>
              <w:rPr>
                <w:color w:val="FFFFFF" w:themeColor="background1"/>
                <w:szCs w:val="22"/>
              </w:rPr>
            </w:pPr>
            <w:r w:rsidRPr="00710007">
              <w:rPr>
                <w:szCs w:val="22"/>
              </w:rPr>
              <w:t>- доля детей  школьного  возраста, получающих услугу отдыха и оздоровления в муниципальных учреждениях с дневным пребыван</w:t>
            </w:r>
            <w:r w:rsidRPr="00710007">
              <w:rPr>
                <w:szCs w:val="22"/>
              </w:rPr>
              <w:t>и</w:t>
            </w:r>
            <w:r w:rsidRPr="00710007">
              <w:rPr>
                <w:szCs w:val="22"/>
              </w:rPr>
              <w:t xml:space="preserve">ем детей, от общего числа детей школьного возраста в 2025 году </w:t>
            </w:r>
            <w:proofErr w:type="gramStart"/>
            <w:r w:rsidRPr="00710007">
              <w:rPr>
                <w:szCs w:val="22"/>
              </w:rPr>
              <w:t>с</w:t>
            </w:r>
            <w:r w:rsidRPr="00710007">
              <w:rPr>
                <w:szCs w:val="22"/>
              </w:rPr>
              <w:t>о</w:t>
            </w:r>
            <w:r w:rsidRPr="00710007">
              <w:rPr>
                <w:szCs w:val="22"/>
              </w:rPr>
              <w:t xml:space="preserve">ставит 22% </w:t>
            </w:r>
            <w:r w:rsidR="008D459D" w:rsidRPr="00191D6F">
              <w:rPr>
                <w:b/>
                <w:color w:val="FFFFFF" w:themeColor="background1"/>
                <w:szCs w:val="22"/>
              </w:rPr>
              <w:t>составит</w:t>
            </w:r>
            <w:proofErr w:type="gramEnd"/>
            <w:r w:rsidR="008D459D" w:rsidRPr="00191D6F">
              <w:rPr>
                <w:b/>
                <w:color w:val="FFFFFF" w:themeColor="background1"/>
                <w:szCs w:val="22"/>
              </w:rPr>
              <w:t xml:space="preserve"> </w:t>
            </w:r>
            <w:r w:rsidR="00D64928" w:rsidRPr="00191D6F">
              <w:rPr>
                <w:b/>
                <w:color w:val="FFFFFF" w:themeColor="background1"/>
                <w:szCs w:val="22"/>
              </w:rPr>
              <w:t>22</w:t>
            </w:r>
            <w:r w:rsidR="008D459D" w:rsidRPr="00191D6F">
              <w:rPr>
                <w:b/>
                <w:color w:val="FFFFFF" w:themeColor="background1"/>
                <w:szCs w:val="22"/>
              </w:rPr>
              <w:t xml:space="preserve">% </w:t>
            </w:r>
          </w:p>
          <w:p w:rsidR="008D459D" w:rsidRPr="00914453" w:rsidRDefault="00D64928" w:rsidP="008D459D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D459D" w:rsidRPr="00914453">
              <w:rPr>
                <w:color w:val="000000"/>
                <w:szCs w:val="22"/>
              </w:rPr>
              <w:t>к концу 2030 года социальные выплаты, осуществляемые в рамках законодательства, будут осуществляться в объеме 100%.</w:t>
            </w:r>
          </w:p>
          <w:p w:rsidR="008D459D" w:rsidRPr="00914453" w:rsidRDefault="00036586" w:rsidP="008D459D">
            <w:pPr>
              <w:jc w:val="both"/>
              <w:rPr>
                <w:color w:val="000000"/>
                <w:szCs w:val="22"/>
              </w:rPr>
            </w:pPr>
            <w:proofErr w:type="gramStart"/>
            <w:r w:rsidRPr="00914453">
              <w:rPr>
                <w:color w:val="000000"/>
                <w:szCs w:val="22"/>
              </w:rPr>
              <w:t xml:space="preserve">- </w:t>
            </w:r>
            <w:r w:rsidR="008D459D" w:rsidRPr="00914453">
              <w:rPr>
                <w:color w:val="000000"/>
                <w:szCs w:val="22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</w:t>
            </w:r>
            <w:r w:rsidR="008D459D" w:rsidRPr="00914453">
              <w:rPr>
                <w:color w:val="000000"/>
                <w:szCs w:val="22"/>
              </w:rPr>
              <w:t>у</w:t>
            </w:r>
            <w:r w:rsidR="008D459D" w:rsidRPr="00914453">
              <w:rPr>
                <w:color w:val="000000"/>
                <w:szCs w:val="22"/>
              </w:rPr>
              <w:t>чающихся, получающих начальное общее образование в госуда</w:t>
            </w:r>
            <w:r w:rsidR="008D459D" w:rsidRPr="00914453">
              <w:rPr>
                <w:color w:val="000000"/>
                <w:szCs w:val="22"/>
              </w:rPr>
              <w:t>р</w:t>
            </w:r>
            <w:r w:rsidR="008D459D" w:rsidRPr="00914453">
              <w:rPr>
                <w:color w:val="000000"/>
                <w:szCs w:val="22"/>
              </w:rPr>
              <w:t xml:space="preserve">ственных и муниципальных образовательных организациях составит </w:t>
            </w:r>
            <w:r w:rsidR="00751C44" w:rsidRPr="00914453">
              <w:rPr>
                <w:color w:val="000000"/>
                <w:szCs w:val="22"/>
              </w:rPr>
              <w:t xml:space="preserve">в </w:t>
            </w:r>
            <w:r w:rsidR="008D459D" w:rsidRPr="00914453">
              <w:rPr>
                <w:color w:val="000000"/>
                <w:szCs w:val="22"/>
              </w:rPr>
              <w:t>202</w:t>
            </w:r>
            <w:r w:rsidRPr="00914453">
              <w:rPr>
                <w:color w:val="000000"/>
                <w:szCs w:val="22"/>
              </w:rPr>
              <w:t>5</w:t>
            </w:r>
            <w:r w:rsidR="008D459D" w:rsidRPr="00914453">
              <w:rPr>
                <w:color w:val="000000"/>
                <w:szCs w:val="22"/>
              </w:rPr>
              <w:t xml:space="preserve">-2030 </w:t>
            </w:r>
            <w:proofErr w:type="spellStart"/>
            <w:r w:rsidR="008D459D" w:rsidRPr="00914453">
              <w:rPr>
                <w:color w:val="000000"/>
                <w:szCs w:val="22"/>
              </w:rPr>
              <w:t>г.г</w:t>
            </w:r>
            <w:proofErr w:type="spellEnd"/>
            <w:r w:rsidR="008D459D" w:rsidRPr="00914453">
              <w:rPr>
                <w:color w:val="000000"/>
                <w:szCs w:val="22"/>
              </w:rPr>
              <w:t>. – 100%.</w:t>
            </w:r>
            <w:proofErr w:type="gramEnd"/>
          </w:p>
          <w:p w:rsidR="00036586" w:rsidRPr="00914453" w:rsidRDefault="00036586" w:rsidP="00036586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>-</w:t>
            </w:r>
            <w:r w:rsidRPr="00914453">
              <w:t xml:space="preserve"> </w:t>
            </w:r>
            <w:r w:rsidRPr="00914453">
              <w:rPr>
                <w:color w:val="000000"/>
                <w:szCs w:val="22"/>
              </w:rPr>
              <w:t xml:space="preserve">обеспечены выплаты денежного </w:t>
            </w:r>
            <w:r w:rsidR="00751C44" w:rsidRPr="00914453">
              <w:rPr>
                <w:color w:val="000000"/>
                <w:szCs w:val="22"/>
              </w:rPr>
              <w:t>вознаграждения за классное рук</w:t>
            </w:r>
            <w:r w:rsidR="00751C44" w:rsidRPr="00914453">
              <w:rPr>
                <w:color w:val="000000"/>
                <w:szCs w:val="22"/>
              </w:rPr>
              <w:t>о</w:t>
            </w:r>
            <w:r w:rsidRPr="00914453">
              <w:rPr>
                <w:color w:val="000000"/>
                <w:szCs w:val="22"/>
              </w:rPr>
              <w:t>водство, предоставляемые пед</w:t>
            </w:r>
            <w:r w:rsidR="00751C44" w:rsidRPr="00914453">
              <w:rPr>
                <w:color w:val="000000"/>
                <w:szCs w:val="22"/>
              </w:rPr>
              <w:t>агогическим работникам образов</w:t>
            </w:r>
            <w:r w:rsidR="00751C44" w:rsidRPr="00914453">
              <w:rPr>
                <w:color w:val="000000"/>
                <w:szCs w:val="22"/>
              </w:rPr>
              <w:t>а</w:t>
            </w:r>
            <w:r w:rsidRPr="00914453">
              <w:rPr>
                <w:color w:val="000000"/>
                <w:szCs w:val="22"/>
              </w:rPr>
              <w:t>тельных организаций, ежемесячно</w:t>
            </w:r>
          </w:p>
          <w:p w:rsidR="00036586" w:rsidRPr="00914453" w:rsidRDefault="00036586" w:rsidP="00036586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 2025-2026 год – 111 единиц.</w:t>
            </w:r>
          </w:p>
          <w:p w:rsidR="008450EF" w:rsidRPr="00914453" w:rsidRDefault="00036586" w:rsidP="00036586">
            <w:pPr>
              <w:jc w:val="both"/>
              <w:rPr>
                <w:color w:val="000000"/>
                <w:szCs w:val="22"/>
              </w:rPr>
            </w:pPr>
            <w:proofErr w:type="gramStart"/>
            <w:r w:rsidRPr="00914453">
              <w:rPr>
                <w:color w:val="000000"/>
                <w:szCs w:val="22"/>
              </w:rPr>
              <w:t xml:space="preserve">- </w:t>
            </w:r>
            <w:r w:rsidR="008450EF" w:rsidRPr="00914453">
              <w:rPr>
                <w:color w:val="000000"/>
                <w:szCs w:val="22"/>
              </w:rPr>
              <w:t xml:space="preserve"> доля детей в возрасте от 5 до 18 лет, получающих дополнительное образование с использованием сертификата дополнительного обр</w:t>
            </w:r>
            <w:r w:rsidR="008450EF" w:rsidRPr="00914453">
              <w:rPr>
                <w:color w:val="000000"/>
                <w:szCs w:val="22"/>
              </w:rPr>
              <w:t>а</w:t>
            </w:r>
            <w:r w:rsidR="008450EF" w:rsidRPr="00914453">
              <w:rPr>
                <w:color w:val="000000"/>
                <w:szCs w:val="22"/>
              </w:rPr>
              <w:t>зования, в общей численности детей, получающих дополнительное образование за счет бюджетных средств (за исключением обуча</w:t>
            </w:r>
            <w:r w:rsidR="008450EF" w:rsidRPr="00914453">
              <w:rPr>
                <w:color w:val="000000"/>
                <w:szCs w:val="22"/>
              </w:rPr>
              <w:t>ю</w:t>
            </w:r>
            <w:r w:rsidR="008450EF" w:rsidRPr="00914453">
              <w:rPr>
                <w:color w:val="000000"/>
                <w:szCs w:val="22"/>
              </w:rPr>
              <w:t>щихся в образовательных организациях дополнительного образов</w:t>
            </w:r>
            <w:r w:rsidR="008450EF" w:rsidRPr="00914453">
              <w:rPr>
                <w:color w:val="000000"/>
                <w:szCs w:val="22"/>
              </w:rPr>
              <w:t>а</w:t>
            </w:r>
            <w:r w:rsidR="008450EF" w:rsidRPr="00914453">
              <w:rPr>
                <w:color w:val="000000"/>
                <w:szCs w:val="22"/>
              </w:rPr>
              <w:t>ния детей со специальными наименованиями "детск</w:t>
            </w:r>
            <w:r w:rsidR="00751C44" w:rsidRPr="00914453">
              <w:rPr>
                <w:color w:val="000000"/>
                <w:szCs w:val="22"/>
              </w:rPr>
              <w:t>ая школа иску</w:t>
            </w:r>
            <w:r w:rsidR="00751C44" w:rsidRPr="00914453">
              <w:rPr>
                <w:color w:val="000000"/>
                <w:szCs w:val="22"/>
              </w:rPr>
              <w:t>с</w:t>
            </w:r>
            <w:r w:rsidR="00751C44" w:rsidRPr="00914453">
              <w:rPr>
                <w:color w:val="000000"/>
                <w:szCs w:val="22"/>
              </w:rPr>
              <w:t>ств", "детская му</w:t>
            </w:r>
            <w:r w:rsidR="008450EF" w:rsidRPr="00914453">
              <w:rPr>
                <w:color w:val="000000"/>
                <w:szCs w:val="22"/>
              </w:rPr>
              <w:t>зыкальная школа", "детская хоровая школа", "де</w:t>
            </w:r>
            <w:r w:rsidR="008450EF" w:rsidRPr="00914453">
              <w:rPr>
                <w:color w:val="000000"/>
                <w:szCs w:val="22"/>
              </w:rPr>
              <w:t>т</w:t>
            </w:r>
            <w:r w:rsidR="008450EF" w:rsidRPr="00914453">
              <w:rPr>
                <w:color w:val="000000"/>
                <w:szCs w:val="22"/>
              </w:rPr>
              <w:t>ская художественная школа", "детская хореографическая школа", "детская театральная школа", "детская цирковая</w:t>
            </w:r>
            <w:proofErr w:type="gramEnd"/>
            <w:r w:rsidR="008450EF" w:rsidRPr="00914453">
              <w:rPr>
                <w:color w:val="000000"/>
                <w:szCs w:val="22"/>
              </w:rPr>
              <w:t xml:space="preserve"> школа", "детская школа художественных ремесел" (далее - детские школы искусств) </w:t>
            </w:r>
            <w:r w:rsidR="008450EF" w:rsidRPr="00914453">
              <w:rPr>
                <w:color w:val="000000"/>
                <w:szCs w:val="22"/>
              </w:rPr>
              <w:lastRenderedPageBreak/>
              <w:t>составит  100%</w:t>
            </w:r>
          </w:p>
          <w:p w:rsidR="008450EF" w:rsidRPr="00914453" w:rsidRDefault="00036586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>- д</w:t>
            </w:r>
            <w:r w:rsidR="008450EF" w:rsidRPr="00914453">
              <w:rPr>
                <w:color w:val="000000"/>
                <w:szCs w:val="22"/>
              </w:rPr>
              <w:t>оля детей в возрасте от 5 до 18 лет, обучающихся по дополнител</w:t>
            </w:r>
            <w:r w:rsidR="008450EF" w:rsidRPr="00914453">
              <w:rPr>
                <w:color w:val="000000"/>
                <w:szCs w:val="22"/>
              </w:rPr>
              <w:t>ь</w:t>
            </w:r>
            <w:r w:rsidR="008450EF" w:rsidRPr="00914453">
              <w:rPr>
                <w:color w:val="000000"/>
                <w:szCs w:val="22"/>
              </w:rPr>
              <w:t>ным общеразвивающим программам за счет социального сертифик</w:t>
            </w:r>
            <w:r w:rsidR="008450EF" w:rsidRPr="00914453">
              <w:rPr>
                <w:color w:val="000000"/>
                <w:szCs w:val="22"/>
              </w:rPr>
              <w:t>а</w:t>
            </w:r>
            <w:r w:rsidR="008450EF" w:rsidRPr="00914453">
              <w:rPr>
                <w:color w:val="000000"/>
                <w:szCs w:val="22"/>
              </w:rPr>
              <w:t>та на получение муниципальной услуги в социальной сфере, составит не менее 5%</w:t>
            </w:r>
          </w:p>
          <w:p w:rsidR="008450EF" w:rsidRPr="00914453" w:rsidRDefault="00036586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450EF" w:rsidRPr="00914453">
              <w:rPr>
                <w:color w:val="000000"/>
                <w:szCs w:val="22"/>
              </w:rPr>
              <w:t xml:space="preserve">количество государственных и муниципальных </w:t>
            </w:r>
            <w:proofErr w:type="gramStart"/>
            <w:r w:rsidR="008450EF" w:rsidRPr="00914453">
              <w:rPr>
                <w:color w:val="000000"/>
                <w:szCs w:val="22"/>
              </w:rPr>
              <w:t>обще-образовательных</w:t>
            </w:r>
            <w:proofErr w:type="gramEnd"/>
            <w:r w:rsidR="008450EF" w:rsidRPr="00914453">
              <w:rPr>
                <w:color w:val="000000"/>
                <w:szCs w:val="22"/>
              </w:rPr>
              <w:t xml:space="preserve"> орга</w:t>
            </w:r>
            <w:r w:rsidR="00751C44" w:rsidRPr="00914453">
              <w:rPr>
                <w:color w:val="000000"/>
                <w:szCs w:val="22"/>
              </w:rPr>
              <w:t>низаций, в которых проведены ме</w:t>
            </w:r>
            <w:r w:rsidR="008450EF" w:rsidRPr="00914453">
              <w:rPr>
                <w:color w:val="000000"/>
                <w:szCs w:val="22"/>
              </w:rPr>
              <w:t>роприятия по обеспеч</w:t>
            </w:r>
            <w:r w:rsidR="00751C44" w:rsidRPr="00914453">
              <w:rPr>
                <w:color w:val="000000"/>
                <w:szCs w:val="22"/>
              </w:rPr>
              <w:t>ению деятельности советников ди</w:t>
            </w:r>
            <w:r w:rsidR="008450EF" w:rsidRPr="00914453">
              <w:rPr>
                <w:color w:val="000000"/>
                <w:szCs w:val="22"/>
              </w:rPr>
              <w:t>ректора по воспитанию и взаимодействию с детскими общественными объединениями -10 учреждений</w:t>
            </w:r>
          </w:p>
          <w:p w:rsidR="008450EF" w:rsidRPr="00914453" w:rsidRDefault="00036586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450EF" w:rsidRPr="00914453">
              <w:rPr>
                <w:color w:val="000000"/>
                <w:szCs w:val="22"/>
              </w:rPr>
              <w:t>количество учреждений, которым оказана финансовая поддержка детско-юношеского спорта в 202</w:t>
            </w:r>
            <w:r w:rsidRPr="00914453">
              <w:rPr>
                <w:color w:val="000000"/>
                <w:szCs w:val="22"/>
              </w:rPr>
              <w:t>5</w:t>
            </w:r>
            <w:r w:rsidR="008450EF" w:rsidRPr="00914453">
              <w:rPr>
                <w:color w:val="000000"/>
                <w:szCs w:val="22"/>
              </w:rPr>
              <w:t xml:space="preserve"> году – 1 учреждение</w:t>
            </w:r>
            <w:proofErr w:type="gramStart"/>
            <w:r w:rsidR="008450EF" w:rsidRPr="00914453">
              <w:rPr>
                <w:color w:val="000000"/>
                <w:szCs w:val="22"/>
              </w:rPr>
              <w:t>,;</w:t>
            </w:r>
            <w:proofErr w:type="gramEnd"/>
          </w:p>
          <w:p w:rsidR="008450EF" w:rsidRPr="00914453" w:rsidRDefault="00036586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450EF" w:rsidRPr="00914453">
              <w:rPr>
                <w:color w:val="000000"/>
                <w:szCs w:val="22"/>
              </w:rPr>
              <w:t>количество учреждений, которым оказана финансовая поддержка детско-юнош</w:t>
            </w:r>
            <w:r w:rsidRPr="00914453">
              <w:rPr>
                <w:color w:val="000000"/>
                <w:szCs w:val="22"/>
              </w:rPr>
              <w:t>еского и массового спорта в 2025</w:t>
            </w:r>
            <w:r w:rsidR="008450EF" w:rsidRPr="00914453">
              <w:rPr>
                <w:color w:val="000000"/>
                <w:szCs w:val="22"/>
              </w:rPr>
              <w:t xml:space="preserve"> году – 1 учреждение;</w:t>
            </w:r>
          </w:p>
          <w:p w:rsidR="00036586" w:rsidRPr="00914453" w:rsidRDefault="00036586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450EF" w:rsidRPr="00914453">
              <w:rPr>
                <w:color w:val="000000"/>
                <w:szCs w:val="22"/>
              </w:rPr>
              <w:t>количество организаций дополнительного образования со спец</w:t>
            </w:r>
            <w:r w:rsidR="008450EF" w:rsidRPr="00914453">
              <w:rPr>
                <w:color w:val="000000"/>
                <w:szCs w:val="22"/>
              </w:rPr>
              <w:t>и</w:t>
            </w:r>
            <w:r w:rsidR="008450EF" w:rsidRPr="00914453">
              <w:rPr>
                <w:color w:val="000000"/>
                <w:szCs w:val="22"/>
              </w:rPr>
              <w:t>альным названием «спортивная школа», а также муниципальных учре</w:t>
            </w:r>
            <w:r w:rsidR="00914453" w:rsidRPr="00914453">
              <w:rPr>
                <w:color w:val="000000"/>
                <w:szCs w:val="22"/>
              </w:rPr>
              <w:t>ждений дополнительного образова</w:t>
            </w:r>
            <w:r w:rsidR="008450EF" w:rsidRPr="00914453">
              <w:rPr>
                <w:color w:val="000000"/>
                <w:szCs w:val="22"/>
              </w:rPr>
              <w:t>ния, реализующих дополн</w:t>
            </w:r>
            <w:r w:rsidR="008450EF" w:rsidRPr="00914453">
              <w:rPr>
                <w:color w:val="000000"/>
                <w:szCs w:val="22"/>
              </w:rPr>
              <w:t>и</w:t>
            </w:r>
            <w:r w:rsidR="008450EF" w:rsidRPr="00914453">
              <w:rPr>
                <w:color w:val="000000"/>
                <w:szCs w:val="22"/>
              </w:rPr>
              <w:t>тельные программы в области физической культуры и спорта, осн</w:t>
            </w:r>
            <w:r w:rsidR="008450EF" w:rsidRPr="00914453">
              <w:rPr>
                <w:color w:val="000000"/>
                <w:szCs w:val="22"/>
              </w:rPr>
              <w:t>а</w:t>
            </w:r>
            <w:r w:rsidR="008450EF" w:rsidRPr="00914453">
              <w:rPr>
                <w:color w:val="000000"/>
                <w:szCs w:val="22"/>
              </w:rPr>
              <w:t>щенных спортивным оборудование,</w:t>
            </w:r>
            <w:r w:rsidRPr="00914453">
              <w:rPr>
                <w:color w:val="000000"/>
                <w:szCs w:val="22"/>
              </w:rPr>
              <w:t xml:space="preserve"> инвентарем и экипировкой в 2025 году – 1 учреждение.</w:t>
            </w:r>
          </w:p>
          <w:p w:rsidR="00036586" w:rsidRPr="00914453" w:rsidRDefault="00036586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450EF" w:rsidRPr="00914453">
              <w:rPr>
                <w:color w:val="000000"/>
                <w:szCs w:val="22"/>
              </w:rPr>
              <w:t xml:space="preserve"> количество мероприятий, включенных в календарный план офиц</w:t>
            </w:r>
            <w:r w:rsidR="008450EF" w:rsidRPr="00914453">
              <w:rPr>
                <w:color w:val="000000"/>
                <w:szCs w:val="22"/>
              </w:rPr>
              <w:t>и</w:t>
            </w:r>
            <w:r w:rsidR="008450EF" w:rsidRPr="00914453">
              <w:rPr>
                <w:color w:val="000000"/>
                <w:szCs w:val="22"/>
              </w:rPr>
              <w:t>альных ф</w:t>
            </w:r>
            <w:r w:rsidR="00914453" w:rsidRPr="00914453">
              <w:rPr>
                <w:color w:val="000000"/>
                <w:szCs w:val="22"/>
              </w:rPr>
              <w:t>изкультурных мероприятий и спор</w:t>
            </w:r>
            <w:r w:rsidR="008450EF" w:rsidRPr="00914453">
              <w:rPr>
                <w:color w:val="000000"/>
                <w:szCs w:val="22"/>
              </w:rPr>
              <w:t>тивных мероприятий в Кировской области, в которых жители муниципального образования прин</w:t>
            </w:r>
            <w:r w:rsidRPr="00914453">
              <w:rPr>
                <w:color w:val="000000"/>
                <w:szCs w:val="22"/>
              </w:rPr>
              <w:t>яли участие</w:t>
            </w:r>
            <w:r w:rsidR="00914453" w:rsidRPr="00914453">
              <w:rPr>
                <w:color w:val="000000"/>
                <w:szCs w:val="22"/>
              </w:rPr>
              <w:t>,</w:t>
            </w:r>
            <w:r w:rsidRPr="00914453">
              <w:rPr>
                <w:color w:val="000000"/>
                <w:szCs w:val="22"/>
              </w:rPr>
              <w:t xml:space="preserve"> не</w:t>
            </w:r>
            <w:r w:rsidR="00914453" w:rsidRPr="00914453">
              <w:rPr>
                <w:color w:val="000000"/>
                <w:szCs w:val="22"/>
              </w:rPr>
              <w:t xml:space="preserve"> менее 4 </w:t>
            </w:r>
            <w:r w:rsidRPr="00914453">
              <w:rPr>
                <w:color w:val="000000"/>
                <w:szCs w:val="22"/>
              </w:rPr>
              <w:t xml:space="preserve"> в 2025 году;</w:t>
            </w:r>
          </w:p>
          <w:p w:rsidR="00036586" w:rsidRPr="00914453" w:rsidRDefault="00036586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450EF" w:rsidRPr="00914453">
              <w:rPr>
                <w:color w:val="000000"/>
                <w:szCs w:val="22"/>
              </w:rPr>
              <w:t>доля обучающихся, являющихся детьми участников специальной военной операции, получающих бесплатное горячее питание, к о</w:t>
            </w:r>
            <w:r w:rsidR="008450EF" w:rsidRPr="00914453">
              <w:rPr>
                <w:color w:val="000000"/>
                <w:szCs w:val="22"/>
              </w:rPr>
              <w:t>б</w:t>
            </w:r>
            <w:r w:rsidR="008450EF" w:rsidRPr="00914453">
              <w:rPr>
                <w:color w:val="000000"/>
                <w:szCs w:val="22"/>
              </w:rPr>
              <w:t>щему количеству обучаю</w:t>
            </w:r>
            <w:r w:rsidRPr="00914453">
              <w:rPr>
                <w:color w:val="000000"/>
                <w:szCs w:val="22"/>
              </w:rPr>
              <w:t>щихся де</w:t>
            </w:r>
            <w:r w:rsidR="008450EF" w:rsidRPr="00914453">
              <w:rPr>
                <w:color w:val="000000"/>
                <w:szCs w:val="22"/>
              </w:rPr>
              <w:t>тей участников специальной вое</w:t>
            </w:r>
            <w:r w:rsidR="008450EF" w:rsidRPr="00914453">
              <w:rPr>
                <w:color w:val="000000"/>
                <w:szCs w:val="22"/>
              </w:rPr>
              <w:t>н</w:t>
            </w:r>
            <w:r w:rsidR="008450EF" w:rsidRPr="00914453">
              <w:rPr>
                <w:color w:val="000000"/>
                <w:szCs w:val="22"/>
              </w:rPr>
              <w:t>ной операци</w:t>
            </w:r>
            <w:r w:rsidRPr="00914453">
              <w:rPr>
                <w:color w:val="000000"/>
                <w:szCs w:val="22"/>
              </w:rPr>
              <w:t>и в 2025  – 100%</w:t>
            </w:r>
          </w:p>
          <w:p w:rsidR="00914453" w:rsidRPr="00914453" w:rsidRDefault="00914453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>- доля обучающихся, являющихся детьми с ОВЗ, детьми-инвалидами, детьми из многодетных семей, получающих бесплатное горячее п</w:t>
            </w:r>
            <w:r w:rsidRPr="00914453">
              <w:rPr>
                <w:color w:val="000000"/>
                <w:szCs w:val="22"/>
              </w:rPr>
              <w:t>и</w:t>
            </w:r>
            <w:r w:rsidRPr="00914453">
              <w:rPr>
                <w:color w:val="000000"/>
                <w:szCs w:val="22"/>
              </w:rPr>
              <w:t>тание, составит в 2025-2030 г.100%;</w:t>
            </w:r>
          </w:p>
          <w:p w:rsidR="008450EF" w:rsidRPr="00914453" w:rsidRDefault="00036586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- </w:t>
            </w:r>
            <w:r w:rsidR="008450EF" w:rsidRPr="00914453">
              <w:rPr>
                <w:color w:val="000000"/>
                <w:szCs w:val="22"/>
              </w:rPr>
              <w:t>количество муници</w:t>
            </w:r>
            <w:r w:rsidR="00914453" w:rsidRPr="00914453">
              <w:rPr>
                <w:color w:val="000000"/>
                <w:szCs w:val="22"/>
              </w:rPr>
              <w:t>пальных общеобразовательных ор</w:t>
            </w:r>
            <w:r w:rsidR="008450EF" w:rsidRPr="00914453">
              <w:rPr>
                <w:color w:val="000000"/>
                <w:szCs w:val="22"/>
              </w:rPr>
              <w:t>ганизаций Кировской области, обеспечивающих выс</w:t>
            </w:r>
            <w:r w:rsidRPr="00914453">
              <w:rPr>
                <w:color w:val="000000"/>
                <w:szCs w:val="22"/>
              </w:rPr>
              <w:t>окое качество образования в 2026</w:t>
            </w:r>
            <w:r w:rsidR="008450EF" w:rsidRPr="00914453">
              <w:rPr>
                <w:color w:val="000000"/>
                <w:szCs w:val="22"/>
              </w:rPr>
              <w:t xml:space="preserve"> году – 1 учреждений</w:t>
            </w:r>
          </w:p>
          <w:p w:rsidR="008450EF" w:rsidRPr="00914453" w:rsidRDefault="008450EF" w:rsidP="008450EF">
            <w:pPr>
              <w:jc w:val="both"/>
              <w:rPr>
                <w:color w:val="000000"/>
                <w:szCs w:val="22"/>
              </w:rPr>
            </w:pPr>
            <w:r w:rsidRPr="00914453">
              <w:rPr>
                <w:color w:val="000000"/>
                <w:szCs w:val="22"/>
              </w:rPr>
              <w:t xml:space="preserve">    обеспечены выплаты денежного вознаграждения за классное рук</w:t>
            </w:r>
            <w:r w:rsidRPr="00914453">
              <w:rPr>
                <w:color w:val="000000"/>
                <w:szCs w:val="22"/>
              </w:rPr>
              <w:t>о</w:t>
            </w:r>
            <w:r w:rsidRPr="00914453">
              <w:rPr>
                <w:color w:val="000000"/>
                <w:szCs w:val="22"/>
              </w:rPr>
              <w:t>водство, предоставляемые педагогическим работникам образов</w:t>
            </w:r>
            <w:r w:rsidRPr="00914453">
              <w:rPr>
                <w:color w:val="000000"/>
                <w:szCs w:val="22"/>
              </w:rPr>
              <w:t>а</w:t>
            </w:r>
            <w:r w:rsidRPr="00914453">
              <w:rPr>
                <w:color w:val="000000"/>
                <w:szCs w:val="22"/>
              </w:rPr>
              <w:t>тельных организаций, ежемесячно</w:t>
            </w:r>
          </w:p>
          <w:p w:rsidR="00A96D7C" w:rsidRPr="00914453" w:rsidRDefault="008450EF" w:rsidP="00914453">
            <w:pPr>
              <w:rPr>
                <w:bCs/>
                <w:sz w:val="22"/>
                <w:szCs w:val="24"/>
              </w:rPr>
            </w:pPr>
            <w:r w:rsidRPr="00914453">
              <w:rPr>
                <w:color w:val="000000"/>
                <w:szCs w:val="22"/>
              </w:rPr>
              <w:t xml:space="preserve"> 202</w:t>
            </w:r>
            <w:r w:rsidR="00914453" w:rsidRPr="00914453">
              <w:rPr>
                <w:color w:val="000000"/>
                <w:szCs w:val="22"/>
              </w:rPr>
              <w:t>5</w:t>
            </w:r>
            <w:r w:rsidRPr="00914453">
              <w:rPr>
                <w:color w:val="000000"/>
                <w:szCs w:val="22"/>
              </w:rPr>
              <w:t>-2026 год – 111 единиц.</w:t>
            </w:r>
          </w:p>
        </w:tc>
      </w:tr>
    </w:tbl>
    <w:p w:rsidR="00C7456F" w:rsidRPr="00886DF4" w:rsidRDefault="00C7456F" w:rsidP="00C7456F">
      <w:pPr>
        <w:spacing w:before="120" w:line="360" w:lineRule="auto"/>
        <w:ind w:left="1066"/>
        <w:contextualSpacing/>
        <w:jc w:val="both"/>
        <w:rPr>
          <w:b/>
          <w:bCs/>
          <w:sz w:val="22"/>
          <w:szCs w:val="24"/>
        </w:rPr>
      </w:pPr>
    </w:p>
    <w:p w:rsidR="006933D2" w:rsidRPr="00886DF4" w:rsidRDefault="006933D2" w:rsidP="00C7456F">
      <w:pPr>
        <w:spacing w:before="120" w:line="360" w:lineRule="auto"/>
        <w:ind w:left="1066"/>
        <w:contextualSpacing/>
        <w:jc w:val="both"/>
        <w:rPr>
          <w:b/>
          <w:bCs/>
          <w:sz w:val="22"/>
          <w:szCs w:val="24"/>
        </w:rPr>
      </w:pPr>
    </w:p>
    <w:p w:rsidR="008B2551" w:rsidRPr="009114BE" w:rsidRDefault="008025DD" w:rsidP="008B2551">
      <w:pPr>
        <w:pStyle w:val="ad"/>
        <w:numPr>
          <w:ilvl w:val="0"/>
          <w:numId w:val="18"/>
        </w:numPr>
        <w:spacing w:before="120" w:line="240" w:lineRule="auto"/>
        <w:contextualSpacing/>
        <w:jc w:val="center"/>
        <w:rPr>
          <w:rFonts w:ascii="Times New Roman" w:hAnsi="Times New Roman" w:cs="Times New Roman"/>
          <w:b/>
          <w:bCs/>
          <w:szCs w:val="24"/>
        </w:rPr>
      </w:pPr>
      <w:r w:rsidRPr="009114BE">
        <w:rPr>
          <w:rFonts w:ascii="Times New Roman" w:hAnsi="Times New Roman" w:cs="Times New Roman"/>
          <w:b/>
          <w:bCs/>
          <w:szCs w:val="24"/>
        </w:rPr>
        <w:t xml:space="preserve">Общая характеристика сферы реализации </w:t>
      </w:r>
      <w:r w:rsidR="00B73414" w:rsidRPr="009114BE">
        <w:rPr>
          <w:rFonts w:ascii="Times New Roman" w:hAnsi="Times New Roman" w:cs="Times New Roman"/>
          <w:b/>
          <w:bCs/>
          <w:szCs w:val="24"/>
        </w:rPr>
        <w:t xml:space="preserve">муниципальной </w:t>
      </w:r>
      <w:r w:rsidRPr="009114BE">
        <w:rPr>
          <w:rFonts w:ascii="Times New Roman" w:hAnsi="Times New Roman" w:cs="Times New Roman"/>
          <w:b/>
          <w:bCs/>
          <w:szCs w:val="24"/>
        </w:rPr>
        <w:t xml:space="preserve">программы, в том числе формулировки основных проблем в указанной сфере </w:t>
      </w:r>
    </w:p>
    <w:p w:rsidR="008025DD" w:rsidRPr="009114BE" w:rsidRDefault="008025DD" w:rsidP="008B2551">
      <w:pPr>
        <w:pStyle w:val="ad"/>
        <w:spacing w:before="120" w:line="240" w:lineRule="auto"/>
        <w:ind w:left="502"/>
        <w:contextualSpacing/>
        <w:jc w:val="center"/>
        <w:rPr>
          <w:rFonts w:ascii="Times New Roman" w:hAnsi="Times New Roman" w:cs="Times New Roman"/>
          <w:b/>
          <w:bCs/>
          <w:szCs w:val="24"/>
        </w:rPr>
      </w:pPr>
      <w:r w:rsidRPr="009114BE">
        <w:rPr>
          <w:rFonts w:ascii="Times New Roman" w:hAnsi="Times New Roman" w:cs="Times New Roman"/>
          <w:b/>
          <w:bCs/>
          <w:szCs w:val="24"/>
        </w:rPr>
        <w:t>и прогноз ее ра</w:t>
      </w:r>
      <w:r w:rsidR="008042C3" w:rsidRPr="009114BE">
        <w:rPr>
          <w:rFonts w:ascii="Times New Roman" w:hAnsi="Times New Roman" w:cs="Times New Roman"/>
          <w:b/>
          <w:bCs/>
          <w:szCs w:val="24"/>
        </w:rPr>
        <w:t>з</w:t>
      </w:r>
      <w:r w:rsidRPr="009114BE">
        <w:rPr>
          <w:rFonts w:ascii="Times New Roman" w:hAnsi="Times New Roman" w:cs="Times New Roman"/>
          <w:b/>
          <w:bCs/>
          <w:szCs w:val="24"/>
        </w:rPr>
        <w:t>в</w:t>
      </w:r>
      <w:r w:rsidR="008042C3" w:rsidRPr="009114BE">
        <w:rPr>
          <w:rFonts w:ascii="Times New Roman" w:hAnsi="Times New Roman" w:cs="Times New Roman"/>
          <w:b/>
          <w:bCs/>
          <w:szCs w:val="24"/>
        </w:rPr>
        <w:t>и</w:t>
      </w:r>
      <w:r w:rsidRPr="009114BE">
        <w:rPr>
          <w:rFonts w:ascii="Times New Roman" w:hAnsi="Times New Roman" w:cs="Times New Roman"/>
          <w:b/>
          <w:bCs/>
          <w:szCs w:val="24"/>
        </w:rPr>
        <w:t>тия</w:t>
      </w:r>
    </w:p>
    <w:p w:rsidR="00692E71" w:rsidRPr="009114BE" w:rsidRDefault="00692E7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На территории </w:t>
      </w:r>
      <w:proofErr w:type="spellStart"/>
      <w:r w:rsidRPr="009114BE">
        <w:rPr>
          <w:sz w:val="22"/>
          <w:szCs w:val="24"/>
        </w:rPr>
        <w:t>Белохолуницкого</w:t>
      </w:r>
      <w:proofErr w:type="spellEnd"/>
      <w:r w:rsidRPr="009114BE">
        <w:rPr>
          <w:sz w:val="22"/>
          <w:szCs w:val="24"/>
        </w:rPr>
        <w:t xml:space="preserve"> района</w:t>
      </w:r>
      <w:r w:rsidR="00A259EC" w:rsidRPr="009114BE">
        <w:rPr>
          <w:sz w:val="22"/>
          <w:szCs w:val="24"/>
        </w:rPr>
        <w:t xml:space="preserve"> работае</w:t>
      </w:r>
      <w:r w:rsidRPr="009114BE">
        <w:rPr>
          <w:sz w:val="22"/>
          <w:szCs w:val="24"/>
        </w:rPr>
        <w:t xml:space="preserve">т </w:t>
      </w:r>
      <w:r w:rsidR="00A259EC" w:rsidRPr="009114BE">
        <w:rPr>
          <w:sz w:val="22"/>
          <w:szCs w:val="24"/>
        </w:rPr>
        <w:t>21</w:t>
      </w:r>
      <w:r w:rsidRPr="009114BE">
        <w:rPr>
          <w:sz w:val="22"/>
          <w:szCs w:val="24"/>
        </w:rPr>
        <w:t xml:space="preserve"> обра</w:t>
      </w:r>
      <w:r w:rsidR="00A259EC" w:rsidRPr="009114BE">
        <w:rPr>
          <w:sz w:val="22"/>
          <w:szCs w:val="24"/>
        </w:rPr>
        <w:t>зовательное учреждение</w:t>
      </w:r>
      <w:r w:rsidRPr="009114BE">
        <w:rPr>
          <w:sz w:val="22"/>
          <w:szCs w:val="24"/>
        </w:rPr>
        <w:t>, из них</w:t>
      </w:r>
      <w:r w:rsidR="00A259EC" w:rsidRPr="009114BE">
        <w:rPr>
          <w:sz w:val="22"/>
          <w:szCs w:val="24"/>
        </w:rPr>
        <w:t>: 8 дошкольных, 11</w:t>
      </w:r>
      <w:r w:rsidRPr="009114BE">
        <w:rPr>
          <w:sz w:val="22"/>
          <w:szCs w:val="24"/>
        </w:rPr>
        <w:t xml:space="preserve"> общего образования, 2 дополнительного образования детей.</w:t>
      </w:r>
    </w:p>
    <w:p w:rsidR="006103A4" w:rsidRPr="009114BE" w:rsidRDefault="006103A4" w:rsidP="008B2551">
      <w:pPr>
        <w:ind w:firstLine="567"/>
        <w:contextualSpacing/>
        <w:jc w:val="both"/>
        <w:rPr>
          <w:sz w:val="22"/>
          <w:szCs w:val="24"/>
        </w:rPr>
      </w:pPr>
    </w:p>
    <w:p w:rsidR="00692E71" w:rsidRPr="009114BE" w:rsidRDefault="009114BE" w:rsidP="008B2551">
      <w:pPr>
        <w:ind w:firstLine="567"/>
        <w:contextualSpacing/>
        <w:jc w:val="both"/>
        <w:rPr>
          <w:sz w:val="22"/>
          <w:szCs w:val="24"/>
        </w:rPr>
      </w:pPr>
      <w:r>
        <w:rPr>
          <w:b/>
          <w:sz w:val="22"/>
          <w:szCs w:val="24"/>
        </w:rPr>
        <w:t>Система дошкольного</w:t>
      </w:r>
      <w:r w:rsidR="00692E71" w:rsidRPr="009114BE">
        <w:rPr>
          <w:b/>
          <w:sz w:val="22"/>
          <w:szCs w:val="24"/>
        </w:rPr>
        <w:t xml:space="preserve"> </w:t>
      </w:r>
      <w:r>
        <w:rPr>
          <w:b/>
          <w:sz w:val="22"/>
          <w:szCs w:val="24"/>
        </w:rPr>
        <w:t>образования.</w:t>
      </w:r>
    </w:p>
    <w:p w:rsidR="00A259EC" w:rsidRPr="009114BE" w:rsidRDefault="00692E7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Самостоятельными юридическими лицами являются  8 дошкольных учреждений (6 детских садов общеразвивающего вида, 2 детских сада комбинированного вида, где открыты группы для детей с задержкой психического развития и детей с общим недоразвитием речи), 7 дошкольных групп являются структурным подразделением школ</w:t>
      </w:r>
      <w:r w:rsidR="00A259EC" w:rsidRPr="009114BE">
        <w:rPr>
          <w:sz w:val="22"/>
          <w:szCs w:val="24"/>
        </w:rPr>
        <w:t xml:space="preserve">, из них </w:t>
      </w:r>
      <w:r w:rsidRPr="009114BE">
        <w:rPr>
          <w:sz w:val="22"/>
          <w:szCs w:val="24"/>
        </w:rPr>
        <w:t>2 группы кратковремен</w:t>
      </w:r>
      <w:r w:rsidR="00A259EC" w:rsidRPr="009114BE">
        <w:rPr>
          <w:sz w:val="22"/>
          <w:szCs w:val="24"/>
        </w:rPr>
        <w:t>ного пребыв</w:t>
      </w:r>
      <w:r w:rsidR="00A259EC" w:rsidRPr="009114BE">
        <w:rPr>
          <w:sz w:val="22"/>
          <w:szCs w:val="24"/>
        </w:rPr>
        <w:t>а</w:t>
      </w:r>
      <w:r w:rsidR="00A259EC" w:rsidRPr="009114BE">
        <w:rPr>
          <w:sz w:val="22"/>
          <w:szCs w:val="24"/>
        </w:rPr>
        <w:t>ния</w:t>
      </w:r>
      <w:r w:rsidRPr="009114BE">
        <w:rPr>
          <w:sz w:val="22"/>
          <w:szCs w:val="24"/>
        </w:rPr>
        <w:t xml:space="preserve">: в </w:t>
      </w:r>
      <w:proofErr w:type="spellStart"/>
      <w:r w:rsidRPr="009114BE">
        <w:rPr>
          <w:sz w:val="22"/>
          <w:szCs w:val="24"/>
        </w:rPr>
        <w:t>д</w:t>
      </w:r>
      <w:proofErr w:type="gramStart"/>
      <w:r w:rsidRPr="009114BE">
        <w:rPr>
          <w:sz w:val="22"/>
          <w:szCs w:val="24"/>
        </w:rPr>
        <w:t>.Г</w:t>
      </w:r>
      <w:proofErr w:type="gramEnd"/>
      <w:r w:rsidRPr="009114BE">
        <w:rPr>
          <w:sz w:val="22"/>
          <w:szCs w:val="24"/>
        </w:rPr>
        <w:t>уренки</w:t>
      </w:r>
      <w:proofErr w:type="spellEnd"/>
      <w:r w:rsidR="00A259EC" w:rsidRPr="009114BE">
        <w:rPr>
          <w:sz w:val="22"/>
          <w:szCs w:val="24"/>
        </w:rPr>
        <w:t xml:space="preserve">, </w:t>
      </w:r>
      <w:proofErr w:type="spellStart"/>
      <w:r w:rsidR="00A259EC" w:rsidRPr="009114BE">
        <w:rPr>
          <w:sz w:val="22"/>
          <w:szCs w:val="24"/>
        </w:rPr>
        <w:t>д.Ракалово</w:t>
      </w:r>
      <w:proofErr w:type="spellEnd"/>
      <w:r w:rsidRPr="009114BE">
        <w:rPr>
          <w:sz w:val="22"/>
          <w:szCs w:val="24"/>
        </w:rPr>
        <w:t xml:space="preserve">. </w:t>
      </w:r>
    </w:p>
    <w:p w:rsidR="00692E71" w:rsidRPr="009114BE" w:rsidRDefault="000E501F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 2023</w:t>
      </w:r>
      <w:r w:rsidR="00692E71" w:rsidRPr="009114BE">
        <w:rPr>
          <w:sz w:val="22"/>
          <w:szCs w:val="24"/>
        </w:rPr>
        <w:t xml:space="preserve"> году дошкольные учреждени</w:t>
      </w:r>
      <w:r w:rsidRPr="009114BE">
        <w:rPr>
          <w:sz w:val="22"/>
          <w:szCs w:val="24"/>
        </w:rPr>
        <w:t xml:space="preserve">я посещало 562 детей, что на 416 детей меньше, чем в 2018 году, за 5 последних лет усилилась </w:t>
      </w:r>
      <w:r w:rsidR="00B360CE" w:rsidRPr="009114BE">
        <w:rPr>
          <w:sz w:val="22"/>
          <w:szCs w:val="24"/>
        </w:rPr>
        <w:t xml:space="preserve"> тенденция снижения количества детей дошкольного во</w:t>
      </w:r>
      <w:r w:rsidR="00B360CE" w:rsidRPr="009114BE">
        <w:rPr>
          <w:sz w:val="22"/>
          <w:szCs w:val="24"/>
        </w:rPr>
        <w:t>з</w:t>
      </w:r>
      <w:r w:rsidR="00B360CE" w:rsidRPr="009114BE">
        <w:rPr>
          <w:sz w:val="22"/>
          <w:szCs w:val="24"/>
        </w:rPr>
        <w:t>раста в районе</w:t>
      </w:r>
      <w:r w:rsidR="00692E71" w:rsidRPr="009114BE">
        <w:rPr>
          <w:sz w:val="22"/>
          <w:szCs w:val="24"/>
        </w:rPr>
        <w:t xml:space="preserve">. </w:t>
      </w:r>
      <w:r w:rsidRPr="009114BE">
        <w:rPr>
          <w:sz w:val="22"/>
          <w:szCs w:val="24"/>
        </w:rPr>
        <w:t>В 20</w:t>
      </w:r>
      <w:r w:rsidR="00191D6F">
        <w:rPr>
          <w:sz w:val="22"/>
          <w:szCs w:val="24"/>
        </w:rPr>
        <w:t>1</w:t>
      </w:r>
      <w:r w:rsidRPr="009114BE">
        <w:rPr>
          <w:sz w:val="22"/>
          <w:szCs w:val="24"/>
        </w:rPr>
        <w:t xml:space="preserve">8 году </w:t>
      </w:r>
      <w:r w:rsidR="00692E71" w:rsidRPr="009114BE">
        <w:rPr>
          <w:sz w:val="22"/>
          <w:szCs w:val="24"/>
        </w:rPr>
        <w:t xml:space="preserve">очередь на устройство в детский сад детей старше трех лет </w:t>
      </w:r>
      <w:proofErr w:type="spellStart"/>
      <w:r w:rsidRPr="009114BE">
        <w:rPr>
          <w:sz w:val="22"/>
          <w:szCs w:val="24"/>
        </w:rPr>
        <w:t>была</w:t>
      </w:r>
      <w:r w:rsidR="00692E71" w:rsidRPr="009114BE">
        <w:rPr>
          <w:sz w:val="22"/>
          <w:szCs w:val="24"/>
        </w:rPr>
        <w:t>ли</w:t>
      </w:r>
      <w:r w:rsidR="00692E71" w:rsidRPr="009114BE">
        <w:rPr>
          <w:sz w:val="22"/>
          <w:szCs w:val="24"/>
        </w:rPr>
        <w:t>к</w:t>
      </w:r>
      <w:r w:rsidR="00692E71" w:rsidRPr="009114BE">
        <w:rPr>
          <w:sz w:val="22"/>
          <w:szCs w:val="24"/>
        </w:rPr>
        <w:t>видирована</w:t>
      </w:r>
      <w:proofErr w:type="spellEnd"/>
      <w:r w:rsidR="00B360CE" w:rsidRPr="009114BE">
        <w:rPr>
          <w:sz w:val="22"/>
          <w:szCs w:val="24"/>
        </w:rPr>
        <w:t>,</w:t>
      </w:r>
      <w:r w:rsidRPr="009114BE">
        <w:rPr>
          <w:sz w:val="22"/>
          <w:szCs w:val="24"/>
        </w:rPr>
        <w:t xml:space="preserve"> в 2023 году доля детей, устроенных в детский сад, составила 94,3%.</w:t>
      </w:r>
      <w:r w:rsidR="00692E71" w:rsidRPr="009114BE">
        <w:rPr>
          <w:sz w:val="22"/>
          <w:szCs w:val="24"/>
        </w:rPr>
        <w:t xml:space="preserve"> </w:t>
      </w:r>
    </w:p>
    <w:p w:rsidR="00B360CE" w:rsidRPr="009114BE" w:rsidRDefault="00B360CE" w:rsidP="008B2551">
      <w:pPr>
        <w:ind w:firstLine="567"/>
        <w:contextualSpacing/>
        <w:jc w:val="both"/>
        <w:rPr>
          <w:spacing w:val="-2"/>
          <w:sz w:val="22"/>
          <w:szCs w:val="24"/>
        </w:rPr>
      </w:pPr>
      <w:r w:rsidRPr="009114BE">
        <w:rPr>
          <w:spacing w:val="-2"/>
          <w:sz w:val="22"/>
          <w:szCs w:val="24"/>
        </w:rPr>
        <w:lastRenderedPageBreak/>
        <w:t>Решена проблема аварийного  состояния</w:t>
      </w:r>
      <w:r w:rsidR="00692E71" w:rsidRPr="009114BE">
        <w:rPr>
          <w:spacing w:val="-2"/>
          <w:sz w:val="22"/>
          <w:szCs w:val="24"/>
        </w:rPr>
        <w:t xml:space="preserve"> дошкольных образовательных учреждений в сел</w:t>
      </w:r>
      <w:r w:rsidR="00692E71" w:rsidRPr="009114BE">
        <w:rPr>
          <w:spacing w:val="-2"/>
          <w:sz w:val="22"/>
          <w:szCs w:val="24"/>
        </w:rPr>
        <w:t>ь</w:t>
      </w:r>
      <w:r w:rsidR="00692E71" w:rsidRPr="009114BE">
        <w:rPr>
          <w:spacing w:val="-2"/>
          <w:sz w:val="22"/>
          <w:szCs w:val="24"/>
        </w:rPr>
        <w:t>ской местности.</w:t>
      </w:r>
      <w:r w:rsidR="000E501F" w:rsidRPr="009114BE">
        <w:rPr>
          <w:spacing w:val="-2"/>
          <w:sz w:val="22"/>
          <w:szCs w:val="24"/>
        </w:rPr>
        <w:t xml:space="preserve"> </w:t>
      </w:r>
      <w:r w:rsidRPr="009114BE">
        <w:rPr>
          <w:spacing w:val="-2"/>
          <w:sz w:val="22"/>
          <w:szCs w:val="24"/>
        </w:rPr>
        <w:t>В 2015 году построены новые здания Муниципального</w:t>
      </w:r>
      <w:r w:rsidR="00A3319B" w:rsidRPr="009114BE">
        <w:rPr>
          <w:spacing w:val="-2"/>
          <w:sz w:val="22"/>
          <w:szCs w:val="24"/>
        </w:rPr>
        <w:t xml:space="preserve"> казён</w:t>
      </w:r>
      <w:r w:rsidRPr="009114BE">
        <w:rPr>
          <w:spacing w:val="-2"/>
          <w:sz w:val="22"/>
          <w:szCs w:val="24"/>
        </w:rPr>
        <w:t>ного</w:t>
      </w:r>
      <w:r w:rsidR="00A3319B" w:rsidRPr="009114BE">
        <w:rPr>
          <w:spacing w:val="-2"/>
          <w:sz w:val="22"/>
          <w:szCs w:val="24"/>
        </w:rPr>
        <w:t xml:space="preserve"> дошкольное обр</w:t>
      </w:r>
      <w:r w:rsidR="00A3319B" w:rsidRPr="009114BE">
        <w:rPr>
          <w:spacing w:val="-2"/>
          <w:sz w:val="22"/>
          <w:szCs w:val="24"/>
        </w:rPr>
        <w:t>а</w:t>
      </w:r>
      <w:r w:rsidR="00A3319B" w:rsidRPr="009114BE">
        <w:rPr>
          <w:spacing w:val="-2"/>
          <w:sz w:val="22"/>
          <w:szCs w:val="24"/>
        </w:rPr>
        <w:t>зовательное учреждение</w:t>
      </w:r>
      <w:r w:rsidR="00692E71" w:rsidRPr="009114BE">
        <w:rPr>
          <w:spacing w:val="-2"/>
          <w:sz w:val="22"/>
          <w:szCs w:val="24"/>
        </w:rPr>
        <w:t xml:space="preserve"> детский сад «Березка» </w:t>
      </w:r>
      <w:proofErr w:type="spellStart"/>
      <w:r w:rsidR="00692E71" w:rsidRPr="009114BE">
        <w:rPr>
          <w:spacing w:val="-2"/>
          <w:sz w:val="22"/>
          <w:szCs w:val="24"/>
        </w:rPr>
        <w:t>п</w:t>
      </w:r>
      <w:proofErr w:type="gramStart"/>
      <w:r w:rsidR="00692E71" w:rsidRPr="009114BE">
        <w:rPr>
          <w:spacing w:val="-2"/>
          <w:sz w:val="22"/>
          <w:szCs w:val="24"/>
        </w:rPr>
        <w:t>.П</w:t>
      </w:r>
      <w:proofErr w:type="gramEnd"/>
      <w:r w:rsidR="00692E71" w:rsidRPr="009114BE">
        <w:rPr>
          <w:spacing w:val="-2"/>
          <w:sz w:val="22"/>
          <w:szCs w:val="24"/>
        </w:rPr>
        <w:t>одрезчиха</w:t>
      </w:r>
      <w:proofErr w:type="spellEnd"/>
      <w:r w:rsidR="00692E71" w:rsidRPr="009114BE">
        <w:rPr>
          <w:spacing w:val="-2"/>
          <w:sz w:val="22"/>
          <w:szCs w:val="24"/>
        </w:rPr>
        <w:t>, а также дошколь</w:t>
      </w:r>
      <w:r w:rsidRPr="009114BE">
        <w:rPr>
          <w:spacing w:val="-2"/>
          <w:sz w:val="22"/>
          <w:szCs w:val="24"/>
        </w:rPr>
        <w:t>ной группы</w:t>
      </w:r>
      <w:r w:rsidR="000E501F" w:rsidRPr="009114BE">
        <w:rPr>
          <w:spacing w:val="-2"/>
          <w:sz w:val="22"/>
          <w:szCs w:val="24"/>
        </w:rPr>
        <w:t xml:space="preserve"> </w:t>
      </w:r>
      <w:r w:rsidR="00A3319B" w:rsidRPr="009114BE">
        <w:rPr>
          <w:spacing w:val="-2"/>
          <w:sz w:val="22"/>
          <w:szCs w:val="24"/>
        </w:rPr>
        <w:t>Муниц</w:t>
      </w:r>
      <w:r w:rsidR="00A3319B" w:rsidRPr="009114BE">
        <w:rPr>
          <w:spacing w:val="-2"/>
          <w:sz w:val="22"/>
          <w:szCs w:val="24"/>
        </w:rPr>
        <w:t>и</w:t>
      </w:r>
      <w:r w:rsidR="00A3319B" w:rsidRPr="009114BE">
        <w:rPr>
          <w:spacing w:val="-2"/>
          <w:sz w:val="22"/>
          <w:szCs w:val="24"/>
        </w:rPr>
        <w:t xml:space="preserve">пального казённого общеобразовательного учреждения основной общеобразовательной школы </w:t>
      </w:r>
      <w:proofErr w:type="spellStart"/>
      <w:r w:rsidR="00692E71" w:rsidRPr="009114BE">
        <w:rPr>
          <w:spacing w:val="-2"/>
          <w:sz w:val="22"/>
          <w:szCs w:val="24"/>
        </w:rPr>
        <w:t>п.Климковка</w:t>
      </w:r>
      <w:proofErr w:type="spellEnd"/>
      <w:r w:rsidR="00692E71" w:rsidRPr="009114BE">
        <w:rPr>
          <w:spacing w:val="-2"/>
          <w:sz w:val="22"/>
          <w:szCs w:val="24"/>
        </w:rPr>
        <w:t xml:space="preserve">. </w:t>
      </w:r>
      <w:r w:rsidRPr="009114BE">
        <w:rPr>
          <w:spacing w:val="-2"/>
          <w:sz w:val="22"/>
          <w:szCs w:val="24"/>
        </w:rPr>
        <w:t>В 2016 году переведена в здание школы дошкольная группа Муниципального казё</w:t>
      </w:r>
      <w:r w:rsidRPr="009114BE">
        <w:rPr>
          <w:spacing w:val="-2"/>
          <w:sz w:val="22"/>
          <w:szCs w:val="24"/>
        </w:rPr>
        <w:t>н</w:t>
      </w:r>
      <w:r w:rsidRPr="009114BE">
        <w:rPr>
          <w:spacing w:val="-2"/>
          <w:sz w:val="22"/>
          <w:szCs w:val="24"/>
        </w:rPr>
        <w:t xml:space="preserve">ного общеобразовательного учреждения основной общеобразовательной школы </w:t>
      </w:r>
      <w:proofErr w:type="spellStart"/>
      <w:r w:rsidRPr="009114BE">
        <w:rPr>
          <w:spacing w:val="-2"/>
          <w:sz w:val="22"/>
          <w:szCs w:val="24"/>
        </w:rPr>
        <w:t>с</w:t>
      </w:r>
      <w:proofErr w:type="gramStart"/>
      <w:r w:rsidRPr="009114BE">
        <w:rPr>
          <w:spacing w:val="-2"/>
          <w:sz w:val="22"/>
          <w:szCs w:val="24"/>
        </w:rPr>
        <w:t>.С</w:t>
      </w:r>
      <w:proofErr w:type="gramEnd"/>
      <w:r w:rsidRPr="009114BE">
        <w:rPr>
          <w:spacing w:val="-2"/>
          <w:sz w:val="22"/>
          <w:szCs w:val="24"/>
        </w:rPr>
        <w:t>ырьяны</w:t>
      </w:r>
      <w:proofErr w:type="spellEnd"/>
      <w:r w:rsidRPr="009114BE">
        <w:rPr>
          <w:spacing w:val="-2"/>
          <w:sz w:val="22"/>
          <w:szCs w:val="24"/>
        </w:rPr>
        <w:t>, что значительно улучшило условия для пребывания дошкольников.</w:t>
      </w:r>
    </w:p>
    <w:p w:rsidR="00B71EFC" w:rsidRPr="009114BE" w:rsidRDefault="000E501F" w:rsidP="008B2551">
      <w:pPr>
        <w:ind w:firstLine="567"/>
        <w:contextualSpacing/>
        <w:jc w:val="both"/>
        <w:rPr>
          <w:spacing w:val="-4"/>
          <w:sz w:val="22"/>
          <w:szCs w:val="24"/>
        </w:rPr>
      </w:pPr>
      <w:r w:rsidRPr="009114BE">
        <w:rPr>
          <w:sz w:val="22"/>
          <w:szCs w:val="24"/>
        </w:rPr>
        <w:t>Заработная плата работников дошкольных образовательных учреждений постоянно пов</w:t>
      </w:r>
      <w:r w:rsidRPr="009114BE">
        <w:rPr>
          <w:sz w:val="22"/>
          <w:szCs w:val="24"/>
        </w:rPr>
        <w:t>ы</w:t>
      </w:r>
      <w:r w:rsidRPr="009114BE">
        <w:rPr>
          <w:sz w:val="22"/>
          <w:szCs w:val="24"/>
        </w:rPr>
        <w:t xml:space="preserve">шается. </w:t>
      </w:r>
      <w:r w:rsidR="00B71EFC" w:rsidRPr="009114BE">
        <w:rPr>
          <w:spacing w:val="-4"/>
          <w:sz w:val="22"/>
          <w:szCs w:val="24"/>
        </w:rPr>
        <w:t xml:space="preserve">Лицензированные медицинские кабинеты, оборудованные в соответствии с современными требованиями, есть </w:t>
      </w:r>
      <w:r w:rsidR="000F28AA" w:rsidRPr="009114BE">
        <w:rPr>
          <w:spacing w:val="-4"/>
          <w:sz w:val="22"/>
          <w:szCs w:val="24"/>
        </w:rPr>
        <w:t>во всех</w:t>
      </w:r>
      <w:r w:rsidR="00B71EFC" w:rsidRPr="009114BE">
        <w:rPr>
          <w:spacing w:val="-4"/>
          <w:sz w:val="22"/>
          <w:szCs w:val="24"/>
        </w:rPr>
        <w:t xml:space="preserve"> дошкольных образовательных учреждениях</w:t>
      </w:r>
      <w:r w:rsidR="000F28AA" w:rsidRPr="009114BE">
        <w:rPr>
          <w:spacing w:val="-4"/>
          <w:sz w:val="22"/>
          <w:szCs w:val="24"/>
        </w:rPr>
        <w:t xml:space="preserve"> района</w:t>
      </w:r>
      <w:r w:rsidR="00B71EFC" w:rsidRPr="009114BE">
        <w:rPr>
          <w:spacing w:val="-4"/>
          <w:sz w:val="22"/>
          <w:szCs w:val="24"/>
        </w:rPr>
        <w:t xml:space="preserve">. </w:t>
      </w:r>
    </w:p>
    <w:p w:rsidR="006103A4" w:rsidRPr="009114BE" w:rsidRDefault="00DE3C18" w:rsidP="008B2551">
      <w:pPr>
        <w:ind w:firstLine="567"/>
        <w:contextualSpacing/>
        <w:jc w:val="both"/>
        <w:rPr>
          <w:spacing w:val="-2"/>
          <w:sz w:val="22"/>
          <w:szCs w:val="24"/>
        </w:rPr>
      </w:pPr>
      <w:r w:rsidRPr="009114BE">
        <w:rPr>
          <w:spacing w:val="-2"/>
          <w:sz w:val="22"/>
          <w:szCs w:val="24"/>
        </w:rPr>
        <w:t>Уровень удовлетворенности</w:t>
      </w:r>
      <w:r w:rsidR="000E501F" w:rsidRPr="009114BE">
        <w:rPr>
          <w:spacing w:val="-2"/>
          <w:sz w:val="22"/>
          <w:szCs w:val="24"/>
        </w:rPr>
        <w:t xml:space="preserve"> населения </w:t>
      </w:r>
      <w:r w:rsidRPr="009114BE">
        <w:rPr>
          <w:spacing w:val="-2"/>
          <w:sz w:val="22"/>
          <w:szCs w:val="24"/>
        </w:rPr>
        <w:t xml:space="preserve"> качеством дошкольного </w:t>
      </w:r>
      <w:r w:rsidR="000E501F" w:rsidRPr="009114BE">
        <w:rPr>
          <w:spacing w:val="-2"/>
          <w:sz w:val="22"/>
          <w:szCs w:val="24"/>
        </w:rPr>
        <w:t>образования в районе сост</w:t>
      </w:r>
      <w:r w:rsidR="000E501F" w:rsidRPr="009114BE">
        <w:rPr>
          <w:spacing w:val="-2"/>
          <w:sz w:val="22"/>
          <w:szCs w:val="24"/>
        </w:rPr>
        <w:t>а</w:t>
      </w:r>
      <w:r w:rsidR="000E501F" w:rsidRPr="009114BE">
        <w:rPr>
          <w:spacing w:val="-2"/>
          <w:sz w:val="22"/>
          <w:szCs w:val="24"/>
        </w:rPr>
        <w:t>вил, по исследованию 2021 года, 100</w:t>
      </w:r>
      <w:r w:rsidRPr="009114BE">
        <w:rPr>
          <w:spacing w:val="-2"/>
          <w:sz w:val="22"/>
          <w:szCs w:val="24"/>
        </w:rPr>
        <w:t xml:space="preserve">%. </w:t>
      </w:r>
      <w:r w:rsidR="00676514" w:rsidRPr="009114BE">
        <w:rPr>
          <w:spacing w:val="-2"/>
          <w:sz w:val="22"/>
          <w:szCs w:val="24"/>
        </w:rPr>
        <w:t xml:space="preserve"> </w:t>
      </w:r>
    </w:p>
    <w:p w:rsidR="000E501F" w:rsidRPr="009114BE" w:rsidRDefault="000E501F" w:rsidP="008B2551">
      <w:pPr>
        <w:ind w:firstLine="567"/>
        <w:contextualSpacing/>
        <w:jc w:val="both"/>
        <w:rPr>
          <w:spacing w:val="-2"/>
          <w:sz w:val="22"/>
          <w:szCs w:val="24"/>
        </w:rPr>
      </w:pPr>
    </w:p>
    <w:p w:rsidR="00692E71" w:rsidRPr="009114BE" w:rsidRDefault="00967E48" w:rsidP="008B2551">
      <w:pPr>
        <w:ind w:firstLine="567"/>
        <w:contextualSpacing/>
        <w:rPr>
          <w:b/>
          <w:spacing w:val="-2"/>
          <w:sz w:val="22"/>
          <w:szCs w:val="24"/>
        </w:rPr>
      </w:pPr>
      <w:r w:rsidRPr="009114BE">
        <w:rPr>
          <w:b/>
          <w:spacing w:val="-2"/>
          <w:sz w:val="22"/>
          <w:szCs w:val="24"/>
        </w:rPr>
        <w:t>Система общего образования</w:t>
      </w:r>
    </w:p>
    <w:p w:rsidR="00692E71" w:rsidRPr="009114BE" w:rsidRDefault="00B43BA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Из 11 муниципальных школ </w:t>
      </w:r>
      <w:r w:rsidR="00692E71" w:rsidRPr="009114BE">
        <w:rPr>
          <w:sz w:val="22"/>
          <w:szCs w:val="24"/>
        </w:rPr>
        <w:t>6 сред</w:t>
      </w:r>
      <w:r w:rsidRPr="009114BE">
        <w:rPr>
          <w:sz w:val="22"/>
          <w:szCs w:val="24"/>
        </w:rPr>
        <w:t xml:space="preserve">них, </w:t>
      </w:r>
      <w:r w:rsidR="00692E71" w:rsidRPr="009114BE">
        <w:rPr>
          <w:sz w:val="22"/>
          <w:szCs w:val="24"/>
        </w:rPr>
        <w:t>1 с углубленным изучением отдельных предметов, 3 основ</w:t>
      </w:r>
      <w:r w:rsidRPr="009114BE">
        <w:rPr>
          <w:sz w:val="22"/>
          <w:szCs w:val="24"/>
        </w:rPr>
        <w:t>ных</w:t>
      </w:r>
      <w:r w:rsidR="00692E71" w:rsidRPr="009114BE">
        <w:rPr>
          <w:sz w:val="22"/>
          <w:szCs w:val="24"/>
        </w:rPr>
        <w:t xml:space="preserve">, 1 основная школа-интернат в д. </w:t>
      </w:r>
      <w:proofErr w:type="spellStart"/>
      <w:r w:rsidR="00692E71" w:rsidRPr="009114BE">
        <w:rPr>
          <w:sz w:val="22"/>
          <w:szCs w:val="24"/>
        </w:rPr>
        <w:t>Гурен</w:t>
      </w:r>
      <w:r w:rsidRPr="009114BE">
        <w:rPr>
          <w:sz w:val="22"/>
          <w:szCs w:val="24"/>
        </w:rPr>
        <w:t>ки</w:t>
      </w:r>
      <w:proofErr w:type="spellEnd"/>
      <w:r w:rsidR="00692E71" w:rsidRPr="009114BE">
        <w:rPr>
          <w:sz w:val="22"/>
          <w:szCs w:val="24"/>
        </w:rPr>
        <w:t xml:space="preserve">. </w:t>
      </w:r>
    </w:p>
    <w:p w:rsidR="00B43BA1" w:rsidRPr="009114BE" w:rsidRDefault="00692E7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 01.09.201</w:t>
      </w:r>
      <w:r w:rsidR="00B43BA1" w:rsidRPr="009114BE">
        <w:rPr>
          <w:sz w:val="22"/>
          <w:szCs w:val="24"/>
        </w:rPr>
        <w:t xml:space="preserve">8 </w:t>
      </w:r>
      <w:r w:rsidR="00231BB9" w:rsidRPr="009114BE">
        <w:rPr>
          <w:sz w:val="22"/>
          <w:szCs w:val="24"/>
        </w:rPr>
        <w:t>н</w:t>
      </w:r>
      <w:r w:rsidR="000E501F" w:rsidRPr="009114BE">
        <w:rPr>
          <w:sz w:val="22"/>
          <w:szCs w:val="24"/>
        </w:rPr>
        <w:t xml:space="preserve">ачальная школа </w:t>
      </w:r>
      <w:proofErr w:type="spellStart"/>
      <w:r w:rsidR="000E501F" w:rsidRPr="009114BE">
        <w:rPr>
          <w:sz w:val="22"/>
          <w:szCs w:val="24"/>
        </w:rPr>
        <w:t>п</w:t>
      </w:r>
      <w:proofErr w:type="gramStart"/>
      <w:r w:rsidR="000E501F" w:rsidRPr="009114BE">
        <w:rPr>
          <w:sz w:val="22"/>
          <w:szCs w:val="24"/>
        </w:rPr>
        <w:t>.К</w:t>
      </w:r>
      <w:proofErr w:type="gramEnd"/>
      <w:r w:rsidR="000E501F" w:rsidRPr="009114BE">
        <w:rPr>
          <w:sz w:val="22"/>
          <w:szCs w:val="24"/>
        </w:rPr>
        <w:t>аменное</w:t>
      </w:r>
      <w:proofErr w:type="spellEnd"/>
      <w:r w:rsidR="000E501F" w:rsidRPr="009114BE">
        <w:rPr>
          <w:sz w:val="22"/>
          <w:szCs w:val="24"/>
        </w:rPr>
        <w:t xml:space="preserve"> стала</w:t>
      </w:r>
      <w:r w:rsidR="00B43BA1" w:rsidRPr="009114BE">
        <w:rPr>
          <w:sz w:val="22"/>
          <w:szCs w:val="24"/>
        </w:rPr>
        <w:t xml:space="preserve"> филиалом Муниципального казённого о</w:t>
      </w:r>
      <w:r w:rsidR="00B43BA1" w:rsidRPr="009114BE">
        <w:rPr>
          <w:sz w:val="22"/>
          <w:szCs w:val="24"/>
        </w:rPr>
        <w:t>б</w:t>
      </w:r>
      <w:r w:rsidR="00B43BA1" w:rsidRPr="009114BE">
        <w:rPr>
          <w:sz w:val="22"/>
          <w:szCs w:val="24"/>
        </w:rPr>
        <w:t xml:space="preserve">щеобразовательного учреждения средней общеобразовательной школы </w:t>
      </w:r>
      <w:proofErr w:type="spellStart"/>
      <w:r w:rsidR="00B43BA1" w:rsidRPr="009114BE">
        <w:rPr>
          <w:sz w:val="22"/>
          <w:szCs w:val="24"/>
        </w:rPr>
        <w:t>с.Троица</w:t>
      </w:r>
      <w:proofErr w:type="spellEnd"/>
      <w:r w:rsidR="000E501F" w:rsidRPr="009114BE">
        <w:rPr>
          <w:sz w:val="22"/>
          <w:szCs w:val="24"/>
        </w:rPr>
        <w:t>, в 2024 году ф</w:t>
      </w:r>
      <w:r w:rsidR="000E501F" w:rsidRPr="009114BE">
        <w:rPr>
          <w:sz w:val="22"/>
          <w:szCs w:val="24"/>
        </w:rPr>
        <w:t>и</w:t>
      </w:r>
      <w:r w:rsidR="000E501F" w:rsidRPr="009114BE">
        <w:rPr>
          <w:sz w:val="22"/>
          <w:szCs w:val="24"/>
        </w:rPr>
        <w:t>лиал ликвидирован</w:t>
      </w:r>
      <w:r w:rsidR="00B43BA1" w:rsidRPr="009114BE">
        <w:rPr>
          <w:sz w:val="22"/>
          <w:szCs w:val="24"/>
        </w:rPr>
        <w:t xml:space="preserve">. </w:t>
      </w:r>
    </w:p>
    <w:p w:rsidR="00D5243B" w:rsidRPr="009114BE" w:rsidRDefault="00692E7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За последние годы наблюдается </w:t>
      </w:r>
      <w:r w:rsidR="000E501F" w:rsidRPr="009114BE">
        <w:rPr>
          <w:sz w:val="22"/>
          <w:szCs w:val="24"/>
        </w:rPr>
        <w:t xml:space="preserve">резкое </w:t>
      </w:r>
      <w:r w:rsidRPr="009114BE">
        <w:rPr>
          <w:sz w:val="22"/>
          <w:szCs w:val="24"/>
        </w:rPr>
        <w:t>сниже</w:t>
      </w:r>
      <w:r w:rsidR="000E501F" w:rsidRPr="009114BE">
        <w:rPr>
          <w:sz w:val="22"/>
          <w:szCs w:val="24"/>
        </w:rPr>
        <w:t xml:space="preserve">ние количества </w:t>
      </w:r>
      <w:proofErr w:type="gramStart"/>
      <w:r w:rsidR="000E501F" w:rsidRPr="009114BE">
        <w:rPr>
          <w:sz w:val="22"/>
          <w:szCs w:val="24"/>
        </w:rPr>
        <w:t>обучающихся</w:t>
      </w:r>
      <w:proofErr w:type="gramEnd"/>
      <w:r w:rsidR="000E501F" w:rsidRPr="009114BE">
        <w:rPr>
          <w:sz w:val="22"/>
          <w:szCs w:val="24"/>
        </w:rPr>
        <w:t>: 2023</w:t>
      </w:r>
      <w:r w:rsidR="00D5243B" w:rsidRPr="009114BE">
        <w:rPr>
          <w:sz w:val="22"/>
          <w:szCs w:val="24"/>
        </w:rPr>
        <w:t xml:space="preserve"> год – 1186</w:t>
      </w:r>
      <w:r w:rsidRPr="009114BE">
        <w:rPr>
          <w:sz w:val="22"/>
          <w:szCs w:val="24"/>
        </w:rPr>
        <w:t xml:space="preserve"> человека, </w:t>
      </w:r>
      <w:r w:rsidR="00D5243B" w:rsidRPr="009114BE">
        <w:rPr>
          <w:sz w:val="22"/>
          <w:szCs w:val="24"/>
        </w:rPr>
        <w:t xml:space="preserve">что на 629 меньше, чем в 2018 году. В 2024 году приступит к обучению 1121 человек, что еще на 75 человек меньше. </w:t>
      </w:r>
    </w:p>
    <w:p w:rsidR="009114BE" w:rsidRPr="009114BE" w:rsidRDefault="00D5243B" w:rsidP="008B2551">
      <w:pPr>
        <w:ind w:firstLine="567"/>
        <w:contextualSpacing/>
        <w:jc w:val="both"/>
        <w:rPr>
          <w:color w:val="FF0000"/>
          <w:sz w:val="22"/>
          <w:szCs w:val="24"/>
        </w:rPr>
      </w:pPr>
      <w:r w:rsidRPr="009114BE">
        <w:rPr>
          <w:sz w:val="22"/>
          <w:szCs w:val="24"/>
        </w:rPr>
        <w:t>По результатам обучения в 2023-2024 учебном году 11</w:t>
      </w:r>
      <w:r w:rsidR="00692E71" w:rsidRPr="009114BE">
        <w:rPr>
          <w:sz w:val="22"/>
          <w:szCs w:val="24"/>
        </w:rPr>
        <w:t xml:space="preserve"> выпускников</w:t>
      </w:r>
      <w:r w:rsidRPr="009114BE">
        <w:rPr>
          <w:sz w:val="22"/>
          <w:szCs w:val="24"/>
        </w:rPr>
        <w:t xml:space="preserve"> </w:t>
      </w:r>
      <w:r w:rsidR="00692E71" w:rsidRPr="009114BE">
        <w:rPr>
          <w:sz w:val="22"/>
          <w:szCs w:val="24"/>
        </w:rPr>
        <w:t xml:space="preserve">11 классов </w:t>
      </w:r>
      <w:r w:rsidR="00B43BA1" w:rsidRPr="009114BE">
        <w:rPr>
          <w:sz w:val="22"/>
          <w:szCs w:val="24"/>
        </w:rPr>
        <w:t>муниц</w:t>
      </w:r>
      <w:r w:rsidR="00B43BA1" w:rsidRPr="009114BE">
        <w:rPr>
          <w:sz w:val="22"/>
          <w:szCs w:val="24"/>
        </w:rPr>
        <w:t>и</w:t>
      </w:r>
      <w:r w:rsidR="00B43BA1" w:rsidRPr="009114BE">
        <w:rPr>
          <w:sz w:val="22"/>
          <w:szCs w:val="24"/>
        </w:rPr>
        <w:t xml:space="preserve">пальных школ </w:t>
      </w:r>
      <w:r w:rsidR="00692E71" w:rsidRPr="009114BE">
        <w:rPr>
          <w:sz w:val="22"/>
          <w:szCs w:val="24"/>
        </w:rPr>
        <w:t>получили золотые </w:t>
      </w:r>
      <w:r w:rsidRPr="009114BE">
        <w:rPr>
          <w:sz w:val="22"/>
          <w:szCs w:val="24"/>
        </w:rPr>
        <w:t xml:space="preserve">и серебряные </w:t>
      </w:r>
      <w:r w:rsidR="00967E48" w:rsidRPr="009114BE">
        <w:rPr>
          <w:sz w:val="22"/>
          <w:szCs w:val="24"/>
        </w:rPr>
        <w:t>медали, что состави</w:t>
      </w:r>
      <w:r w:rsidRPr="009114BE">
        <w:rPr>
          <w:sz w:val="22"/>
          <w:szCs w:val="24"/>
        </w:rPr>
        <w:t>ло 36</w:t>
      </w:r>
      <w:r w:rsidR="00967E48" w:rsidRPr="009114BE">
        <w:rPr>
          <w:sz w:val="22"/>
          <w:szCs w:val="24"/>
        </w:rPr>
        <w:t xml:space="preserve"> % от </w:t>
      </w:r>
      <w:r w:rsidR="00692E71" w:rsidRPr="009114BE">
        <w:rPr>
          <w:sz w:val="22"/>
          <w:szCs w:val="24"/>
        </w:rPr>
        <w:t xml:space="preserve">общего количества выпускников. </w:t>
      </w:r>
    </w:p>
    <w:p w:rsidR="007F520A" w:rsidRPr="009114BE" w:rsidRDefault="00692E7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Наблюдается </w:t>
      </w:r>
      <w:r w:rsidR="00B43BA1" w:rsidRPr="009114BE">
        <w:rPr>
          <w:sz w:val="22"/>
          <w:szCs w:val="24"/>
        </w:rPr>
        <w:t xml:space="preserve">стабильность </w:t>
      </w:r>
      <w:r w:rsidR="007F520A" w:rsidRPr="009114BE">
        <w:rPr>
          <w:sz w:val="22"/>
          <w:szCs w:val="24"/>
        </w:rPr>
        <w:t>качества общего образования. В течение 5 лет не выпускников 11 класса, не получивших аттестаты.</w:t>
      </w:r>
    </w:p>
    <w:p w:rsidR="00692E71" w:rsidRPr="009114BE" w:rsidRDefault="00692E7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Проблемным остается решение вопросов, связанных с созданием современных условий об</w:t>
      </w:r>
      <w:r w:rsidRPr="009114BE">
        <w:rPr>
          <w:sz w:val="22"/>
          <w:szCs w:val="24"/>
        </w:rPr>
        <w:t>у</w:t>
      </w:r>
      <w:r w:rsidRPr="009114BE">
        <w:rPr>
          <w:sz w:val="22"/>
          <w:szCs w:val="24"/>
        </w:rPr>
        <w:t xml:space="preserve">чения: отсутствие </w:t>
      </w:r>
      <w:r w:rsidR="007F520A" w:rsidRPr="009114BE">
        <w:rPr>
          <w:sz w:val="22"/>
          <w:szCs w:val="24"/>
        </w:rPr>
        <w:t xml:space="preserve">требуемого </w:t>
      </w:r>
      <w:r w:rsidRPr="009114BE">
        <w:rPr>
          <w:sz w:val="22"/>
          <w:szCs w:val="24"/>
        </w:rPr>
        <w:t>количества спортивных залов, оснащенных необходимым оборуд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 xml:space="preserve">ванием школьных столовых. </w:t>
      </w:r>
    </w:p>
    <w:p w:rsidR="007F520A" w:rsidRPr="009114BE" w:rsidRDefault="007F520A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 течение пяти лет в рамках национального проекта «Успех каждого ребенка» проведен к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 xml:space="preserve">питальный ремонт спортивных залов МКОУ СОШ </w:t>
      </w:r>
      <w:proofErr w:type="spellStart"/>
      <w:r w:rsidRPr="009114BE">
        <w:rPr>
          <w:sz w:val="22"/>
          <w:szCs w:val="24"/>
        </w:rPr>
        <w:t>с</w:t>
      </w:r>
      <w:proofErr w:type="gramStart"/>
      <w:r w:rsidRPr="009114BE">
        <w:rPr>
          <w:sz w:val="22"/>
          <w:szCs w:val="24"/>
        </w:rPr>
        <w:t>.П</w:t>
      </w:r>
      <w:proofErr w:type="gramEnd"/>
      <w:r w:rsidRPr="009114BE">
        <w:rPr>
          <w:sz w:val="22"/>
          <w:szCs w:val="24"/>
        </w:rPr>
        <w:t>олом</w:t>
      </w:r>
      <w:proofErr w:type="spellEnd"/>
      <w:r w:rsidRPr="009114BE">
        <w:rPr>
          <w:sz w:val="22"/>
          <w:szCs w:val="24"/>
        </w:rPr>
        <w:t xml:space="preserve">, </w:t>
      </w:r>
      <w:proofErr w:type="spellStart"/>
      <w:r w:rsidRPr="009114BE">
        <w:rPr>
          <w:sz w:val="22"/>
          <w:szCs w:val="24"/>
        </w:rPr>
        <w:t>с.Троица</w:t>
      </w:r>
      <w:proofErr w:type="spellEnd"/>
      <w:r w:rsidRPr="009114BE">
        <w:rPr>
          <w:sz w:val="22"/>
          <w:szCs w:val="24"/>
        </w:rPr>
        <w:t xml:space="preserve">, МКОУ ООШ </w:t>
      </w:r>
      <w:proofErr w:type="spellStart"/>
      <w:r w:rsidRPr="009114BE">
        <w:rPr>
          <w:sz w:val="22"/>
          <w:szCs w:val="24"/>
        </w:rPr>
        <w:t>п.Климковка</w:t>
      </w:r>
      <w:proofErr w:type="spellEnd"/>
      <w:r w:rsidRPr="009114BE">
        <w:rPr>
          <w:sz w:val="22"/>
          <w:szCs w:val="24"/>
        </w:rPr>
        <w:t xml:space="preserve">, МКОУ ОШИ ООО </w:t>
      </w:r>
      <w:proofErr w:type="spellStart"/>
      <w:r w:rsidRPr="009114BE">
        <w:rPr>
          <w:sz w:val="22"/>
          <w:szCs w:val="24"/>
        </w:rPr>
        <w:t>д.Гуренки</w:t>
      </w:r>
      <w:proofErr w:type="spellEnd"/>
      <w:r w:rsidRPr="009114BE">
        <w:rPr>
          <w:sz w:val="22"/>
          <w:szCs w:val="24"/>
        </w:rPr>
        <w:t>. В рамках национального проекта «Образование» проведен кап</w:t>
      </w:r>
      <w:r w:rsidRPr="009114BE">
        <w:rPr>
          <w:sz w:val="22"/>
          <w:szCs w:val="24"/>
        </w:rPr>
        <w:t>и</w:t>
      </w:r>
      <w:r w:rsidRPr="009114BE">
        <w:rPr>
          <w:sz w:val="22"/>
          <w:szCs w:val="24"/>
        </w:rPr>
        <w:t xml:space="preserve">тальный ремонт и оснащение здания </w:t>
      </w:r>
      <w:proofErr w:type="spellStart"/>
      <w:r w:rsidRPr="009114BE">
        <w:rPr>
          <w:sz w:val="22"/>
          <w:szCs w:val="24"/>
        </w:rPr>
        <w:t>пристроя</w:t>
      </w:r>
      <w:proofErr w:type="spellEnd"/>
      <w:r w:rsidRPr="009114BE">
        <w:rPr>
          <w:sz w:val="22"/>
          <w:szCs w:val="24"/>
        </w:rPr>
        <w:t xml:space="preserve"> МКОУ СОШ с УИОП </w:t>
      </w:r>
      <w:proofErr w:type="spellStart"/>
      <w:r w:rsidRPr="009114BE">
        <w:rPr>
          <w:sz w:val="22"/>
          <w:szCs w:val="24"/>
        </w:rPr>
        <w:t>им.В.И.Десяткова</w:t>
      </w:r>
      <w:proofErr w:type="spellEnd"/>
      <w:r w:rsidRPr="009114BE">
        <w:rPr>
          <w:sz w:val="22"/>
          <w:szCs w:val="24"/>
        </w:rPr>
        <w:t>. Во всех школах района открыты центры естественнонаучного и технологического образования «Точка р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ста». Школы и детские сады приведены в соответствие требованиям по антитеррористической безопасности.</w:t>
      </w:r>
    </w:p>
    <w:p w:rsidR="00692E71" w:rsidRPr="009114BE" w:rsidRDefault="004654DC" w:rsidP="008B2551">
      <w:pPr>
        <w:shd w:val="clear" w:color="auto" w:fill="FFFFFF"/>
        <w:tabs>
          <w:tab w:val="left" w:pos="700"/>
        </w:tabs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Горячим водоснабжением </w:t>
      </w:r>
      <w:r w:rsidR="00692E71" w:rsidRPr="009114BE">
        <w:rPr>
          <w:sz w:val="22"/>
          <w:szCs w:val="24"/>
        </w:rPr>
        <w:t xml:space="preserve"> обеспечено </w:t>
      </w:r>
      <w:r w:rsidRPr="009114BE">
        <w:rPr>
          <w:sz w:val="22"/>
          <w:szCs w:val="24"/>
        </w:rPr>
        <w:t>100</w:t>
      </w:r>
      <w:r w:rsidR="00692E71" w:rsidRPr="009114BE">
        <w:rPr>
          <w:sz w:val="22"/>
          <w:szCs w:val="24"/>
        </w:rPr>
        <w:t xml:space="preserve">% школ, канализация существует в </w:t>
      </w:r>
      <w:r w:rsidRPr="009114BE">
        <w:rPr>
          <w:sz w:val="22"/>
          <w:szCs w:val="24"/>
        </w:rPr>
        <w:t xml:space="preserve">100 </w:t>
      </w:r>
      <w:r w:rsidR="00692E71" w:rsidRPr="009114BE">
        <w:rPr>
          <w:sz w:val="22"/>
          <w:szCs w:val="24"/>
        </w:rPr>
        <w:t xml:space="preserve">% школ,  туалеты соответствуют требованиям </w:t>
      </w:r>
      <w:r w:rsidR="00C451BB" w:rsidRPr="009114BE">
        <w:rPr>
          <w:sz w:val="22"/>
          <w:szCs w:val="24"/>
        </w:rPr>
        <w:t xml:space="preserve">санитарных правил и норм </w:t>
      </w:r>
      <w:r w:rsidR="00692E71" w:rsidRPr="009114BE">
        <w:rPr>
          <w:sz w:val="22"/>
          <w:szCs w:val="24"/>
        </w:rPr>
        <w:t xml:space="preserve">в 73,33% школ. </w:t>
      </w:r>
    </w:p>
    <w:p w:rsidR="00692E71" w:rsidRPr="009114BE" w:rsidRDefault="004654DC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</w:t>
      </w:r>
      <w:r w:rsidR="00692E71" w:rsidRPr="009114BE">
        <w:rPr>
          <w:sz w:val="22"/>
          <w:szCs w:val="24"/>
        </w:rPr>
        <w:t>рганизуется подвоз 100% учащихся из сельских населенных пунктов, нуждающихся в по</w:t>
      </w:r>
      <w:r w:rsidR="00692E71" w:rsidRPr="009114BE">
        <w:rPr>
          <w:sz w:val="22"/>
          <w:szCs w:val="24"/>
        </w:rPr>
        <w:t>д</w:t>
      </w:r>
      <w:r w:rsidR="00692E71" w:rsidRPr="009114BE">
        <w:rPr>
          <w:sz w:val="22"/>
          <w:szCs w:val="24"/>
        </w:rPr>
        <w:t xml:space="preserve">возе в  школы, для чего используется </w:t>
      </w:r>
      <w:r w:rsidR="007F520A" w:rsidRPr="009114BE">
        <w:rPr>
          <w:spacing w:val="-4"/>
          <w:sz w:val="22"/>
          <w:szCs w:val="24"/>
        </w:rPr>
        <w:t>7</w:t>
      </w:r>
      <w:r w:rsidR="00692E71" w:rsidRPr="009114BE">
        <w:rPr>
          <w:spacing w:val="-4"/>
          <w:sz w:val="22"/>
          <w:szCs w:val="24"/>
        </w:rPr>
        <w:t xml:space="preserve"> транспортных средств</w:t>
      </w:r>
      <w:r w:rsidRPr="009114BE">
        <w:rPr>
          <w:spacing w:val="-4"/>
          <w:sz w:val="22"/>
          <w:szCs w:val="24"/>
        </w:rPr>
        <w:t>, которые приведены в соответствие требованиям.</w:t>
      </w:r>
    </w:p>
    <w:p w:rsidR="00692E71" w:rsidRPr="009114BE" w:rsidRDefault="004654DC" w:rsidP="008B2551">
      <w:pPr>
        <w:tabs>
          <w:tab w:val="left" w:pos="284"/>
        </w:tabs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В </w:t>
      </w:r>
      <w:r w:rsidR="00692E71" w:rsidRPr="009114BE">
        <w:rPr>
          <w:sz w:val="22"/>
          <w:szCs w:val="24"/>
        </w:rPr>
        <w:t>районе реализуются модель дистанционного обучени</w:t>
      </w:r>
      <w:r w:rsidRPr="009114BE">
        <w:rPr>
          <w:sz w:val="22"/>
          <w:szCs w:val="24"/>
        </w:rPr>
        <w:t xml:space="preserve">я школьников в шести </w:t>
      </w:r>
      <w:r w:rsidR="00692E71" w:rsidRPr="009114BE">
        <w:rPr>
          <w:sz w:val="22"/>
          <w:szCs w:val="24"/>
        </w:rPr>
        <w:t xml:space="preserve"> учреждениях - </w:t>
      </w:r>
      <w:r w:rsidR="00C451BB" w:rsidRPr="009114BE">
        <w:rPr>
          <w:sz w:val="22"/>
          <w:szCs w:val="24"/>
        </w:rPr>
        <w:t xml:space="preserve">Муниципальном казённом общеобразовательном учреждении средней общеобразовательной школе </w:t>
      </w:r>
      <w:proofErr w:type="spellStart"/>
      <w:r w:rsidRPr="009114BE">
        <w:rPr>
          <w:sz w:val="22"/>
          <w:szCs w:val="24"/>
        </w:rPr>
        <w:t>п</w:t>
      </w:r>
      <w:proofErr w:type="gramStart"/>
      <w:r w:rsidRPr="009114BE">
        <w:rPr>
          <w:sz w:val="22"/>
          <w:szCs w:val="24"/>
        </w:rPr>
        <w:t>.Д</w:t>
      </w:r>
      <w:proofErr w:type="gramEnd"/>
      <w:r w:rsidRPr="009114BE">
        <w:rPr>
          <w:sz w:val="22"/>
          <w:szCs w:val="24"/>
        </w:rPr>
        <w:t>убровка</w:t>
      </w:r>
      <w:proofErr w:type="spellEnd"/>
      <w:r w:rsidRPr="009114BE">
        <w:rPr>
          <w:sz w:val="22"/>
          <w:szCs w:val="24"/>
        </w:rPr>
        <w:t xml:space="preserve">, </w:t>
      </w:r>
      <w:r w:rsidR="00C451BB" w:rsidRPr="009114BE">
        <w:rPr>
          <w:sz w:val="22"/>
          <w:szCs w:val="24"/>
        </w:rPr>
        <w:t>Муниципальном казённом общеобразовательном учреждении средней общео</w:t>
      </w:r>
      <w:r w:rsidR="00C451BB" w:rsidRPr="009114BE">
        <w:rPr>
          <w:sz w:val="22"/>
          <w:szCs w:val="24"/>
        </w:rPr>
        <w:t>б</w:t>
      </w:r>
      <w:r w:rsidR="00C451BB" w:rsidRPr="009114BE">
        <w:rPr>
          <w:sz w:val="22"/>
          <w:szCs w:val="24"/>
        </w:rPr>
        <w:t>разовательной школе</w:t>
      </w:r>
      <w:r w:rsidR="006D2AC0" w:rsidRPr="009114BE">
        <w:rPr>
          <w:sz w:val="22"/>
          <w:szCs w:val="24"/>
        </w:rPr>
        <w:t xml:space="preserve"> </w:t>
      </w:r>
      <w:proofErr w:type="spellStart"/>
      <w:r w:rsidR="00E933BA" w:rsidRPr="009114BE">
        <w:rPr>
          <w:sz w:val="22"/>
          <w:szCs w:val="24"/>
        </w:rPr>
        <w:t>с.Троица</w:t>
      </w:r>
      <w:proofErr w:type="spellEnd"/>
      <w:r w:rsidR="00E933BA" w:rsidRPr="009114BE">
        <w:rPr>
          <w:sz w:val="22"/>
          <w:szCs w:val="24"/>
        </w:rPr>
        <w:t xml:space="preserve">, Муниципальном казённом общеобразовательном учреждении средней общеобразовательной школе </w:t>
      </w:r>
      <w:proofErr w:type="spellStart"/>
      <w:r w:rsidR="00E933BA" w:rsidRPr="009114BE">
        <w:rPr>
          <w:sz w:val="22"/>
          <w:szCs w:val="24"/>
        </w:rPr>
        <w:t>д.Быданово</w:t>
      </w:r>
      <w:proofErr w:type="spellEnd"/>
      <w:r w:rsidR="00E933BA" w:rsidRPr="009114BE">
        <w:rPr>
          <w:sz w:val="22"/>
          <w:szCs w:val="24"/>
        </w:rPr>
        <w:t>, Муниципальном казённом общеобразовател</w:t>
      </w:r>
      <w:r w:rsidR="00E933BA" w:rsidRPr="009114BE">
        <w:rPr>
          <w:sz w:val="22"/>
          <w:szCs w:val="24"/>
        </w:rPr>
        <w:t>ь</w:t>
      </w:r>
      <w:r w:rsidR="00E933BA" w:rsidRPr="009114BE">
        <w:rPr>
          <w:sz w:val="22"/>
          <w:szCs w:val="24"/>
        </w:rPr>
        <w:t xml:space="preserve">ном учреждении основной общеобразовательной школе </w:t>
      </w:r>
      <w:proofErr w:type="spellStart"/>
      <w:r w:rsidR="00E933BA" w:rsidRPr="009114BE">
        <w:rPr>
          <w:sz w:val="22"/>
          <w:szCs w:val="24"/>
        </w:rPr>
        <w:t>д.Ракалово</w:t>
      </w:r>
      <w:proofErr w:type="spellEnd"/>
      <w:r w:rsidR="00E933BA" w:rsidRPr="009114BE">
        <w:rPr>
          <w:sz w:val="22"/>
          <w:szCs w:val="24"/>
        </w:rPr>
        <w:t xml:space="preserve">, Муниципальном казённом общеобразовательном учреждении основной общеобразовательной школе </w:t>
      </w:r>
      <w:proofErr w:type="spellStart"/>
      <w:r w:rsidR="00E933BA" w:rsidRPr="009114BE">
        <w:rPr>
          <w:sz w:val="22"/>
          <w:szCs w:val="24"/>
        </w:rPr>
        <w:t>п.Климковка</w:t>
      </w:r>
      <w:proofErr w:type="spellEnd"/>
      <w:r w:rsidR="00E933BA" w:rsidRPr="009114BE">
        <w:rPr>
          <w:sz w:val="22"/>
          <w:szCs w:val="24"/>
        </w:rPr>
        <w:t>, Муниц</w:t>
      </w:r>
      <w:r w:rsidR="00E933BA" w:rsidRPr="009114BE">
        <w:rPr>
          <w:sz w:val="22"/>
          <w:szCs w:val="24"/>
        </w:rPr>
        <w:t>и</w:t>
      </w:r>
      <w:r w:rsidR="00E933BA" w:rsidRPr="009114BE">
        <w:rPr>
          <w:sz w:val="22"/>
          <w:szCs w:val="24"/>
        </w:rPr>
        <w:t xml:space="preserve">пальном казённом общеобразовательном учреждении средней общеобразовательной школе с углубленным изучением отдельных предметов им. </w:t>
      </w:r>
      <w:proofErr w:type="spellStart"/>
      <w:r w:rsidR="00E933BA" w:rsidRPr="009114BE">
        <w:rPr>
          <w:sz w:val="22"/>
          <w:szCs w:val="24"/>
        </w:rPr>
        <w:t>В.И.Десяткова</w:t>
      </w:r>
      <w:proofErr w:type="spellEnd"/>
      <w:r w:rsidR="00692E71" w:rsidRPr="009114BE">
        <w:rPr>
          <w:sz w:val="22"/>
          <w:szCs w:val="24"/>
        </w:rPr>
        <w:t xml:space="preserve">. Преподавание ведется по 2 предметам, </w:t>
      </w:r>
      <w:r w:rsidR="00E933BA" w:rsidRPr="009114BE">
        <w:rPr>
          <w:sz w:val="22"/>
          <w:szCs w:val="24"/>
        </w:rPr>
        <w:t xml:space="preserve">английскому </w:t>
      </w:r>
      <w:r w:rsidR="00692E71" w:rsidRPr="009114BE">
        <w:rPr>
          <w:sz w:val="22"/>
          <w:szCs w:val="24"/>
        </w:rPr>
        <w:t xml:space="preserve"> языку </w:t>
      </w:r>
      <w:r w:rsidR="00E933BA" w:rsidRPr="009114BE">
        <w:rPr>
          <w:sz w:val="22"/>
          <w:szCs w:val="24"/>
        </w:rPr>
        <w:t xml:space="preserve">как второму иностранному </w:t>
      </w:r>
      <w:r w:rsidR="00692E71" w:rsidRPr="009114BE">
        <w:rPr>
          <w:sz w:val="22"/>
          <w:szCs w:val="24"/>
        </w:rPr>
        <w:t xml:space="preserve">и музыке в форме уроков.  </w:t>
      </w:r>
    </w:p>
    <w:p w:rsidR="00EE2D8F" w:rsidRPr="009114BE" w:rsidRDefault="00692E71" w:rsidP="008B2551">
      <w:pPr>
        <w:tabs>
          <w:tab w:val="left" w:pos="720"/>
        </w:tabs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 районе идет процесс формирования системы общественного управления. В каждой школе созданы органы управления (управляющий совет, совет школы и другие), включающие в свой с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став  родителей (законных представителей), обучающихся и представителей общественности.</w:t>
      </w:r>
    </w:p>
    <w:p w:rsidR="00EE2D8F" w:rsidRPr="009114BE" w:rsidRDefault="00AE18CD" w:rsidP="008B2551">
      <w:pPr>
        <w:pStyle w:val="ConsPlusNormal"/>
        <w:widowControl/>
        <w:ind w:firstLine="567"/>
        <w:contextualSpacing/>
        <w:jc w:val="both"/>
        <w:rPr>
          <w:rFonts w:ascii="Times New Roman" w:hAnsi="Times New Roman" w:cs="Times New Roman"/>
          <w:spacing w:val="-6"/>
          <w:sz w:val="22"/>
          <w:szCs w:val="24"/>
          <w:lang w:eastAsia="en-US"/>
        </w:rPr>
      </w:pPr>
      <w:r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lastRenderedPageBreak/>
        <w:t xml:space="preserve">Главной остается кадровая проблема. </w:t>
      </w:r>
      <w:r w:rsidR="00EE2D8F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>Снижение престижа педагогической профессии из-за нед</w:t>
      </w:r>
      <w:r w:rsidR="00EE2D8F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>о</w:t>
      </w:r>
      <w:r w:rsidR="00EE2D8F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>статочной социальной защищенности и низкого уровня заработной платы привело к оттоку специал</w:t>
      </w:r>
      <w:r w:rsidR="00EE2D8F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>и</w:t>
      </w:r>
      <w:r w:rsidR="00EE2D8F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>стов в другие отрасли, к росту числа учителей пенсионного возраста и уменьшению доли молодых пед</w:t>
      </w:r>
      <w:r w:rsidR="00EE2D8F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>а</w:t>
      </w:r>
      <w:r w:rsidR="00EE2D8F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>гогов в образовательных</w:t>
      </w:r>
      <w:r w:rsidR="00E933BA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 xml:space="preserve"> учреждениях. Среди педагогов 23</w:t>
      </w:r>
      <w:r w:rsidR="00EE2D8F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>% составляют учителя пенсионного возраста. При этом доля учителей с</w:t>
      </w:r>
      <w:r w:rsidR="00E933BA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>о стажем работы до 5 лет всего 13</w:t>
      </w:r>
      <w:r w:rsidR="00EE2D8F" w:rsidRPr="009114BE">
        <w:rPr>
          <w:rFonts w:ascii="Times New Roman" w:hAnsi="Times New Roman" w:cs="Times New Roman"/>
          <w:spacing w:val="-6"/>
          <w:sz w:val="22"/>
          <w:szCs w:val="24"/>
          <w:lang w:eastAsia="en-US"/>
        </w:rPr>
        <w:t xml:space="preserve">%. </w:t>
      </w:r>
    </w:p>
    <w:p w:rsidR="00EE2D8F" w:rsidRPr="009114BE" w:rsidRDefault="00B71EFC" w:rsidP="008B2551">
      <w:pPr>
        <w:ind w:firstLine="567"/>
        <w:contextualSpacing/>
        <w:jc w:val="both"/>
        <w:rPr>
          <w:sz w:val="22"/>
          <w:szCs w:val="24"/>
        </w:rPr>
      </w:pPr>
      <w:proofErr w:type="gramStart"/>
      <w:r w:rsidRPr="009114BE">
        <w:rPr>
          <w:sz w:val="22"/>
          <w:szCs w:val="24"/>
        </w:rPr>
        <w:t>Учр</w:t>
      </w:r>
      <w:r w:rsidR="00EE2D8F" w:rsidRPr="009114BE">
        <w:rPr>
          <w:sz w:val="22"/>
          <w:szCs w:val="24"/>
        </w:rPr>
        <w:t>еждениям образования района необходимы воспитатели дошкольных учреждений, уч</w:t>
      </w:r>
      <w:r w:rsidR="00EE2D8F" w:rsidRPr="009114BE">
        <w:rPr>
          <w:sz w:val="22"/>
          <w:szCs w:val="24"/>
        </w:rPr>
        <w:t>и</w:t>
      </w:r>
      <w:r w:rsidR="00EE2D8F" w:rsidRPr="009114BE">
        <w:rPr>
          <w:sz w:val="22"/>
          <w:szCs w:val="24"/>
        </w:rPr>
        <w:t xml:space="preserve">теля математики, </w:t>
      </w:r>
      <w:r w:rsidR="006D2AC0" w:rsidRPr="009114BE">
        <w:rPr>
          <w:sz w:val="22"/>
          <w:szCs w:val="24"/>
        </w:rPr>
        <w:t>иностранного языка,</w:t>
      </w:r>
      <w:r w:rsidR="00EE2D8F" w:rsidRPr="009114BE">
        <w:rPr>
          <w:sz w:val="22"/>
          <w:szCs w:val="24"/>
        </w:rPr>
        <w:t xml:space="preserve"> русского языка, физики, </w:t>
      </w:r>
      <w:r w:rsidR="006D2AC0" w:rsidRPr="009114BE">
        <w:rPr>
          <w:sz w:val="22"/>
          <w:szCs w:val="24"/>
        </w:rPr>
        <w:t xml:space="preserve">химии, биологии, </w:t>
      </w:r>
      <w:r w:rsidR="00EE2D8F" w:rsidRPr="009114BE">
        <w:rPr>
          <w:sz w:val="22"/>
          <w:szCs w:val="24"/>
        </w:rPr>
        <w:t>начальных кла</w:t>
      </w:r>
      <w:r w:rsidR="00EE2D8F" w:rsidRPr="009114BE">
        <w:rPr>
          <w:sz w:val="22"/>
          <w:szCs w:val="24"/>
        </w:rPr>
        <w:t>с</w:t>
      </w:r>
      <w:r w:rsidR="00EE2D8F" w:rsidRPr="009114BE">
        <w:rPr>
          <w:sz w:val="22"/>
          <w:szCs w:val="24"/>
        </w:rPr>
        <w:t xml:space="preserve">сов, технологии. </w:t>
      </w:r>
      <w:proofErr w:type="gramEnd"/>
    </w:p>
    <w:p w:rsidR="00EE2D8F" w:rsidRPr="009114BE" w:rsidRDefault="00EE2D8F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 районе принимаются меры для поднятия социального статуса педагогических работников, повышения профессиональной компетентности педагогических и управленческих кадров. С 2009 года в образовательных учреждениях введена новая система оплаты труда. Совершенствуется процедура аттестации педагогических кадров, модернизируется система повышения квалифик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 xml:space="preserve">ции работников образования, стимулируется инновационная деятельность педагогов.  </w:t>
      </w:r>
    </w:p>
    <w:p w:rsidR="00EE2D8F" w:rsidRPr="009114BE" w:rsidRDefault="00EE2D8F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 2010 года нагрудны</w:t>
      </w:r>
      <w:r w:rsidR="002D54E3" w:rsidRPr="009114BE">
        <w:rPr>
          <w:sz w:val="22"/>
          <w:szCs w:val="24"/>
        </w:rPr>
        <w:t>м</w:t>
      </w:r>
      <w:r w:rsidRPr="009114BE">
        <w:rPr>
          <w:sz w:val="22"/>
          <w:szCs w:val="24"/>
        </w:rPr>
        <w:t xml:space="preserve"> знак</w:t>
      </w:r>
      <w:r w:rsidR="002D54E3" w:rsidRPr="009114BE">
        <w:rPr>
          <w:sz w:val="22"/>
          <w:szCs w:val="24"/>
        </w:rPr>
        <w:t>ом</w:t>
      </w:r>
      <w:r w:rsidRPr="009114BE">
        <w:rPr>
          <w:sz w:val="22"/>
          <w:szCs w:val="24"/>
        </w:rPr>
        <w:t xml:space="preserve"> «Педагогическая слава</w:t>
      </w:r>
      <w:r w:rsidR="002D54E3" w:rsidRPr="009114BE">
        <w:rPr>
          <w:sz w:val="22"/>
          <w:szCs w:val="24"/>
        </w:rPr>
        <w:t xml:space="preserve"> награждено</w:t>
      </w:r>
      <w:r w:rsidR="006D2AC0" w:rsidRPr="009114BE">
        <w:rPr>
          <w:sz w:val="22"/>
          <w:szCs w:val="24"/>
        </w:rPr>
        <w:t>18</w:t>
      </w:r>
      <w:r w:rsidRPr="009114BE">
        <w:rPr>
          <w:sz w:val="22"/>
          <w:szCs w:val="24"/>
        </w:rPr>
        <w:t xml:space="preserve"> педагог</w:t>
      </w:r>
      <w:r w:rsidR="002D54E3" w:rsidRPr="009114BE">
        <w:rPr>
          <w:sz w:val="22"/>
          <w:szCs w:val="24"/>
        </w:rPr>
        <w:t>ов</w:t>
      </w:r>
      <w:r w:rsidRPr="009114BE">
        <w:rPr>
          <w:sz w:val="22"/>
          <w:szCs w:val="24"/>
        </w:rPr>
        <w:t xml:space="preserve"> района</w:t>
      </w:r>
      <w:r w:rsidR="00E73F2A" w:rsidRPr="009114BE">
        <w:rPr>
          <w:sz w:val="22"/>
          <w:szCs w:val="24"/>
        </w:rPr>
        <w:t>, 2</w:t>
      </w:r>
      <w:r w:rsidR="002D54E3" w:rsidRPr="009114BE">
        <w:rPr>
          <w:sz w:val="22"/>
          <w:szCs w:val="24"/>
        </w:rPr>
        <w:t xml:space="preserve"> педагог</w:t>
      </w:r>
      <w:r w:rsidR="00E73F2A" w:rsidRPr="009114BE">
        <w:rPr>
          <w:sz w:val="22"/>
          <w:szCs w:val="24"/>
        </w:rPr>
        <w:t>а</w:t>
      </w:r>
      <w:r w:rsidR="002D54E3" w:rsidRPr="009114BE">
        <w:rPr>
          <w:sz w:val="22"/>
          <w:szCs w:val="24"/>
        </w:rPr>
        <w:t xml:space="preserve"> удостоен</w:t>
      </w:r>
      <w:r w:rsidR="006D2AC0" w:rsidRPr="009114BE">
        <w:rPr>
          <w:sz w:val="22"/>
          <w:szCs w:val="24"/>
        </w:rPr>
        <w:t>ы</w:t>
      </w:r>
      <w:r w:rsidR="002D54E3" w:rsidRPr="009114BE">
        <w:rPr>
          <w:sz w:val="22"/>
          <w:szCs w:val="24"/>
        </w:rPr>
        <w:t xml:space="preserve"> звания «Заслуженный учитель Кировской области»</w:t>
      </w:r>
      <w:r w:rsidRPr="009114BE">
        <w:rPr>
          <w:sz w:val="22"/>
          <w:szCs w:val="24"/>
        </w:rPr>
        <w:t xml:space="preserve">. </w:t>
      </w:r>
    </w:p>
    <w:p w:rsidR="00EE2D8F" w:rsidRPr="009114BE" w:rsidRDefault="00EE2D8F" w:rsidP="008B2551">
      <w:pPr>
        <w:pStyle w:val="Default"/>
        <w:ind w:firstLine="567"/>
        <w:contextualSpacing/>
        <w:jc w:val="both"/>
        <w:rPr>
          <w:color w:val="auto"/>
          <w:sz w:val="22"/>
          <w:lang w:eastAsia="en-US"/>
        </w:rPr>
      </w:pPr>
      <w:r w:rsidRPr="009114BE">
        <w:rPr>
          <w:color w:val="auto"/>
          <w:sz w:val="22"/>
          <w:lang w:eastAsia="en-US"/>
        </w:rPr>
        <w:t>С целью закрепления в отрасли молодых специалистов ежегодно предоставляются социал</w:t>
      </w:r>
      <w:r w:rsidRPr="009114BE">
        <w:rPr>
          <w:color w:val="auto"/>
          <w:sz w:val="22"/>
          <w:lang w:eastAsia="en-US"/>
        </w:rPr>
        <w:t>ь</w:t>
      </w:r>
      <w:r w:rsidRPr="009114BE">
        <w:rPr>
          <w:color w:val="auto"/>
          <w:sz w:val="22"/>
          <w:lang w:eastAsia="en-US"/>
        </w:rPr>
        <w:t>ные выплаты  молодым специалистам, окончившим государственные образовательные учрежд</w:t>
      </w:r>
      <w:r w:rsidRPr="009114BE">
        <w:rPr>
          <w:color w:val="auto"/>
          <w:sz w:val="22"/>
          <w:lang w:eastAsia="en-US"/>
        </w:rPr>
        <w:t>е</w:t>
      </w:r>
      <w:r w:rsidRPr="009114BE">
        <w:rPr>
          <w:color w:val="auto"/>
          <w:sz w:val="22"/>
          <w:lang w:eastAsia="en-US"/>
        </w:rPr>
        <w:t>ния среднего и высшего профессионального образования и принятым на работу в дошкольные и общеобразовательные учреждения района.</w:t>
      </w:r>
    </w:p>
    <w:p w:rsidR="009114BE" w:rsidRPr="009114BE" w:rsidRDefault="009114BE" w:rsidP="008B2551">
      <w:pPr>
        <w:pStyle w:val="Default"/>
        <w:ind w:firstLine="567"/>
        <w:contextualSpacing/>
        <w:jc w:val="both"/>
        <w:rPr>
          <w:color w:val="auto"/>
          <w:sz w:val="22"/>
          <w:lang w:eastAsia="en-US"/>
        </w:rPr>
      </w:pPr>
      <w:r w:rsidRPr="009114BE">
        <w:rPr>
          <w:color w:val="auto"/>
          <w:sz w:val="22"/>
          <w:lang w:eastAsia="en-US"/>
        </w:rPr>
        <w:t>Уровень удовлетворенности населения качеством общего образования</w:t>
      </w:r>
      <w:proofErr w:type="gramStart"/>
      <w:r w:rsidRPr="009114BE">
        <w:rPr>
          <w:color w:val="auto"/>
          <w:sz w:val="22"/>
          <w:lang w:eastAsia="en-US"/>
        </w:rPr>
        <w:t xml:space="preserve"> ,</w:t>
      </w:r>
      <w:proofErr w:type="gramEnd"/>
      <w:r w:rsidRPr="009114BE">
        <w:rPr>
          <w:color w:val="auto"/>
          <w:sz w:val="22"/>
          <w:lang w:eastAsia="en-US"/>
        </w:rPr>
        <w:t xml:space="preserve"> по опросу 2021 года, составил 97,7%, что выше среднего областного показателя. </w:t>
      </w:r>
    </w:p>
    <w:p w:rsidR="009114BE" w:rsidRDefault="009114BE" w:rsidP="008B2551">
      <w:pPr>
        <w:ind w:firstLine="567"/>
        <w:contextualSpacing/>
        <w:rPr>
          <w:color w:val="FF0000"/>
          <w:sz w:val="22"/>
          <w:szCs w:val="24"/>
          <w:highlight w:val="yellow"/>
        </w:rPr>
      </w:pPr>
    </w:p>
    <w:p w:rsidR="00692E71" w:rsidRPr="009114BE" w:rsidRDefault="00692E71" w:rsidP="008B2551">
      <w:pPr>
        <w:ind w:firstLine="567"/>
        <w:contextualSpacing/>
        <w:rPr>
          <w:b/>
          <w:sz w:val="22"/>
          <w:szCs w:val="24"/>
        </w:rPr>
      </w:pPr>
      <w:r w:rsidRPr="009114BE">
        <w:rPr>
          <w:b/>
          <w:sz w:val="22"/>
          <w:szCs w:val="24"/>
        </w:rPr>
        <w:t>Система дополнительного образования</w:t>
      </w:r>
    </w:p>
    <w:p w:rsidR="00692E71" w:rsidRPr="009114BE" w:rsidRDefault="00692E7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 районе 2 учреждения дополнит</w:t>
      </w:r>
      <w:r w:rsidR="006D2AC0" w:rsidRPr="009114BE">
        <w:rPr>
          <w:sz w:val="22"/>
          <w:szCs w:val="24"/>
        </w:rPr>
        <w:t>ельного образования детей:</w:t>
      </w:r>
      <w:r w:rsidRPr="009114BE">
        <w:rPr>
          <w:sz w:val="22"/>
          <w:szCs w:val="24"/>
        </w:rPr>
        <w:t xml:space="preserve"> спортивная школа и дом де</w:t>
      </w:r>
      <w:r w:rsidRPr="009114BE">
        <w:rPr>
          <w:sz w:val="22"/>
          <w:szCs w:val="24"/>
        </w:rPr>
        <w:t>т</w:t>
      </w:r>
      <w:r w:rsidRPr="009114BE">
        <w:rPr>
          <w:sz w:val="22"/>
          <w:szCs w:val="24"/>
        </w:rPr>
        <w:t>ского творчества</w:t>
      </w:r>
      <w:r w:rsidR="009114BE" w:rsidRPr="009114BE">
        <w:rPr>
          <w:sz w:val="22"/>
          <w:szCs w:val="24"/>
        </w:rPr>
        <w:t xml:space="preserve"> «Дарование»</w:t>
      </w:r>
      <w:r w:rsidRPr="009114BE">
        <w:rPr>
          <w:sz w:val="22"/>
          <w:szCs w:val="24"/>
        </w:rPr>
        <w:t xml:space="preserve">. В </w:t>
      </w:r>
      <w:r w:rsidR="00C451BB" w:rsidRPr="009114BE">
        <w:rPr>
          <w:sz w:val="22"/>
          <w:szCs w:val="24"/>
        </w:rPr>
        <w:t xml:space="preserve">спортивной школе </w:t>
      </w:r>
      <w:r w:rsidRPr="009114BE">
        <w:rPr>
          <w:sz w:val="22"/>
          <w:szCs w:val="24"/>
        </w:rPr>
        <w:t xml:space="preserve">реализуется </w:t>
      </w:r>
      <w:r w:rsidR="001927F6" w:rsidRPr="009114BE">
        <w:rPr>
          <w:sz w:val="22"/>
          <w:szCs w:val="24"/>
        </w:rPr>
        <w:t xml:space="preserve">четыре </w:t>
      </w:r>
      <w:r w:rsidRPr="009114BE">
        <w:rPr>
          <w:sz w:val="22"/>
          <w:szCs w:val="24"/>
        </w:rPr>
        <w:t>напра</w:t>
      </w:r>
      <w:r w:rsidR="001927F6" w:rsidRPr="009114BE">
        <w:rPr>
          <w:sz w:val="22"/>
          <w:szCs w:val="24"/>
        </w:rPr>
        <w:t>вления: волейбол, лыжные гонки</w:t>
      </w:r>
      <w:r w:rsidRPr="009114BE">
        <w:rPr>
          <w:sz w:val="22"/>
          <w:szCs w:val="24"/>
        </w:rPr>
        <w:t xml:space="preserve">, </w:t>
      </w:r>
      <w:proofErr w:type="spellStart"/>
      <w:r w:rsidR="001927F6" w:rsidRPr="009114BE">
        <w:rPr>
          <w:sz w:val="22"/>
          <w:szCs w:val="24"/>
        </w:rPr>
        <w:t>черлидинг</w:t>
      </w:r>
      <w:proofErr w:type="spellEnd"/>
      <w:r w:rsidR="009114BE" w:rsidRPr="009114BE">
        <w:rPr>
          <w:sz w:val="22"/>
          <w:szCs w:val="24"/>
        </w:rPr>
        <w:t xml:space="preserve"> </w:t>
      </w:r>
      <w:r w:rsidRPr="009114BE">
        <w:rPr>
          <w:sz w:val="22"/>
          <w:szCs w:val="24"/>
        </w:rPr>
        <w:t xml:space="preserve">и бокс. </w:t>
      </w:r>
      <w:proofErr w:type="spellStart"/>
      <w:r w:rsidRPr="009114BE">
        <w:rPr>
          <w:sz w:val="22"/>
          <w:szCs w:val="24"/>
        </w:rPr>
        <w:t>Многопрофильность</w:t>
      </w:r>
      <w:proofErr w:type="spellEnd"/>
      <w:r w:rsidRPr="009114BE">
        <w:rPr>
          <w:sz w:val="22"/>
          <w:szCs w:val="24"/>
        </w:rPr>
        <w:t xml:space="preserve"> спортивной школы является положител</w:t>
      </w:r>
      <w:r w:rsidRPr="009114BE">
        <w:rPr>
          <w:sz w:val="22"/>
          <w:szCs w:val="24"/>
        </w:rPr>
        <w:t>ь</w:t>
      </w:r>
      <w:r w:rsidRPr="009114BE">
        <w:rPr>
          <w:sz w:val="22"/>
          <w:szCs w:val="24"/>
        </w:rPr>
        <w:t xml:space="preserve">ным фактором в обеспечении занятости детей во внеурочное время. </w:t>
      </w:r>
      <w:r w:rsidR="001927F6" w:rsidRPr="009114BE">
        <w:rPr>
          <w:sz w:val="22"/>
          <w:szCs w:val="24"/>
        </w:rPr>
        <w:t xml:space="preserve">В 2013-2014 годах </w:t>
      </w:r>
      <w:proofErr w:type="gramStart"/>
      <w:r w:rsidR="001927F6" w:rsidRPr="009114BE">
        <w:rPr>
          <w:sz w:val="22"/>
          <w:szCs w:val="24"/>
        </w:rPr>
        <w:t>проведена</w:t>
      </w:r>
      <w:proofErr w:type="gramEnd"/>
      <w:r w:rsidRPr="009114BE">
        <w:rPr>
          <w:sz w:val="22"/>
          <w:szCs w:val="24"/>
        </w:rPr>
        <w:t xml:space="preserve"> реконструкции с капитальным ремонтом</w:t>
      </w:r>
      <w:r w:rsidR="00C451BB" w:rsidRPr="009114BE">
        <w:rPr>
          <w:sz w:val="22"/>
          <w:szCs w:val="24"/>
        </w:rPr>
        <w:t xml:space="preserve"> де</w:t>
      </w:r>
      <w:r w:rsidR="001927F6" w:rsidRPr="009114BE">
        <w:rPr>
          <w:sz w:val="22"/>
          <w:szCs w:val="24"/>
        </w:rPr>
        <w:t>тско-юношеской спортивной школы, что значительно улучшило условия для занятий физической культурой и спортом</w:t>
      </w:r>
      <w:r w:rsidR="006D2AC0" w:rsidRPr="009114BE">
        <w:rPr>
          <w:sz w:val="22"/>
          <w:szCs w:val="24"/>
        </w:rPr>
        <w:t>. С 2023 года спортивная школа получает субсидию из областного бюджета  на спортивное оборудование и поездки на соревнов</w:t>
      </w:r>
      <w:r w:rsidR="006D2AC0" w:rsidRPr="009114BE">
        <w:rPr>
          <w:sz w:val="22"/>
          <w:szCs w:val="24"/>
        </w:rPr>
        <w:t>а</w:t>
      </w:r>
      <w:r w:rsidR="006D2AC0" w:rsidRPr="009114BE">
        <w:rPr>
          <w:sz w:val="22"/>
          <w:szCs w:val="24"/>
        </w:rPr>
        <w:t>ния.</w:t>
      </w:r>
    </w:p>
    <w:p w:rsidR="00692E71" w:rsidRPr="009114BE" w:rsidRDefault="00692E7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В доме детского творчества реализуется несколько направлений деятельности: </w:t>
      </w:r>
      <w:proofErr w:type="gramStart"/>
      <w:r w:rsidRPr="009114BE">
        <w:rPr>
          <w:sz w:val="22"/>
          <w:szCs w:val="24"/>
        </w:rPr>
        <w:t>худож</w:t>
      </w:r>
      <w:r w:rsidRPr="009114BE">
        <w:rPr>
          <w:sz w:val="22"/>
          <w:szCs w:val="24"/>
        </w:rPr>
        <w:t>е</w:t>
      </w:r>
      <w:r w:rsidRPr="009114BE">
        <w:rPr>
          <w:sz w:val="22"/>
          <w:szCs w:val="24"/>
        </w:rPr>
        <w:t>ственно-эстетическое</w:t>
      </w:r>
      <w:proofErr w:type="gramEnd"/>
      <w:r w:rsidRPr="009114BE">
        <w:rPr>
          <w:sz w:val="22"/>
          <w:szCs w:val="24"/>
        </w:rPr>
        <w:t xml:space="preserve">, спортивно-техническое, социально-педагогическое, физкультурно-спортивное, туристско-краеведческое, культурологическое. </w:t>
      </w:r>
    </w:p>
    <w:p w:rsidR="00692E71" w:rsidRPr="009114BE" w:rsidRDefault="00692E71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Увеличивается охват детей услугами дополнительного образования, который </w:t>
      </w:r>
      <w:r w:rsidR="006D2AC0" w:rsidRPr="009114BE">
        <w:rPr>
          <w:sz w:val="22"/>
          <w:szCs w:val="24"/>
        </w:rPr>
        <w:t>составляет 66</w:t>
      </w:r>
      <w:r w:rsidRPr="009114BE">
        <w:rPr>
          <w:sz w:val="22"/>
          <w:szCs w:val="24"/>
        </w:rPr>
        <w:t>%, что</w:t>
      </w:r>
      <w:r w:rsidR="006D2AC0" w:rsidRPr="009114BE">
        <w:rPr>
          <w:sz w:val="22"/>
          <w:szCs w:val="24"/>
        </w:rPr>
        <w:t xml:space="preserve"> </w:t>
      </w:r>
      <w:r w:rsidRPr="009114BE">
        <w:rPr>
          <w:sz w:val="22"/>
          <w:szCs w:val="24"/>
        </w:rPr>
        <w:t xml:space="preserve">выше </w:t>
      </w:r>
      <w:proofErr w:type="spellStart"/>
      <w:r w:rsidRPr="009114BE">
        <w:rPr>
          <w:sz w:val="22"/>
          <w:szCs w:val="24"/>
        </w:rPr>
        <w:t>среднеобластного</w:t>
      </w:r>
      <w:proofErr w:type="spellEnd"/>
      <w:r w:rsidRPr="009114BE">
        <w:rPr>
          <w:sz w:val="22"/>
          <w:szCs w:val="24"/>
        </w:rPr>
        <w:t xml:space="preserve"> показателя. </w:t>
      </w:r>
    </w:p>
    <w:p w:rsidR="00EE2D8F" w:rsidRPr="009114BE" w:rsidRDefault="00EE2D8F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Развитие системы отдыха и оздоровления детей в современных условиях является одним из основных направлений социальной политики, организация их отдыха и оздоровления – неотъе</w:t>
      </w:r>
      <w:r w:rsidRPr="009114BE">
        <w:rPr>
          <w:sz w:val="22"/>
          <w:szCs w:val="24"/>
        </w:rPr>
        <w:t>м</w:t>
      </w:r>
      <w:r w:rsidRPr="009114BE">
        <w:rPr>
          <w:sz w:val="22"/>
          <w:szCs w:val="24"/>
        </w:rPr>
        <w:t>лемой частью социальной политики района.</w:t>
      </w:r>
    </w:p>
    <w:p w:rsidR="009114BE" w:rsidRPr="009114BE" w:rsidRDefault="009114BE" w:rsidP="008B2551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Уровень удовлетворенности дополнительным образованием в 2021 году составил 90%, что ниже среднего областного показателя. </w:t>
      </w:r>
    </w:p>
    <w:p w:rsidR="009114BE" w:rsidRDefault="009114BE" w:rsidP="008B2551">
      <w:pPr>
        <w:pStyle w:val="ad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</w:p>
    <w:p w:rsidR="00CB5951" w:rsidRPr="009114BE" w:rsidRDefault="00CB5951" w:rsidP="008B2551">
      <w:pPr>
        <w:pStyle w:val="ad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  <w:r w:rsidRPr="009114BE">
        <w:rPr>
          <w:rFonts w:ascii="Times New Roman" w:hAnsi="Times New Roman" w:cs="Times New Roman"/>
          <w:szCs w:val="24"/>
        </w:rPr>
        <w:t xml:space="preserve">Важнейшими проблемами в  системе образования района являются </w:t>
      </w:r>
    </w:p>
    <w:p w:rsidR="00967E48" w:rsidRPr="009114BE" w:rsidRDefault="00967E48" w:rsidP="008B2551">
      <w:pPr>
        <w:pStyle w:val="ad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  <w:r w:rsidRPr="009114BE">
        <w:rPr>
          <w:rFonts w:ascii="Times New Roman" w:hAnsi="Times New Roman" w:cs="Times New Roman"/>
          <w:szCs w:val="24"/>
        </w:rPr>
        <w:t xml:space="preserve">1. </w:t>
      </w:r>
      <w:r w:rsidR="00CB5951" w:rsidRPr="009114BE">
        <w:rPr>
          <w:rFonts w:ascii="Times New Roman" w:hAnsi="Times New Roman" w:cs="Times New Roman"/>
          <w:szCs w:val="24"/>
        </w:rPr>
        <w:t>Н</w:t>
      </w:r>
      <w:r w:rsidR="00692E71" w:rsidRPr="009114BE">
        <w:rPr>
          <w:rFonts w:ascii="Times New Roman" w:hAnsi="Times New Roman" w:cs="Times New Roman"/>
          <w:szCs w:val="24"/>
        </w:rPr>
        <w:t>изкая наполняемость классо</w:t>
      </w:r>
      <w:r w:rsidR="001927F6" w:rsidRPr="009114BE">
        <w:rPr>
          <w:rFonts w:ascii="Times New Roman" w:hAnsi="Times New Roman" w:cs="Times New Roman"/>
          <w:szCs w:val="24"/>
        </w:rPr>
        <w:t>в в сельских школах: в 8  из 10</w:t>
      </w:r>
      <w:r w:rsidRPr="009114BE">
        <w:rPr>
          <w:rFonts w:ascii="Times New Roman" w:hAnsi="Times New Roman" w:cs="Times New Roman"/>
          <w:szCs w:val="24"/>
        </w:rPr>
        <w:t> </w:t>
      </w:r>
      <w:r w:rsidR="001927F6" w:rsidRPr="009114BE">
        <w:rPr>
          <w:rFonts w:ascii="Times New Roman" w:hAnsi="Times New Roman" w:cs="Times New Roman"/>
          <w:szCs w:val="24"/>
        </w:rPr>
        <w:t>сельских школ</w:t>
      </w:r>
      <w:r w:rsidR="00692E71" w:rsidRPr="009114BE">
        <w:rPr>
          <w:rFonts w:ascii="Times New Roman" w:hAnsi="Times New Roman" w:cs="Times New Roman"/>
          <w:szCs w:val="24"/>
        </w:rPr>
        <w:t xml:space="preserve"> района не в</w:t>
      </w:r>
      <w:r w:rsidR="00692E71" w:rsidRPr="009114BE">
        <w:rPr>
          <w:rFonts w:ascii="Times New Roman" w:hAnsi="Times New Roman" w:cs="Times New Roman"/>
          <w:szCs w:val="24"/>
        </w:rPr>
        <w:t>ы</w:t>
      </w:r>
      <w:r w:rsidR="00692E71" w:rsidRPr="009114BE">
        <w:rPr>
          <w:rFonts w:ascii="Times New Roman" w:hAnsi="Times New Roman" w:cs="Times New Roman"/>
          <w:szCs w:val="24"/>
        </w:rPr>
        <w:t>полняются целевые (нормативные) значения показателей, необходимых для расчета неэффекти</w:t>
      </w:r>
      <w:r w:rsidR="00692E71" w:rsidRPr="009114BE">
        <w:rPr>
          <w:rFonts w:ascii="Times New Roman" w:hAnsi="Times New Roman" w:cs="Times New Roman"/>
          <w:szCs w:val="24"/>
        </w:rPr>
        <w:t>в</w:t>
      </w:r>
      <w:r w:rsidR="00692E71" w:rsidRPr="009114BE">
        <w:rPr>
          <w:rFonts w:ascii="Times New Roman" w:hAnsi="Times New Roman" w:cs="Times New Roman"/>
          <w:szCs w:val="24"/>
        </w:rPr>
        <w:t>ных расходов местных бюджетов городских округов и муниципальных районов Кировской обл</w:t>
      </w:r>
      <w:r w:rsidR="00692E71" w:rsidRPr="009114BE">
        <w:rPr>
          <w:rFonts w:ascii="Times New Roman" w:hAnsi="Times New Roman" w:cs="Times New Roman"/>
          <w:szCs w:val="24"/>
        </w:rPr>
        <w:t>а</w:t>
      </w:r>
      <w:r w:rsidR="00692E71" w:rsidRPr="009114BE">
        <w:rPr>
          <w:rFonts w:ascii="Times New Roman" w:hAnsi="Times New Roman" w:cs="Times New Roman"/>
          <w:szCs w:val="24"/>
        </w:rPr>
        <w:t>сти в сфере образования на 2012 и 2013 годы, а именно</w:t>
      </w:r>
      <w:r w:rsidRPr="009114BE">
        <w:rPr>
          <w:rFonts w:ascii="Times New Roman" w:hAnsi="Times New Roman" w:cs="Times New Roman"/>
          <w:szCs w:val="24"/>
        </w:rPr>
        <w:t>:</w:t>
      </w:r>
    </w:p>
    <w:p w:rsidR="00967E48" w:rsidRPr="009114BE" w:rsidRDefault="00967E48" w:rsidP="008B2551">
      <w:pPr>
        <w:pStyle w:val="ad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  <w:r w:rsidRPr="009114BE">
        <w:rPr>
          <w:rFonts w:ascii="Times New Roman" w:hAnsi="Times New Roman" w:cs="Times New Roman"/>
          <w:szCs w:val="24"/>
        </w:rPr>
        <w:t>ч</w:t>
      </w:r>
      <w:r w:rsidR="00692E71" w:rsidRPr="009114BE">
        <w:rPr>
          <w:rFonts w:ascii="Times New Roman" w:hAnsi="Times New Roman" w:cs="Times New Roman"/>
          <w:szCs w:val="24"/>
        </w:rPr>
        <w:t xml:space="preserve">исло </w:t>
      </w:r>
      <w:proofErr w:type="gramStart"/>
      <w:r w:rsidR="00692E71" w:rsidRPr="009114BE">
        <w:rPr>
          <w:rFonts w:ascii="Times New Roman" w:hAnsi="Times New Roman" w:cs="Times New Roman"/>
          <w:szCs w:val="24"/>
        </w:rPr>
        <w:t>учеников, приходящихся на 1 учителя в сельской местности составляет</w:t>
      </w:r>
      <w:proofErr w:type="gramEnd"/>
      <w:r w:rsidR="00692E71" w:rsidRPr="009114BE">
        <w:rPr>
          <w:rFonts w:ascii="Times New Roman" w:hAnsi="Times New Roman" w:cs="Times New Roman"/>
          <w:szCs w:val="24"/>
        </w:rPr>
        <w:t xml:space="preserve"> 4,9 при цел</w:t>
      </w:r>
      <w:r w:rsidR="00692E71" w:rsidRPr="009114BE">
        <w:rPr>
          <w:rFonts w:ascii="Times New Roman" w:hAnsi="Times New Roman" w:cs="Times New Roman"/>
          <w:szCs w:val="24"/>
        </w:rPr>
        <w:t>е</w:t>
      </w:r>
      <w:r w:rsidR="00692E71" w:rsidRPr="009114BE">
        <w:rPr>
          <w:rFonts w:ascii="Times New Roman" w:hAnsi="Times New Roman" w:cs="Times New Roman"/>
          <w:szCs w:val="24"/>
        </w:rPr>
        <w:t>вом показателе 6</w:t>
      </w:r>
      <w:r w:rsidRPr="009114BE">
        <w:rPr>
          <w:rFonts w:ascii="Times New Roman" w:hAnsi="Times New Roman" w:cs="Times New Roman"/>
          <w:szCs w:val="24"/>
        </w:rPr>
        <w:t>;</w:t>
      </w:r>
    </w:p>
    <w:p w:rsidR="001927F6" w:rsidRPr="009114BE" w:rsidRDefault="00967E48" w:rsidP="008B2551">
      <w:pPr>
        <w:pStyle w:val="ad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  <w:r w:rsidRPr="009114BE">
        <w:rPr>
          <w:rFonts w:ascii="Times New Roman" w:hAnsi="Times New Roman" w:cs="Times New Roman"/>
          <w:szCs w:val="24"/>
        </w:rPr>
        <w:t>н</w:t>
      </w:r>
      <w:r w:rsidR="00692E71" w:rsidRPr="009114BE">
        <w:rPr>
          <w:rFonts w:ascii="Times New Roman" w:hAnsi="Times New Roman" w:cs="Times New Roman"/>
          <w:szCs w:val="24"/>
        </w:rPr>
        <w:t>аполняемость классов составляет в сельских ш</w:t>
      </w:r>
      <w:r w:rsidR="001927F6" w:rsidRPr="009114BE">
        <w:rPr>
          <w:rFonts w:ascii="Times New Roman" w:hAnsi="Times New Roman" w:cs="Times New Roman"/>
          <w:szCs w:val="24"/>
        </w:rPr>
        <w:t>колах 4,9</w:t>
      </w:r>
      <w:r w:rsidR="00692E71" w:rsidRPr="009114BE">
        <w:rPr>
          <w:rFonts w:ascii="Times New Roman" w:hAnsi="Times New Roman" w:cs="Times New Roman"/>
          <w:szCs w:val="24"/>
        </w:rPr>
        <w:t xml:space="preserve"> при целевом показате</w:t>
      </w:r>
      <w:r w:rsidR="001927F6" w:rsidRPr="009114BE">
        <w:rPr>
          <w:rFonts w:ascii="Times New Roman" w:hAnsi="Times New Roman" w:cs="Times New Roman"/>
          <w:szCs w:val="24"/>
        </w:rPr>
        <w:t>ле 8,5, в г</w:t>
      </w:r>
      <w:r w:rsidR="001927F6" w:rsidRPr="009114BE">
        <w:rPr>
          <w:rFonts w:ascii="Times New Roman" w:hAnsi="Times New Roman" w:cs="Times New Roman"/>
          <w:szCs w:val="24"/>
        </w:rPr>
        <w:t>о</w:t>
      </w:r>
      <w:r w:rsidR="001927F6" w:rsidRPr="009114BE">
        <w:rPr>
          <w:rFonts w:ascii="Times New Roman" w:hAnsi="Times New Roman" w:cs="Times New Roman"/>
          <w:szCs w:val="24"/>
        </w:rPr>
        <w:t xml:space="preserve">родской школе – 27,1 </w:t>
      </w:r>
      <w:r w:rsidR="00692E71" w:rsidRPr="009114BE">
        <w:rPr>
          <w:rFonts w:ascii="Times New Roman" w:hAnsi="Times New Roman" w:cs="Times New Roman"/>
          <w:szCs w:val="24"/>
        </w:rPr>
        <w:t xml:space="preserve"> ученика при  целевом показателе 23,5. </w:t>
      </w:r>
    </w:p>
    <w:p w:rsidR="00692E71" w:rsidRPr="009114BE" w:rsidRDefault="007B29F0" w:rsidP="008B2551">
      <w:pPr>
        <w:pStyle w:val="ad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  <w:r w:rsidRPr="009114BE">
        <w:rPr>
          <w:rFonts w:ascii="Times New Roman" w:hAnsi="Times New Roman" w:cs="Times New Roman"/>
          <w:szCs w:val="24"/>
        </w:rPr>
        <w:t>Отсутствие в ряде школ</w:t>
      </w:r>
      <w:r w:rsidR="00692E71" w:rsidRPr="009114BE">
        <w:rPr>
          <w:rFonts w:ascii="Times New Roman" w:hAnsi="Times New Roman" w:cs="Times New Roman"/>
          <w:szCs w:val="24"/>
        </w:rPr>
        <w:t xml:space="preserve"> необходимых базовых социальных условий.</w:t>
      </w:r>
    </w:p>
    <w:p w:rsidR="00692E71" w:rsidRPr="009114BE" w:rsidRDefault="00692E71" w:rsidP="008B2551">
      <w:pPr>
        <w:pStyle w:val="ad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  <w:r w:rsidRPr="009114BE">
        <w:rPr>
          <w:rFonts w:ascii="Times New Roman" w:hAnsi="Times New Roman" w:cs="Times New Roman"/>
          <w:szCs w:val="24"/>
        </w:rPr>
        <w:t>Острая потребность в педагогических кадрах: наблюдается стремительное ста</w:t>
      </w:r>
      <w:r w:rsidR="00D50892" w:rsidRPr="009114BE">
        <w:rPr>
          <w:rFonts w:ascii="Times New Roman" w:hAnsi="Times New Roman" w:cs="Times New Roman"/>
          <w:szCs w:val="24"/>
        </w:rPr>
        <w:t>рение кадров, 79</w:t>
      </w:r>
      <w:r w:rsidR="00EA674A" w:rsidRPr="009114BE">
        <w:rPr>
          <w:rFonts w:ascii="Times New Roman" w:hAnsi="Times New Roman" w:cs="Times New Roman"/>
          <w:szCs w:val="24"/>
        </w:rPr>
        <w:t>% педагогов образовательных учреждений</w:t>
      </w:r>
      <w:r w:rsidRPr="009114BE">
        <w:rPr>
          <w:rFonts w:ascii="Times New Roman" w:hAnsi="Times New Roman" w:cs="Times New Roman"/>
          <w:szCs w:val="24"/>
        </w:rPr>
        <w:t xml:space="preserve"> района в воз</w:t>
      </w:r>
      <w:r w:rsidR="00D50892" w:rsidRPr="009114BE">
        <w:rPr>
          <w:rFonts w:ascii="Times New Roman" w:hAnsi="Times New Roman" w:cs="Times New Roman"/>
          <w:szCs w:val="24"/>
        </w:rPr>
        <w:t>расте 35 лет и старше, из них 23</w:t>
      </w:r>
      <w:r w:rsidRPr="009114BE">
        <w:rPr>
          <w:rFonts w:ascii="Times New Roman" w:hAnsi="Times New Roman" w:cs="Times New Roman"/>
          <w:szCs w:val="24"/>
        </w:rPr>
        <w:t xml:space="preserve"> % - пенсионеры. Низок приток молодых педагогов в школы района.</w:t>
      </w:r>
    </w:p>
    <w:p w:rsidR="00692E71" w:rsidRPr="009114BE" w:rsidRDefault="00D50892" w:rsidP="008B2551">
      <w:pPr>
        <w:pStyle w:val="ad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  <w:r w:rsidRPr="009114BE">
        <w:rPr>
          <w:rFonts w:ascii="Times New Roman" w:hAnsi="Times New Roman" w:cs="Times New Roman"/>
          <w:szCs w:val="24"/>
        </w:rPr>
        <w:lastRenderedPageBreak/>
        <w:t xml:space="preserve">Недостаточный уровень </w:t>
      </w:r>
      <w:r w:rsidR="00692E71" w:rsidRPr="009114BE">
        <w:rPr>
          <w:rFonts w:ascii="Times New Roman" w:hAnsi="Times New Roman" w:cs="Times New Roman"/>
          <w:szCs w:val="24"/>
        </w:rPr>
        <w:t>качества образования</w:t>
      </w:r>
      <w:r w:rsidR="00CB5951" w:rsidRPr="009114BE">
        <w:rPr>
          <w:rFonts w:ascii="Times New Roman" w:hAnsi="Times New Roman" w:cs="Times New Roman"/>
          <w:szCs w:val="24"/>
        </w:rPr>
        <w:t xml:space="preserve"> выпускников</w:t>
      </w:r>
      <w:r w:rsidR="00692E71" w:rsidRPr="009114BE">
        <w:rPr>
          <w:rFonts w:ascii="Times New Roman" w:hAnsi="Times New Roman" w:cs="Times New Roman"/>
          <w:szCs w:val="24"/>
        </w:rPr>
        <w:t xml:space="preserve"> школ.</w:t>
      </w:r>
    </w:p>
    <w:p w:rsidR="00CB5951" w:rsidRPr="009114BE" w:rsidRDefault="00967E48" w:rsidP="008B2551">
      <w:pPr>
        <w:shd w:val="clear" w:color="auto" w:fill="FFFFFF"/>
        <w:tabs>
          <w:tab w:val="left" w:pos="700"/>
        </w:tabs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ab/>
      </w:r>
      <w:r w:rsidR="00692E71" w:rsidRPr="009114BE">
        <w:rPr>
          <w:sz w:val="22"/>
          <w:szCs w:val="24"/>
        </w:rPr>
        <w:t xml:space="preserve">Для решения обозначенных проблем </w:t>
      </w:r>
      <w:r w:rsidR="007B29F0" w:rsidRPr="009114BE">
        <w:rPr>
          <w:sz w:val="22"/>
          <w:szCs w:val="24"/>
        </w:rPr>
        <w:t>необходимо провести ряд мероприят</w:t>
      </w:r>
      <w:r w:rsidR="00CB5951" w:rsidRPr="009114BE">
        <w:rPr>
          <w:sz w:val="22"/>
          <w:szCs w:val="24"/>
        </w:rPr>
        <w:t>ий:</w:t>
      </w:r>
    </w:p>
    <w:p w:rsidR="00692E71" w:rsidRPr="009114BE" w:rsidRDefault="00692E71" w:rsidP="008B2551">
      <w:pPr>
        <w:shd w:val="clear" w:color="auto" w:fill="FFFFFF"/>
        <w:tabs>
          <w:tab w:val="left" w:pos="700"/>
        </w:tabs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 целью сокращения доли неэффективных расходов и выполнения целевых значений пок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>зателей, необходимо проведение целенаправленной работы по оптимизации сети общеобразов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>тельных учреждений.</w:t>
      </w:r>
    </w:p>
    <w:p w:rsidR="00692E71" w:rsidRPr="009114BE" w:rsidRDefault="00692E71" w:rsidP="008B2551">
      <w:pPr>
        <w:pStyle w:val="ad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  <w:r w:rsidRPr="009114BE">
        <w:rPr>
          <w:rFonts w:ascii="Times New Roman" w:hAnsi="Times New Roman" w:cs="Times New Roman"/>
          <w:szCs w:val="24"/>
        </w:rPr>
        <w:t>С целью создания в образовательных учреждениях оптимальных базовых социальных усл</w:t>
      </w:r>
      <w:r w:rsidRPr="009114BE">
        <w:rPr>
          <w:rFonts w:ascii="Times New Roman" w:hAnsi="Times New Roman" w:cs="Times New Roman"/>
          <w:szCs w:val="24"/>
        </w:rPr>
        <w:t>о</w:t>
      </w:r>
      <w:r w:rsidRPr="009114BE">
        <w:rPr>
          <w:rFonts w:ascii="Times New Roman" w:hAnsi="Times New Roman" w:cs="Times New Roman"/>
          <w:szCs w:val="24"/>
        </w:rPr>
        <w:t>вий соответствующих современным требованиям необходимо выделение дополнительных средств из муниципального бюджета на укрепление и развитие материально-технической базы.</w:t>
      </w:r>
    </w:p>
    <w:p w:rsidR="00692E71" w:rsidRPr="009114BE" w:rsidRDefault="00692E71" w:rsidP="008B2551">
      <w:pPr>
        <w:pStyle w:val="ad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  <w:r w:rsidRPr="009114BE">
        <w:rPr>
          <w:rFonts w:ascii="Times New Roman" w:hAnsi="Times New Roman" w:cs="Times New Roman"/>
          <w:szCs w:val="24"/>
        </w:rPr>
        <w:t xml:space="preserve">С целью недопущения  снижения </w:t>
      </w:r>
      <w:r w:rsidR="00D50892" w:rsidRPr="009114BE">
        <w:rPr>
          <w:rFonts w:ascii="Times New Roman" w:hAnsi="Times New Roman" w:cs="Times New Roman"/>
          <w:szCs w:val="24"/>
        </w:rPr>
        <w:t xml:space="preserve">и повышения </w:t>
      </w:r>
      <w:r w:rsidRPr="009114BE">
        <w:rPr>
          <w:rFonts w:ascii="Times New Roman" w:hAnsi="Times New Roman" w:cs="Times New Roman"/>
          <w:szCs w:val="24"/>
        </w:rPr>
        <w:t>качества общего образования необходимо проанализировать причины снижения и разработать комплекс мер, направленных на повышение качества образования выпускников.</w:t>
      </w:r>
    </w:p>
    <w:p w:rsidR="006103A4" w:rsidRPr="009114BE" w:rsidRDefault="006103A4" w:rsidP="008B2551">
      <w:pPr>
        <w:pStyle w:val="ad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Cs w:val="24"/>
        </w:rPr>
      </w:pPr>
    </w:p>
    <w:p w:rsidR="001479B4" w:rsidRPr="009114BE" w:rsidRDefault="008025DD" w:rsidP="008B2551">
      <w:pPr>
        <w:numPr>
          <w:ilvl w:val="0"/>
          <w:numId w:val="12"/>
        </w:numPr>
        <w:spacing w:before="120"/>
        <w:ind w:left="0" w:firstLine="567"/>
        <w:contextualSpacing/>
        <w:jc w:val="both"/>
        <w:rPr>
          <w:b/>
          <w:bCs/>
          <w:sz w:val="22"/>
          <w:szCs w:val="24"/>
        </w:rPr>
      </w:pPr>
      <w:r w:rsidRPr="009114BE">
        <w:rPr>
          <w:b/>
          <w:bCs/>
          <w:sz w:val="22"/>
          <w:szCs w:val="24"/>
        </w:rPr>
        <w:t xml:space="preserve">Приоритеты </w:t>
      </w:r>
      <w:r w:rsidR="00BF7C54" w:rsidRPr="009114BE">
        <w:rPr>
          <w:b/>
          <w:bCs/>
          <w:sz w:val="22"/>
          <w:szCs w:val="24"/>
        </w:rPr>
        <w:t xml:space="preserve">государственной </w:t>
      </w:r>
      <w:r w:rsidRPr="009114BE">
        <w:rPr>
          <w:b/>
          <w:bCs/>
          <w:sz w:val="22"/>
          <w:szCs w:val="24"/>
        </w:rPr>
        <w:t xml:space="preserve">политики в </w:t>
      </w:r>
      <w:r w:rsidR="007B29F0" w:rsidRPr="009114BE">
        <w:rPr>
          <w:b/>
          <w:bCs/>
          <w:sz w:val="22"/>
          <w:szCs w:val="24"/>
        </w:rPr>
        <w:t>сфере реализации муниципальной программы</w:t>
      </w:r>
      <w:r w:rsidRPr="009114BE">
        <w:rPr>
          <w:b/>
          <w:bCs/>
          <w:sz w:val="22"/>
          <w:szCs w:val="24"/>
        </w:rPr>
        <w:t>, цели, задачи, целевые пока</w:t>
      </w:r>
      <w:r w:rsidR="00DA6267" w:rsidRPr="009114BE">
        <w:rPr>
          <w:b/>
          <w:bCs/>
          <w:sz w:val="22"/>
          <w:szCs w:val="24"/>
        </w:rPr>
        <w:t>затели эффективности реализации</w:t>
      </w:r>
      <w:r w:rsidR="00AE18CD" w:rsidRPr="009114BE">
        <w:rPr>
          <w:b/>
          <w:bCs/>
          <w:sz w:val="22"/>
          <w:szCs w:val="24"/>
        </w:rPr>
        <w:t xml:space="preserve"> муниципально</w:t>
      </w:r>
      <w:r w:rsidRPr="009114BE">
        <w:rPr>
          <w:b/>
          <w:bCs/>
          <w:sz w:val="22"/>
          <w:szCs w:val="24"/>
        </w:rPr>
        <w:t>й программы, описание ожидаемых конечных результатов реализации</w:t>
      </w:r>
      <w:r w:rsidR="00DA6267" w:rsidRPr="009114BE">
        <w:rPr>
          <w:b/>
          <w:bCs/>
          <w:sz w:val="22"/>
          <w:szCs w:val="24"/>
        </w:rPr>
        <w:t xml:space="preserve"> муниципальной</w:t>
      </w:r>
      <w:r w:rsidRPr="009114BE">
        <w:rPr>
          <w:b/>
          <w:bCs/>
          <w:sz w:val="22"/>
          <w:szCs w:val="24"/>
        </w:rPr>
        <w:t xml:space="preserve"> пр</w:t>
      </w:r>
      <w:r w:rsidRPr="009114BE">
        <w:rPr>
          <w:b/>
          <w:bCs/>
          <w:sz w:val="22"/>
          <w:szCs w:val="24"/>
        </w:rPr>
        <w:t>о</w:t>
      </w:r>
      <w:r w:rsidRPr="009114BE">
        <w:rPr>
          <w:b/>
          <w:bCs/>
          <w:sz w:val="22"/>
          <w:szCs w:val="24"/>
        </w:rPr>
        <w:t xml:space="preserve">граммы, сроков и этапов реализации </w:t>
      </w:r>
      <w:r w:rsidR="00DA6267" w:rsidRPr="009114BE">
        <w:rPr>
          <w:b/>
          <w:bCs/>
          <w:sz w:val="22"/>
          <w:szCs w:val="24"/>
        </w:rPr>
        <w:t xml:space="preserve">муниципальной </w:t>
      </w:r>
      <w:r w:rsidRPr="009114BE">
        <w:rPr>
          <w:b/>
          <w:bCs/>
          <w:sz w:val="22"/>
          <w:szCs w:val="24"/>
        </w:rPr>
        <w:t>программы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      Приоритеты государственной политики в сфере реализации муниципальной программы определены на основе Бюджетного кодекса Российской Федерации.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В современных условиях образование является фактором экономического роста, </w:t>
      </w:r>
      <w:proofErr w:type="spellStart"/>
      <w:proofErr w:type="gramStart"/>
      <w:r w:rsidRPr="009114BE">
        <w:rPr>
          <w:sz w:val="22"/>
          <w:szCs w:val="24"/>
        </w:rPr>
        <w:t>по-вышения</w:t>
      </w:r>
      <w:proofErr w:type="spellEnd"/>
      <w:proofErr w:type="gramEnd"/>
      <w:r w:rsidRPr="009114BE">
        <w:rPr>
          <w:sz w:val="22"/>
          <w:szCs w:val="24"/>
        </w:rPr>
        <w:t xml:space="preserve"> эффективности и конкурентоспособности реального сектора экономики, благо-состояния и благополучия каждого гражданина. 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Поэтому на территории района развивается модель системы образования, позволяющая каждому жителю вне зависимости от места проживания, социального и имущественного статуса и состояния здоровья получить качественное и доступное образование на любом уровне, которое соответствует потребностям современного общества и требованиям развития экономики. Это даст возможность каждому жителю  устроиться по приобретенной специальности и достойно реализ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вать себя.</w:t>
      </w:r>
      <w:r w:rsidRPr="009114BE">
        <w:rPr>
          <w:sz w:val="22"/>
          <w:szCs w:val="24"/>
        </w:rPr>
        <w:tab/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 основу институциональных изменений, направленных на приведение системы образов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>ния в соответствие с приоритетами социально-экономического развития района,  заложены орие</w:t>
      </w:r>
      <w:r w:rsidRPr="009114BE">
        <w:rPr>
          <w:sz w:val="22"/>
          <w:szCs w:val="24"/>
        </w:rPr>
        <w:t>н</w:t>
      </w:r>
      <w:r w:rsidRPr="009114BE">
        <w:rPr>
          <w:sz w:val="22"/>
          <w:szCs w:val="24"/>
        </w:rPr>
        <w:t>тиры, определенные государственной и региональной политикой в области образования.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Кроме того, целевые показатели развития отрасли определены указами Президента Росси</w:t>
      </w:r>
      <w:r w:rsidRPr="009114BE">
        <w:rPr>
          <w:sz w:val="22"/>
          <w:szCs w:val="24"/>
        </w:rPr>
        <w:t>й</w:t>
      </w:r>
      <w:r w:rsidRPr="009114BE">
        <w:rPr>
          <w:sz w:val="22"/>
          <w:szCs w:val="24"/>
        </w:rPr>
        <w:t>ской Федерации от 07.05.2012 № 597 «О мероприятиях по реализации государственной социал</w:t>
      </w:r>
      <w:r w:rsidRPr="009114BE">
        <w:rPr>
          <w:sz w:val="22"/>
          <w:szCs w:val="24"/>
        </w:rPr>
        <w:t>ь</w:t>
      </w:r>
      <w:r w:rsidRPr="009114BE">
        <w:rPr>
          <w:sz w:val="22"/>
          <w:szCs w:val="24"/>
        </w:rPr>
        <w:t>ной политики», от 07.05.2012 № 599  «О мерах по реализации государственной политики в обл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>сти образования и науки».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Исходя из анализа текущего состояния системы образования, в контексте стратегических ориентиров разв</w:t>
      </w:r>
      <w:r w:rsidR="002A541F" w:rsidRPr="009114BE">
        <w:rPr>
          <w:sz w:val="22"/>
          <w:szCs w:val="24"/>
        </w:rPr>
        <w:t>ития образования  района до 2030</w:t>
      </w:r>
      <w:r w:rsidRPr="009114BE">
        <w:rPr>
          <w:sz w:val="22"/>
          <w:szCs w:val="24"/>
        </w:rPr>
        <w:t xml:space="preserve"> года намечены приоритетные направления  ра</w:t>
      </w:r>
      <w:r w:rsidRPr="009114BE">
        <w:rPr>
          <w:sz w:val="22"/>
          <w:szCs w:val="24"/>
        </w:rPr>
        <w:t>з</w:t>
      </w:r>
      <w:r w:rsidRPr="009114BE">
        <w:rPr>
          <w:sz w:val="22"/>
          <w:szCs w:val="24"/>
        </w:rPr>
        <w:t xml:space="preserve">вития образования. 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повышение качества результатов образования на разных уровнях; 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обеспечение соответствия образовательных результатов меняющимся запросам населения, а также перспективным задачам развития российского общества и экономики;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обеспечение доступности дошкольного образования;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обеспечение доступности дополнительного образ</w:t>
      </w:r>
      <w:r w:rsidR="002A541F" w:rsidRPr="009114BE">
        <w:rPr>
          <w:sz w:val="22"/>
          <w:szCs w:val="24"/>
        </w:rPr>
        <w:t>ования в различных формах, вклю</w:t>
      </w:r>
      <w:r w:rsidRPr="009114BE">
        <w:rPr>
          <w:sz w:val="22"/>
          <w:szCs w:val="24"/>
        </w:rPr>
        <w:t>чая очно - заочную, заочную и дистанционную, в соот</w:t>
      </w:r>
      <w:r w:rsidR="002A541F" w:rsidRPr="009114BE">
        <w:rPr>
          <w:sz w:val="22"/>
          <w:szCs w:val="24"/>
        </w:rPr>
        <w:t>ветствии с потребностями и инди</w:t>
      </w:r>
      <w:r w:rsidRPr="009114BE">
        <w:rPr>
          <w:sz w:val="22"/>
          <w:szCs w:val="24"/>
        </w:rPr>
        <w:t>видуальными ос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бенностями детей;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обеспечение доступности всех видов образовани</w:t>
      </w:r>
      <w:r w:rsidR="002A541F" w:rsidRPr="009114BE">
        <w:rPr>
          <w:sz w:val="22"/>
          <w:szCs w:val="24"/>
        </w:rPr>
        <w:t>я для детей с ограниченными воз</w:t>
      </w:r>
      <w:r w:rsidRPr="009114BE">
        <w:rPr>
          <w:sz w:val="22"/>
          <w:szCs w:val="24"/>
        </w:rPr>
        <w:t>можност</w:t>
      </w:r>
      <w:r w:rsidRPr="009114BE">
        <w:rPr>
          <w:sz w:val="22"/>
          <w:szCs w:val="24"/>
        </w:rPr>
        <w:t>я</w:t>
      </w:r>
      <w:r w:rsidRPr="009114BE">
        <w:rPr>
          <w:sz w:val="22"/>
          <w:szCs w:val="24"/>
        </w:rPr>
        <w:t>ми здоровья;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выравнивание образовательных возможностей на</w:t>
      </w:r>
      <w:r w:rsidR="002A541F" w:rsidRPr="009114BE">
        <w:rPr>
          <w:sz w:val="22"/>
          <w:szCs w:val="24"/>
        </w:rPr>
        <w:t>селения района независимо от ме</w:t>
      </w:r>
      <w:r w:rsidRPr="009114BE">
        <w:rPr>
          <w:sz w:val="22"/>
          <w:szCs w:val="24"/>
        </w:rPr>
        <w:t>ста пр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живания;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повышение эффективности социальной адаптации и интеграции в общество детей с огран</w:t>
      </w:r>
      <w:r w:rsidRPr="009114BE">
        <w:rPr>
          <w:sz w:val="22"/>
          <w:szCs w:val="24"/>
        </w:rPr>
        <w:t>и</w:t>
      </w:r>
      <w:r w:rsidRPr="009114BE">
        <w:rPr>
          <w:sz w:val="22"/>
          <w:szCs w:val="24"/>
        </w:rPr>
        <w:t>ченными возможностями здоровья, в том числе детей-инвалидов;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развитие механизмов государственно-общественного управления образованием, стимулир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вание инициативности и активности самих получателей образовательных услуг, включая обуча</w:t>
      </w:r>
      <w:r w:rsidRPr="009114BE">
        <w:rPr>
          <w:sz w:val="22"/>
          <w:szCs w:val="24"/>
        </w:rPr>
        <w:t>ю</w:t>
      </w:r>
      <w:r w:rsidRPr="009114BE">
        <w:rPr>
          <w:sz w:val="22"/>
          <w:szCs w:val="24"/>
        </w:rPr>
        <w:t>щихся, их семьи, работодателей и местные сообщества;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lastRenderedPageBreak/>
        <w:t>формирование высококвалифицированного состава педагогов, несущих высокую социал</w:t>
      </w:r>
      <w:r w:rsidRPr="009114BE">
        <w:rPr>
          <w:sz w:val="22"/>
          <w:szCs w:val="24"/>
        </w:rPr>
        <w:t>ь</w:t>
      </w:r>
      <w:r w:rsidRPr="009114BE">
        <w:rPr>
          <w:sz w:val="22"/>
          <w:szCs w:val="24"/>
        </w:rPr>
        <w:t>ную ответственность за качество результатов образования, гибко управляющих образовательными траекториями школьников, населения.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Вместе с тем на различных уровнях образования</w:t>
      </w:r>
      <w:r w:rsidR="002A541F" w:rsidRPr="009114BE">
        <w:rPr>
          <w:sz w:val="22"/>
          <w:szCs w:val="24"/>
        </w:rPr>
        <w:t xml:space="preserve"> выделяются свои приоритеты, от</w:t>
      </w:r>
      <w:r w:rsidRPr="009114BE">
        <w:rPr>
          <w:sz w:val="22"/>
          <w:szCs w:val="24"/>
        </w:rPr>
        <w:t xml:space="preserve">вечающие сегодняшним проблемам и долгосрочным вызовам. 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      В системе дошкольного образования: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реализация комплекса мер по достижению 100%</w:t>
      </w:r>
      <w:r w:rsidR="002A541F" w:rsidRPr="009114BE">
        <w:rPr>
          <w:sz w:val="22"/>
          <w:szCs w:val="24"/>
        </w:rPr>
        <w:t xml:space="preserve"> доступности дошкольного образо</w:t>
      </w:r>
      <w:r w:rsidRPr="009114BE">
        <w:rPr>
          <w:sz w:val="22"/>
          <w:szCs w:val="24"/>
        </w:rPr>
        <w:t>вания для детей в возрасте от 2 месяцев до 7 лет;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переход на новые организационно-экономические механизмы;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создание условий для инвестирования средств в систему дошкольного образования </w:t>
      </w:r>
      <w:proofErr w:type="gramStart"/>
      <w:r w:rsidRPr="009114BE">
        <w:rPr>
          <w:sz w:val="22"/>
          <w:szCs w:val="24"/>
        </w:rPr>
        <w:t>бизнес-структурами</w:t>
      </w:r>
      <w:proofErr w:type="gramEnd"/>
      <w:r w:rsidRPr="009114BE">
        <w:rPr>
          <w:sz w:val="22"/>
          <w:szCs w:val="24"/>
        </w:rPr>
        <w:t>, частными лицами;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обновление содержания и повышение качества дошкольного образования;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создание  дополнительных мест для детей в возрасте от 2 месяцев до 3 лет в образовател</w:t>
      </w:r>
      <w:r w:rsidRPr="009114BE">
        <w:rPr>
          <w:sz w:val="22"/>
          <w:szCs w:val="24"/>
        </w:rPr>
        <w:t>ь</w:t>
      </w:r>
      <w:r w:rsidRPr="009114BE">
        <w:rPr>
          <w:sz w:val="22"/>
          <w:szCs w:val="24"/>
        </w:rPr>
        <w:t>ных организациях, осуществляющих образовательную деятельность по образовательным пр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граммам дошкольного образования.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      В системе общего образования: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обеспечение доступности качественного общего образования независимо от места жител</w:t>
      </w:r>
      <w:r w:rsidRPr="009114BE">
        <w:rPr>
          <w:sz w:val="22"/>
          <w:szCs w:val="24"/>
        </w:rPr>
        <w:t>ь</w:t>
      </w:r>
      <w:r w:rsidRPr="009114BE">
        <w:rPr>
          <w:sz w:val="22"/>
          <w:szCs w:val="24"/>
        </w:rPr>
        <w:t>ства, доходов родителей и состояния здоровья ребенка;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обеспечение </w:t>
      </w:r>
      <w:r w:rsidR="002A541F" w:rsidRPr="009114BE">
        <w:rPr>
          <w:sz w:val="22"/>
          <w:szCs w:val="24"/>
        </w:rPr>
        <w:t>образовательной деятельности школ в соответствии с обновленными федерал</w:t>
      </w:r>
      <w:r w:rsidR="002A541F" w:rsidRPr="009114BE">
        <w:rPr>
          <w:sz w:val="22"/>
          <w:szCs w:val="24"/>
        </w:rPr>
        <w:t>ь</w:t>
      </w:r>
      <w:r w:rsidR="002A541F" w:rsidRPr="009114BE">
        <w:rPr>
          <w:sz w:val="22"/>
          <w:szCs w:val="24"/>
        </w:rPr>
        <w:t>ными государственными образовательными стандартами</w:t>
      </w:r>
      <w:r w:rsidRPr="009114BE">
        <w:rPr>
          <w:sz w:val="22"/>
          <w:szCs w:val="24"/>
        </w:rPr>
        <w:t>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создание условий для обеспечения роста самосознания и гражданского взросления общества путем воспитания толерантной, поликультурной личности с высоким уровнем экологической культуры, активно участвующей в общественной жизни, осознающей свой долг перед Отечеством и малой родиной, уважающей национальные традиции и культуру народов мира;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создание условий для сохранения и укрепления здоровья школьников, воспитания культуры здоровья, здорового образа жизни;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обеспечение всеобщего доступа к образователь</w:t>
      </w:r>
      <w:r w:rsidR="002A541F" w:rsidRPr="009114BE">
        <w:rPr>
          <w:sz w:val="22"/>
          <w:szCs w:val="24"/>
        </w:rPr>
        <w:t>ным ресурсам глобальной сети Ин</w:t>
      </w:r>
      <w:r w:rsidRPr="009114BE">
        <w:rPr>
          <w:sz w:val="22"/>
          <w:szCs w:val="24"/>
        </w:rPr>
        <w:t>тернет, широкое внедрение программ дистанционного обучения,</w:t>
      </w:r>
      <w:r w:rsidR="002A541F" w:rsidRPr="009114BE">
        <w:rPr>
          <w:sz w:val="22"/>
          <w:szCs w:val="24"/>
        </w:rPr>
        <w:t xml:space="preserve"> цифровых и электрон</w:t>
      </w:r>
      <w:r w:rsidRPr="009114BE">
        <w:rPr>
          <w:sz w:val="22"/>
          <w:szCs w:val="24"/>
        </w:rPr>
        <w:t>ных средств обуч</w:t>
      </w:r>
      <w:r w:rsidRPr="009114BE">
        <w:rPr>
          <w:sz w:val="22"/>
          <w:szCs w:val="24"/>
        </w:rPr>
        <w:t>е</w:t>
      </w:r>
      <w:r w:rsidRPr="009114BE">
        <w:rPr>
          <w:sz w:val="22"/>
          <w:szCs w:val="24"/>
        </w:rPr>
        <w:t>ния нового поколения;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развитие институтов общественного участия в образовательной деятельности 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обеспечение доступности всех видов образовани</w:t>
      </w:r>
      <w:r w:rsidR="002A541F" w:rsidRPr="009114BE">
        <w:rPr>
          <w:sz w:val="22"/>
          <w:szCs w:val="24"/>
        </w:rPr>
        <w:t>я для детей с ограниченными воз</w:t>
      </w:r>
      <w:r w:rsidRPr="009114BE">
        <w:rPr>
          <w:sz w:val="22"/>
          <w:szCs w:val="24"/>
        </w:rPr>
        <w:t>можност</w:t>
      </w:r>
      <w:r w:rsidRPr="009114BE">
        <w:rPr>
          <w:sz w:val="22"/>
          <w:szCs w:val="24"/>
        </w:rPr>
        <w:t>я</w:t>
      </w:r>
      <w:r w:rsidRPr="009114BE">
        <w:rPr>
          <w:sz w:val="22"/>
          <w:szCs w:val="24"/>
        </w:rPr>
        <w:t xml:space="preserve">ми здоровья; 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реализация комплекса мер по повышению эффективности социальной адаптации и интегр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>ции в общество детей с ограниченными возможностями здоровья.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 системе дополнительного образования детей: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обеспечение детям в соответствии с их потребностями и учетом индивидуальных особенн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стей доступности и равных возможностей получения дополнительного образования в различных формах, включая очно-заочную, заочную и дистанционную;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расширение взаимодействия общего и дополнительного образования детей в рамках реал</w:t>
      </w:r>
      <w:r w:rsidRPr="009114BE">
        <w:rPr>
          <w:sz w:val="22"/>
          <w:szCs w:val="24"/>
        </w:rPr>
        <w:t>и</w:t>
      </w:r>
      <w:r w:rsidRPr="009114BE">
        <w:rPr>
          <w:sz w:val="22"/>
          <w:szCs w:val="24"/>
        </w:rPr>
        <w:t>зации</w:t>
      </w:r>
      <w:r w:rsidR="002A541F" w:rsidRPr="009114BE">
        <w:rPr>
          <w:sz w:val="22"/>
          <w:szCs w:val="24"/>
        </w:rPr>
        <w:t xml:space="preserve"> обновленного </w:t>
      </w:r>
      <w:r w:rsidRPr="009114BE">
        <w:rPr>
          <w:sz w:val="22"/>
          <w:szCs w:val="24"/>
        </w:rPr>
        <w:t xml:space="preserve"> федерального государственного образовательного стандарта и профильного обучения старшеклассников;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proofErr w:type="gramStart"/>
      <w:r w:rsidRPr="009114BE">
        <w:rPr>
          <w:sz w:val="22"/>
          <w:szCs w:val="24"/>
        </w:rPr>
        <w:t>укрепление материально-технической базы учреждений дополнител</w:t>
      </w:r>
      <w:r w:rsidR="002A541F" w:rsidRPr="009114BE">
        <w:rPr>
          <w:sz w:val="22"/>
          <w:szCs w:val="24"/>
        </w:rPr>
        <w:t>ьного образовани</w:t>
      </w:r>
      <w:r w:rsidRPr="009114BE">
        <w:rPr>
          <w:sz w:val="22"/>
          <w:szCs w:val="24"/>
        </w:rPr>
        <w:t>я детей с целью создания условий для развития творч</w:t>
      </w:r>
      <w:r w:rsidR="002A541F" w:rsidRPr="009114BE">
        <w:rPr>
          <w:sz w:val="22"/>
          <w:szCs w:val="24"/>
        </w:rPr>
        <w:t>еских способностей детей по физ</w:t>
      </w:r>
      <w:r w:rsidRPr="009114BE">
        <w:rPr>
          <w:sz w:val="22"/>
          <w:szCs w:val="24"/>
        </w:rPr>
        <w:t>культурно-спортивной, военно-патриотической, технической, научно-исследовательской и другим напра</w:t>
      </w:r>
      <w:r w:rsidRPr="009114BE">
        <w:rPr>
          <w:sz w:val="22"/>
          <w:szCs w:val="24"/>
        </w:rPr>
        <w:t>в</w:t>
      </w:r>
      <w:r w:rsidRPr="009114BE">
        <w:rPr>
          <w:sz w:val="22"/>
          <w:szCs w:val="24"/>
        </w:rPr>
        <w:t>ленностям.</w:t>
      </w:r>
      <w:proofErr w:type="gramEnd"/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proofErr w:type="gramStart"/>
      <w:r w:rsidRPr="009114BE">
        <w:rPr>
          <w:sz w:val="22"/>
          <w:szCs w:val="24"/>
        </w:rPr>
        <w:t>В соответствии с общими приоритетными направлениями совершенствования системы д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полнительного образования в Российской Федерации, закрепленными, в частности, Концепцией развития дополнительного образования детей до 2030 года, утвержденной распоряжением Прав</w:t>
      </w:r>
      <w:r w:rsidRPr="009114BE">
        <w:rPr>
          <w:sz w:val="22"/>
          <w:szCs w:val="24"/>
        </w:rPr>
        <w:t>и</w:t>
      </w:r>
      <w:r w:rsidRPr="009114BE">
        <w:rPr>
          <w:sz w:val="22"/>
          <w:szCs w:val="24"/>
        </w:rPr>
        <w:t>тельства Российской Федерации от 31.03.2022 года №678-р, Федеральным проектом «Успех ка</w:t>
      </w:r>
      <w:r w:rsidRPr="009114BE">
        <w:rPr>
          <w:sz w:val="22"/>
          <w:szCs w:val="24"/>
        </w:rPr>
        <w:t>ж</w:t>
      </w:r>
      <w:r w:rsidRPr="009114BE">
        <w:rPr>
          <w:sz w:val="22"/>
          <w:szCs w:val="24"/>
        </w:rPr>
        <w:t>дого ребенка» национального проекта «Образование», государственной программой Российской Федерации «Развитие образования», утвержденной постановлением Правительства Российской Федерации от 26.12.2017 №1642, Указом Президента Российской Федерации от</w:t>
      </w:r>
      <w:proofErr w:type="gramEnd"/>
      <w:r w:rsidRPr="009114BE">
        <w:rPr>
          <w:sz w:val="22"/>
          <w:szCs w:val="24"/>
        </w:rPr>
        <w:t xml:space="preserve"> </w:t>
      </w:r>
      <w:proofErr w:type="gramStart"/>
      <w:r w:rsidRPr="009114BE">
        <w:rPr>
          <w:sz w:val="22"/>
          <w:szCs w:val="24"/>
        </w:rPr>
        <w:t xml:space="preserve">01.06.2012 №761, Приказом </w:t>
      </w:r>
      <w:proofErr w:type="spellStart"/>
      <w:r w:rsidRPr="009114BE">
        <w:rPr>
          <w:sz w:val="22"/>
          <w:szCs w:val="24"/>
        </w:rPr>
        <w:t>Минпросвещения</w:t>
      </w:r>
      <w:proofErr w:type="spellEnd"/>
      <w:r w:rsidRPr="009114BE">
        <w:rPr>
          <w:sz w:val="22"/>
          <w:szCs w:val="24"/>
        </w:rPr>
        <w:t xml:space="preserve"> России от 03.09.2019 №467 «Об утверждении Целевой модели разв</w:t>
      </w:r>
      <w:r w:rsidRPr="009114BE">
        <w:rPr>
          <w:sz w:val="22"/>
          <w:szCs w:val="24"/>
        </w:rPr>
        <w:t>и</w:t>
      </w:r>
      <w:r w:rsidRPr="009114BE">
        <w:rPr>
          <w:sz w:val="22"/>
          <w:szCs w:val="24"/>
        </w:rPr>
        <w:t>тия региональных систем дополнительного образования детей», в целях обеспечения равной д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 xml:space="preserve">ступности качественного дополнительного образования для детей в </w:t>
      </w:r>
      <w:proofErr w:type="spellStart"/>
      <w:r w:rsidRPr="009114BE">
        <w:rPr>
          <w:sz w:val="22"/>
          <w:szCs w:val="24"/>
        </w:rPr>
        <w:t>Белохолуницком</w:t>
      </w:r>
      <w:proofErr w:type="spellEnd"/>
      <w:r w:rsidRPr="009114BE">
        <w:rPr>
          <w:sz w:val="22"/>
          <w:szCs w:val="24"/>
        </w:rPr>
        <w:t xml:space="preserve"> районе обе</w:t>
      </w:r>
      <w:r w:rsidRPr="009114BE">
        <w:rPr>
          <w:sz w:val="22"/>
          <w:szCs w:val="24"/>
        </w:rPr>
        <w:t>с</w:t>
      </w:r>
      <w:r w:rsidRPr="009114BE">
        <w:rPr>
          <w:sz w:val="22"/>
          <w:szCs w:val="24"/>
        </w:rPr>
        <w:lastRenderedPageBreak/>
        <w:t>печивается персонифицированный учет и персонифицированное финансирование дополнительн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го образования детей, реализуемые посредством предоставления детям сертификатов, использу</w:t>
      </w:r>
      <w:r w:rsidRPr="009114BE">
        <w:rPr>
          <w:sz w:val="22"/>
          <w:szCs w:val="24"/>
        </w:rPr>
        <w:t>е</w:t>
      </w:r>
      <w:r w:rsidRPr="009114BE">
        <w:rPr>
          <w:sz w:val="22"/>
          <w:szCs w:val="24"/>
        </w:rPr>
        <w:t>мых детьми для обучения по дополнительным общеобразовательным программам.</w:t>
      </w:r>
      <w:proofErr w:type="gramEnd"/>
      <w:r w:rsidRPr="009114BE">
        <w:rPr>
          <w:sz w:val="22"/>
          <w:szCs w:val="24"/>
        </w:rPr>
        <w:t xml:space="preserve">  </w:t>
      </w:r>
      <w:proofErr w:type="gramStart"/>
      <w:r w:rsidRPr="009114BE">
        <w:rPr>
          <w:sz w:val="22"/>
          <w:szCs w:val="24"/>
        </w:rPr>
        <w:t>Финансовое обеспечение реализации дополнительных общеразвивающих программ для детей осуществляется в соответствии с положениями Федерального закона от 13 июля 2020 года № 189-ФЗ «О госуда</w:t>
      </w:r>
      <w:r w:rsidRPr="009114BE">
        <w:rPr>
          <w:sz w:val="22"/>
          <w:szCs w:val="24"/>
        </w:rPr>
        <w:t>р</w:t>
      </w:r>
      <w:r w:rsidRPr="009114BE">
        <w:rPr>
          <w:sz w:val="22"/>
          <w:szCs w:val="24"/>
        </w:rPr>
        <w:t>ственном (муниципальном) социальном заказе на оказание государственных (муниципальных) услуг в социальной сфере» (далее – Федеральный закон №189-ФЗ), в том числе с применением предусмотренного пунктом 1 части 2 статьи 9 Федерального закона №189-ФЗ способа отбора и</w:t>
      </w:r>
      <w:r w:rsidRPr="009114BE">
        <w:rPr>
          <w:sz w:val="22"/>
          <w:szCs w:val="24"/>
        </w:rPr>
        <w:t>с</w:t>
      </w:r>
      <w:r w:rsidRPr="009114BE">
        <w:rPr>
          <w:sz w:val="22"/>
          <w:szCs w:val="24"/>
        </w:rPr>
        <w:t>полнителей услуг в рамках персонифицированного</w:t>
      </w:r>
      <w:proofErr w:type="gramEnd"/>
      <w:r w:rsidRPr="009114BE">
        <w:rPr>
          <w:sz w:val="22"/>
          <w:szCs w:val="24"/>
        </w:rPr>
        <w:t xml:space="preserve"> финансирования дополнительного образования детей. Реализуемый финансово-</w:t>
      </w:r>
      <w:proofErr w:type="gramStart"/>
      <w:r w:rsidRPr="009114BE">
        <w:rPr>
          <w:sz w:val="22"/>
          <w:szCs w:val="24"/>
        </w:rPr>
        <w:t>экономический механизм</w:t>
      </w:r>
      <w:proofErr w:type="gramEnd"/>
      <w:r w:rsidRPr="009114BE">
        <w:rPr>
          <w:sz w:val="22"/>
          <w:szCs w:val="24"/>
        </w:rPr>
        <w:t xml:space="preserve"> позволяет всем организациям, в том числе не являющимся муниципальными учреждениями, получить равный доступ к бюджетному финансированию. С целью обеспечения использования социальных сертификатов на получение муниципальных услуг в социальной сфере Управление образования </w:t>
      </w:r>
      <w:proofErr w:type="spellStart"/>
      <w:r w:rsidRPr="009114BE">
        <w:rPr>
          <w:sz w:val="22"/>
          <w:szCs w:val="24"/>
        </w:rPr>
        <w:t>Белохолунцикого</w:t>
      </w:r>
      <w:proofErr w:type="spellEnd"/>
      <w:r w:rsidRPr="009114BE">
        <w:rPr>
          <w:sz w:val="22"/>
          <w:szCs w:val="24"/>
        </w:rPr>
        <w:t xml:space="preserve"> района р</w:t>
      </w:r>
      <w:r w:rsidRPr="009114BE">
        <w:rPr>
          <w:sz w:val="22"/>
          <w:szCs w:val="24"/>
        </w:rPr>
        <w:t>у</w:t>
      </w:r>
      <w:r w:rsidRPr="009114BE">
        <w:rPr>
          <w:sz w:val="22"/>
          <w:szCs w:val="24"/>
        </w:rPr>
        <w:t>ководствуется требованиями к условиям и порядку оказания муниципальных услуг в социальной сфере по реализации дополнительных общеразвивающих программ и ежегодно принимает пар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 xml:space="preserve">метры персонифицированного финансирования дополнительного образования детей в  </w:t>
      </w:r>
      <w:proofErr w:type="spellStart"/>
      <w:r w:rsidRPr="009114BE">
        <w:rPr>
          <w:sz w:val="22"/>
          <w:szCs w:val="24"/>
        </w:rPr>
        <w:t>Белохол</w:t>
      </w:r>
      <w:r w:rsidRPr="009114BE">
        <w:rPr>
          <w:sz w:val="22"/>
          <w:szCs w:val="24"/>
        </w:rPr>
        <w:t>у</w:t>
      </w:r>
      <w:r w:rsidRPr="009114BE">
        <w:rPr>
          <w:sz w:val="22"/>
          <w:szCs w:val="24"/>
        </w:rPr>
        <w:t>ницком</w:t>
      </w:r>
      <w:proofErr w:type="spellEnd"/>
      <w:r w:rsidRPr="009114BE">
        <w:rPr>
          <w:sz w:val="22"/>
          <w:szCs w:val="24"/>
        </w:rPr>
        <w:t xml:space="preserve"> районе.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Помимо реализуемого механизма персонифицированного финансирования в Бело-</w:t>
      </w:r>
      <w:proofErr w:type="spellStart"/>
      <w:r w:rsidRPr="009114BE">
        <w:rPr>
          <w:sz w:val="22"/>
          <w:szCs w:val="24"/>
        </w:rPr>
        <w:t>холуницком</w:t>
      </w:r>
      <w:proofErr w:type="spellEnd"/>
      <w:r w:rsidRPr="009114BE">
        <w:rPr>
          <w:sz w:val="22"/>
          <w:szCs w:val="24"/>
        </w:rPr>
        <w:t xml:space="preserve"> районе реализуется механизм персонифиц</w:t>
      </w:r>
      <w:r w:rsidR="002A541F" w:rsidRPr="009114BE">
        <w:rPr>
          <w:sz w:val="22"/>
          <w:szCs w:val="24"/>
        </w:rPr>
        <w:t>ированного учета детей, получаю</w:t>
      </w:r>
      <w:r w:rsidRPr="009114BE">
        <w:rPr>
          <w:sz w:val="22"/>
          <w:szCs w:val="24"/>
        </w:rPr>
        <w:t>щих д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полнительное образование за счет средств бюджетов различных уровней, которые в совокупности создают систему персонифицированного дополнительного образования.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     В сфере организации отдыха и оздоровления детей: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создание условий для обеспечения качественного детского отдыха;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создание в местах организации отдыха и оздоровления детей условий,  безопасных для жи</w:t>
      </w:r>
      <w:r w:rsidRPr="009114BE">
        <w:rPr>
          <w:sz w:val="22"/>
          <w:szCs w:val="24"/>
        </w:rPr>
        <w:t>з</w:t>
      </w:r>
      <w:r w:rsidRPr="009114BE">
        <w:rPr>
          <w:sz w:val="22"/>
          <w:szCs w:val="24"/>
        </w:rPr>
        <w:t>ни и здоровья детей;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расширение спектра предоставляемых услуг  в  </w:t>
      </w:r>
      <w:r w:rsidR="002A541F" w:rsidRPr="009114BE">
        <w:rPr>
          <w:sz w:val="22"/>
          <w:szCs w:val="24"/>
        </w:rPr>
        <w:t>сфере организации отдыха и оздо</w:t>
      </w:r>
      <w:r w:rsidRPr="009114BE">
        <w:rPr>
          <w:sz w:val="22"/>
          <w:szCs w:val="24"/>
        </w:rPr>
        <w:t>ровления детей.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     В кадровой политике: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стимулирование развития инновационного потенциала педагогических работников;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повышение социального статуса педагогических работников;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совершенствование механизмов оплаты труда педа</w:t>
      </w:r>
      <w:r w:rsidR="002A541F" w:rsidRPr="009114BE">
        <w:rPr>
          <w:sz w:val="22"/>
          <w:szCs w:val="24"/>
        </w:rPr>
        <w:t>гогов по результатам их деятель</w:t>
      </w:r>
      <w:r w:rsidRPr="009114BE">
        <w:rPr>
          <w:sz w:val="22"/>
          <w:szCs w:val="24"/>
        </w:rPr>
        <w:t>ности;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привлечение  в отрасль высококвалифицированных, а также молодых специалистов.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 соответствии с приоритетами социально-экономического развития в сфере образования целями муниципальной программы являются: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обеспечение каждому жителю области доступности качественного образования, </w:t>
      </w:r>
      <w:proofErr w:type="gramStart"/>
      <w:r w:rsidRPr="009114BE">
        <w:rPr>
          <w:sz w:val="22"/>
          <w:szCs w:val="24"/>
        </w:rPr>
        <w:t>со-ответствующего</w:t>
      </w:r>
      <w:proofErr w:type="gramEnd"/>
      <w:r w:rsidRPr="009114BE">
        <w:rPr>
          <w:sz w:val="22"/>
          <w:szCs w:val="24"/>
        </w:rPr>
        <w:t xml:space="preserve"> современным требованиям социально</w:t>
      </w:r>
      <w:r w:rsidR="002A541F" w:rsidRPr="009114BE">
        <w:rPr>
          <w:sz w:val="22"/>
          <w:szCs w:val="24"/>
        </w:rPr>
        <w:t xml:space="preserve"> - экономического развития обла</w:t>
      </w:r>
      <w:r w:rsidRPr="009114BE">
        <w:rPr>
          <w:sz w:val="22"/>
          <w:szCs w:val="24"/>
        </w:rPr>
        <w:t xml:space="preserve">сти; 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создание благоприятных условий для комплексного развития и жизнедеятельности детей.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Для достижения указанных целей должны быть</w:t>
      </w:r>
      <w:r w:rsidR="002A541F" w:rsidRPr="009114BE">
        <w:rPr>
          <w:sz w:val="22"/>
          <w:szCs w:val="24"/>
        </w:rPr>
        <w:t xml:space="preserve"> решены следующие основные зада</w:t>
      </w:r>
      <w:r w:rsidRPr="009114BE">
        <w:rPr>
          <w:sz w:val="22"/>
          <w:szCs w:val="24"/>
        </w:rPr>
        <w:t>чи: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совершенствование социально - экономических условий для обеспечения равного доступа населения области к качественным услугам дошкольного, общего образования и дополнительного образования детей;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повышение профессионального уровня педагогов.</w:t>
      </w:r>
    </w:p>
    <w:p w:rsidR="002A541F" w:rsidRPr="009114BE" w:rsidRDefault="002A541F" w:rsidP="008450EF">
      <w:pPr>
        <w:ind w:firstLine="567"/>
        <w:contextualSpacing/>
        <w:jc w:val="both"/>
        <w:rPr>
          <w:sz w:val="22"/>
          <w:szCs w:val="24"/>
        </w:rPr>
      </w:pP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Показателями эффективности, характеризующими достижение поставленной цели и реш</w:t>
      </w:r>
      <w:r w:rsidRPr="009114BE">
        <w:rPr>
          <w:sz w:val="22"/>
          <w:szCs w:val="24"/>
        </w:rPr>
        <w:t>е</w:t>
      </w:r>
      <w:r w:rsidRPr="009114BE">
        <w:rPr>
          <w:sz w:val="22"/>
          <w:szCs w:val="24"/>
        </w:rPr>
        <w:t xml:space="preserve">ние задач муниципальной программы, являются: </w:t>
      </w:r>
    </w:p>
    <w:p w:rsidR="002A541F" w:rsidRPr="009114BE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9114BE">
        <w:rPr>
          <w:color w:val="000000"/>
          <w:spacing w:val="-2"/>
          <w:sz w:val="22"/>
          <w:szCs w:val="22"/>
        </w:rPr>
        <w:t>-  удельный вес численности населения в возрасте 5 - 18 лет, охваченного образованием, в общей численности населения в возрасте 5 - 18 лет;</w:t>
      </w:r>
    </w:p>
    <w:p w:rsidR="002A541F" w:rsidRPr="009114BE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9114BE">
        <w:rPr>
          <w:color w:val="000000"/>
          <w:spacing w:val="-2"/>
          <w:sz w:val="22"/>
          <w:szCs w:val="22"/>
        </w:rPr>
        <w:t>-  доступность дошкольного образования (отношение численности детей 2 месяцев -7 лет, которым предоставлена возможность получать услуги дошкольного образования, к численности детей в во</w:t>
      </w:r>
      <w:r w:rsidRPr="009114BE">
        <w:rPr>
          <w:color w:val="000000"/>
          <w:spacing w:val="-2"/>
          <w:sz w:val="22"/>
          <w:szCs w:val="22"/>
        </w:rPr>
        <w:t>з</w:t>
      </w:r>
      <w:r w:rsidRPr="009114BE">
        <w:rPr>
          <w:color w:val="000000"/>
          <w:spacing w:val="-2"/>
          <w:sz w:val="22"/>
          <w:szCs w:val="22"/>
        </w:rPr>
        <w:t>расте 2 месяцев -7 лет, скорректированной на численность детей в возрасте 5-7 лет, обучающихся в школе);</w:t>
      </w:r>
    </w:p>
    <w:p w:rsidR="002A541F" w:rsidRPr="009114BE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9114BE">
        <w:rPr>
          <w:color w:val="000000"/>
          <w:spacing w:val="-2"/>
          <w:sz w:val="22"/>
          <w:szCs w:val="22"/>
        </w:rPr>
        <w:t>- доля воспитанников дошкольных образовательных организаций, являющихся детьми с ОВЗ, дет</w:t>
      </w:r>
      <w:r w:rsidRPr="009114BE">
        <w:rPr>
          <w:color w:val="000000"/>
          <w:spacing w:val="-2"/>
          <w:sz w:val="22"/>
          <w:szCs w:val="22"/>
        </w:rPr>
        <w:t>ь</w:t>
      </w:r>
      <w:r w:rsidRPr="009114BE">
        <w:rPr>
          <w:color w:val="000000"/>
          <w:spacing w:val="-2"/>
          <w:sz w:val="22"/>
          <w:szCs w:val="22"/>
        </w:rPr>
        <w:t>ми-инвалидами, а также детьми, находящимися под опекой, получающих бесплатно услуги по пр</w:t>
      </w:r>
      <w:r w:rsidRPr="009114BE">
        <w:rPr>
          <w:color w:val="000000"/>
          <w:spacing w:val="-2"/>
          <w:sz w:val="22"/>
          <w:szCs w:val="22"/>
        </w:rPr>
        <w:t>и</w:t>
      </w:r>
      <w:r w:rsidRPr="009114BE">
        <w:rPr>
          <w:color w:val="000000"/>
          <w:spacing w:val="-2"/>
          <w:sz w:val="22"/>
          <w:szCs w:val="22"/>
        </w:rPr>
        <w:t>смотру и уходу, из общего числа воспитанников, являющихся детьми с ОВЗ, детьми-инвалидами, а также детьми, находящимися под опекой;</w:t>
      </w:r>
    </w:p>
    <w:p w:rsidR="002A541F" w:rsidRPr="009114BE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9114BE">
        <w:rPr>
          <w:color w:val="000000"/>
          <w:spacing w:val="-2"/>
          <w:sz w:val="22"/>
          <w:szCs w:val="22"/>
        </w:rPr>
        <w:lastRenderedPageBreak/>
        <w:t>- удельный вес численности обучающихся муниципальных общеобразовательных организаций, к</w:t>
      </w:r>
      <w:r w:rsidRPr="009114BE">
        <w:rPr>
          <w:color w:val="000000"/>
          <w:spacing w:val="-2"/>
          <w:sz w:val="22"/>
          <w:szCs w:val="22"/>
        </w:rPr>
        <w:t>о</w:t>
      </w:r>
      <w:r w:rsidRPr="009114BE">
        <w:rPr>
          <w:color w:val="000000"/>
          <w:spacing w:val="-2"/>
          <w:sz w:val="22"/>
          <w:szCs w:val="22"/>
        </w:rPr>
        <w:t>торым предоставлена возможность обучаться в соответствии с современными требованиями, в о</w:t>
      </w:r>
      <w:r w:rsidRPr="009114BE">
        <w:rPr>
          <w:color w:val="000000"/>
          <w:spacing w:val="-2"/>
          <w:sz w:val="22"/>
          <w:szCs w:val="22"/>
        </w:rPr>
        <w:t>б</w:t>
      </w:r>
      <w:r w:rsidRPr="009114BE">
        <w:rPr>
          <w:color w:val="000000"/>
          <w:spacing w:val="-2"/>
          <w:sz w:val="22"/>
          <w:szCs w:val="22"/>
        </w:rPr>
        <w:t>щей численности обучающихся;</w:t>
      </w:r>
    </w:p>
    <w:p w:rsidR="002A541F" w:rsidRPr="009114BE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9114BE">
        <w:rPr>
          <w:color w:val="000000"/>
          <w:spacing w:val="-2"/>
          <w:sz w:val="22"/>
          <w:szCs w:val="22"/>
        </w:rPr>
        <w:t>- доля педагогических работников муниципальных общеобразовательных организаций, имеющих квалификационную категорию, в общей численности педагогических работников муниципальных  общеобразовательных организаций: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9114BE">
        <w:rPr>
          <w:color w:val="000000"/>
          <w:spacing w:val="-2"/>
          <w:sz w:val="22"/>
          <w:szCs w:val="22"/>
        </w:rPr>
        <w:t>- удельный вес численности учителей общеобразовательных организаций в возрасте до 35 лет в о</w:t>
      </w:r>
      <w:r w:rsidRPr="009114BE">
        <w:rPr>
          <w:color w:val="000000"/>
          <w:spacing w:val="-2"/>
          <w:sz w:val="22"/>
          <w:szCs w:val="22"/>
        </w:rPr>
        <w:t>б</w:t>
      </w:r>
      <w:r w:rsidRPr="009114BE">
        <w:rPr>
          <w:color w:val="000000"/>
          <w:spacing w:val="-2"/>
          <w:sz w:val="22"/>
          <w:szCs w:val="22"/>
        </w:rPr>
        <w:t>щей их численности;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количество муниципальных общеобразовательных организаций, в которых созданы безопасные условия;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охват детей в возрасте 5-18 лет программами дополнительного образования;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удельный вес социальных выплат, осуществляемых  в рамках законодательства;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доля детей школьного возраста, получивших услугу отдыха и оздоровления в муниципальных учреждениях с дневным пребыванием детей, от общего числа детей школьного возраста;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обеспечены выплаты денежного вознаграждения за классное руководство, предоставляемые пед</w:t>
      </w:r>
      <w:r w:rsidRPr="002A541F">
        <w:rPr>
          <w:color w:val="000000"/>
          <w:spacing w:val="-2"/>
          <w:sz w:val="22"/>
          <w:szCs w:val="22"/>
        </w:rPr>
        <w:t>а</w:t>
      </w:r>
      <w:r w:rsidRPr="002A541F">
        <w:rPr>
          <w:color w:val="000000"/>
          <w:spacing w:val="-2"/>
          <w:sz w:val="22"/>
          <w:szCs w:val="22"/>
        </w:rPr>
        <w:t>гогическим работникам образовательных организаций, ежемесячно;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proofErr w:type="gramStart"/>
      <w:r w:rsidRPr="002A541F">
        <w:rPr>
          <w:color w:val="000000"/>
          <w:spacing w:val="-2"/>
          <w:sz w:val="22"/>
          <w:szCs w:val="22"/>
        </w:rPr>
        <w:t>- доля обучающихся, получающих начальное общее образование в государственных и муниципал</w:t>
      </w:r>
      <w:r w:rsidRPr="002A541F">
        <w:rPr>
          <w:color w:val="000000"/>
          <w:spacing w:val="-2"/>
          <w:sz w:val="22"/>
          <w:szCs w:val="22"/>
        </w:rPr>
        <w:t>ь</w:t>
      </w:r>
      <w:r w:rsidRPr="002A541F">
        <w:rPr>
          <w:color w:val="000000"/>
          <w:spacing w:val="-2"/>
          <w:sz w:val="22"/>
          <w:szCs w:val="22"/>
        </w:rPr>
        <w:t>ных образовательных организациях, получающих бесплатное горячее питание к общему количеству обучающихся, получающих начальное общее образование в государственных и муниципальных о</w:t>
      </w:r>
      <w:r w:rsidRPr="002A541F">
        <w:rPr>
          <w:color w:val="000000"/>
          <w:spacing w:val="-2"/>
          <w:sz w:val="22"/>
          <w:szCs w:val="22"/>
        </w:rPr>
        <w:t>б</w:t>
      </w:r>
      <w:r w:rsidRPr="002A541F">
        <w:rPr>
          <w:color w:val="000000"/>
          <w:spacing w:val="-2"/>
          <w:sz w:val="22"/>
          <w:szCs w:val="22"/>
        </w:rPr>
        <w:t>разовательных организациях;</w:t>
      </w:r>
      <w:proofErr w:type="gramEnd"/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proofErr w:type="gramStart"/>
      <w:r w:rsidRPr="002A541F">
        <w:rPr>
          <w:color w:val="000000"/>
          <w:spacing w:val="-2"/>
          <w:sz w:val="22"/>
          <w:szCs w:val="22"/>
        </w:rPr>
        <w:t>- 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</w:t>
      </w:r>
      <w:r w:rsidRPr="002A541F">
        <w:rPr>
          <w:color w:val="000000"/>
          <w:spacing w:val="-2"/>
          <w:sz w:val="22"/>
          <w:szCs w:val="22"/>
        </w:rPr>
        <w:t>ь</w:t>
      </w:r>
      <w:r w:rsidRPr="002A541F">
        <w:rPr>
          <w:color w:val="000000"/>
          <w:spacing w:val="-2"/>
          <w:sz w:val="22"/>
          <w:szCs w:val="22"/>
        </w:rPr>
        <w:t>ное образование за счет бюджетных средств (за исключением обучающихся в образовательных о</w:t>
      </w:r>
      <w:r w:rsidRPr="002A541F">
        <w:rPr>
          <w:color w:val="000000"/>
          <w:spacing w:val="-2"/>
          <w:sz w:val="22"/>
          <w:szCs w:val="22"/>
        </w:rPr>
        <w:t>р</w:t>
      </w:r>
      <w:r w:rsidRPr="002A541F">
        <w:rPr>
          <w:color w:val="000000"/>
          <w:spacing w:val="-2"/>
          <w:sz w:val="22"/>
          <w:szCs w:val="22"/>
        </w:rPr>
        <w:t>ганизациях дополнительного образования детей со специальными наименованиями "детская школа искусств", "детская музыкальная школа", "детская хоровая школа", "детская художественная шк</w:t>
      </w:r>
      <w:r w:rsidRPr="002A541F">
        <w:rPr>
          <w:color w:val="000000"/>
          <w:spacing w:val="-2"/>
          <w:sz w:val="22"/>
          <w:szCs w:val="22"/>
        </w:rPr>
        <w:t>о</w:t>
      </w:r>
      <w:r w:rsidRPr="002A541F">
        <w:rPr>
          <w:color w:val="000000"/>
          <w:spacing w:val="-2"/>
          <w:sz w:val="22"/>
          <w:szCs w:val="22"/>
        </w:rPr>
        <w:t>ла", "детская хореографическая школа", "детская театральная школа", "детская цирковая</w:t>
      </w:r>
      <w:proofErr w:type="gramEnd"/>
      <w:r w:rsidRPr="002A541F">
        <w:rPr>
          <w:color w:val="000000"/>
          <w:spacing w:val="-2"/>
          <w:sz w:val="22"/>
          <w:szCs w:val="22"/>
        </w:rPr>
        <w:t xml:space="preserve"> школа", "детская школа художественных ремесел" (далее - детские школы искусств);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доля детей в возрасте от 5 до 18 лет, обучающихся по дополнительным общеразвивающим пр</w:t>
      </w:r>
      <w:r w:rsidRPr="002A541F">
        <w:rPr>
          <w:color w:val="000000"/>
          <w:spacing w:val="-2"/>
          <w:sz w:val="22"/>
          <w:szCs w:val="22"/>
        </w:rPr>
        <w:t>о</w:t>
      </w:r>
      <w:r w:rsidRPr="002A541F">
        <w:rPr>
          <w:color w:val="000000"/>
          <w:spacing w:val="-2"/>
          <w:sz w:val="22"/>
          <w:szCs w:val="22"/>
        </w:rPr>
        <w:t>граммам за счет социального сертификата на получение муниципальной услуги в социальной сфере;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количество учреждений, которым оказана финансовая поддержка детско-юношеского и массового спорта;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количество организаций дополнительного образования со специальным наименованием "спорти</w:t>
      </w:r>
      <w:r w:rsidRPr="002A541F">
        <w:rPr>
          <w:color w:val="000000"/>
          <w:spacing w:val="-2"/>
          <w:sz w:val="22"/>
          <w:szCs w:val="22"/>
        </w:rPr>
        <w:t>в</w:t>
      </w:r>
      <w:r w:rsidRPr="002A541F">
        <w:rPr>
          <w:color w:val="000000"/>
          <w:spacing w:val="-2"/>
          <w:sz w:val="22"/>
          <w:szCs w:val="22"/>
        </w:rPr>
        <w:t>ная школа", а также муниципальных учреждений дополнительного образования, реализующих д</w:t>
      </w:r>
      <w:r w:rsidRPr="002A541F">
        <w:rPr>
          <w:color w:val="000000"/>
          <w:spacing w:val="-2"/>
          <w:sz w:val="22"/>
          <w:szCs w:val="22"/>
        </w:rPr>
        <w:t>о</w:t>
      </w:r>
      <w:r w:rsidRPr="002A541F">
        <w:rPr>
          <w:color w:val="000000"/>
          <w:spacing w:val="-2"/>
          <w:sz w:val="22"/>
          <w:szCs w:val="22"/>
        </w:rPr>
        <w:t>полнительные общеобразовательные программы в области физической культуры и спорта, осн</w:t>
      </w:r>
      <w:r w:rsidRPr="002A541F">
        <w:rPr>
          <w:color w:val="000000"/>
          <w:spacing w:val="-2"/>
          <w:sz w:val="22"/>
          <w:szCs w:val="22"/>
        </w:rPr>
        <w:t>а</w:t>
      </w:r>
      <w:r w:rsidRPr="002A541F">
        <w:rPr>
          <w:color w:val="000000"/>
          <w:spacing w:val="-2"/>
          <w:sz w:val="22"/>
          <w:szCs w:val="22"/>
        </w:rPr>
        <w:t>щенных спортивным оборудованием, инвентарем и экипировкой;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количество мероприятий, включенных в календарный план официальных физкультурных мер</w:t>
      </w:r>
      <w:r w:rsidRPr="002A541F">
        <w:rPr>
          <w:color w:val="000000"/>
          <w:spacing w:val="-2"/>
          <w:sz w:val="22"/>
          <w:szCs w:val="22"/>
        </w:rPr>
        <w:t>о</w:t>
      </w:r>
      <w:r w:rsidRPr="002A541F">
        <w:rPr>
          <w:color w:val="000000"/>
          <w:spacing w:val="-2"/>
          <w:sz w:val="22"/>
          <w:szCs w:val="22"/>
        </w:rPr>
        <w:t>приятий и спортивных мероприятий в Кировской области, в которых жители муниципального обр</w:t>
      </w:r>
      <w:r w:rsidRPr="002A541F">
        <w:rPr>
          <w:color w:val="000000"/>
          <w:spacing w:val="-2"/>
          <w:sz w:val="22"/>
          <w:szCs w:val="22"/>
        </w:rPr>
        <w:t>а</w:t>
      </w:r>
      <w:r w:rsidRPr="002A541F">
        <w:rPr>
          <w:color w:val="000000"/>
          <w:spacing w:val="-2"/>
          <w:sz w:val="22"/>
          <w:szCs w:val="22"/>
        </w:rPr>
        <w:t>зования приняли участие;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доля обучающихся, являющихся детьми участников специальной военной операции, получающих бесплатное горячее питание, к общему количеству обучающихся детей участников специальной в</w:t>
      </w:r>
      <w:r w:rsidRPr="002A541F">
        <w:rPr>
          <w:color w:val="000000"/>
          <w:spacing w:val="-2"/>
          <w:sz w:val="22"/>
          <w:szCs w:val="22"/>
        </w:rPr>
        <w:t>о</w:t>
      </w:r>
      <w:r w:rsidRPr="002A541F">
        <w:rPr>
          <w:color w:val="000000"/>
          <w:spacing w:val="-2"/>
          <w:sz w:val="22"/>
          <w:szCs w:val="22"/>
        </w:rPr>
        <w:t>енной операции;</w:t>
      </w:r>
    </w:p>
    <w:p w:rsidR="002A541F" w:rsidRPr="002A541F" w:rsidRDefault="002A541F" w:rsidP="002A541F">
      <w:pPr>
        <w:autoSpaceDE w:val="0"/>
        <w:autoSpaceDN w:val="0"/>
        <w:adjustRightInd w:val="0"/>
        <w:jc w:val="both"/>
        <w:rPr>
          <w:color w:val="000000"/>
          <w:spacing w:val="-2"/>
          <w:sz w:val="22"/>
          <w:szCs w:val="22"/>
        </w:rPr>
      </w:pPr>
      <w:r w:rsidRPr="002A541F">
        <w:rPr>
          <w:color w:val="000000"/>
          <w:spacing w:val="-2"/>
          <w:sz w:val="22"/>
          <w:szCs w:val="22"/>
        </w:rPr>
        <w:t>- доля обучающихся, являющихся детьми с ОВЗ, детьми-инвалидами, детьми из многодетных семей, получающих бесплатное горячее питание, к общему количеству обучающихся детей, являющихся детьми с ОВЗ, детьми-инвалидами, детьми из многодетных семей;</w:t>
      </w:r>
    </w:p>
    <w:p w:rsidR="002A541F" w:rsidRDefault="002A541F" w:rsidP="002A541F">
      <w:pPr>
        <w:ind w:firstLine="567"/>
        <w:contextualSpacing/>
        <w:jc w:val="both"/>
        <w:rPr>
          <w:color w:val="000000"/>
          <w:spacing w:val="-2"/>
          <w:sz w:val="22"/>
          <w:szCs w:val="22"/>
        </w:rPr>
      </w:pPr>
      <w:r w:rsidRPr="009114BE">
        <w:rPr>
          <w:color w:val="000000"/>
          <w:spacing w:val="-2"/>
          <w:sz w:val="22"/>
          <w:szCs w:val="22"/>
        </w:rPr>
        <w:t>- количество муниципальных общеобразовательных организаций Кировской области, обесп</w:t>
      </w:r>
      <w:r w:rsidRPr="009114BE">
        <w:rPr>
          <w:color w:val="000000"/>
          <w:spacing w:val="-2"/>
          <w:sz w:val="22"/>
          <w:szCs w:val="22"/>
        </w:rPr>
        <w:t>е</w:t>
      </w:r>
      <w:r w:rsidRPr="009114BE">
        <w:rPr>
          <w:color w:val="000000"/>
          <w:spacing w:val="-2"/>
          <w:sz w:val="22"/>
          <w:szCs w:val="22"/>
        </w:rPr>
        <w:t>чивающих в</w:t>
      </w:r>
      <w:r w:rsidR="009114BE">
        <w:rPr>
          <w:color w:val="000000"/>
          <w:spacing w:val="-2"/>
          <w:sz w:val="22"/>
          <w:szCs w:val="22"/>
        </w:rPr>
        <w:t>ысокое качество образования.</w:t>
      </w:r>
    </w:p>
    <w:p w:rsidR="00710007" w:rsidRPr="009114BE" w:rsidRDefault="00710007" w:rsidP="002A541F">
      <w:pPr>
        <w:ind w:firstLine="567"/>
        <w:contextualSpacing/>
        <w:jc w:val="both"/>
        <w:rPr>
          <w:sz w:val="22"/>
          <w:szCs w:val="22"/>
          <w:highlight w:val="yellow"/>
        </w:rPr>
      </w:pPr>
    </w:p>
    <w:p w:rsidR="002A541F" w:rsidRDefault="002A541F" w:rsidP="00334B0B">
      <w:pPr>
        <w:ind w:firstLine="567"/>
        <w:contextualSpacing/>
        <w:jc w:val="both"/>
        <w:rPr>
          <w:sz w:val="22"/>
          <w:szCs w:val="24"/>
          <w:highlight w:val="yellow"/>
        </w:rPr>
      </w:pPr>
    </w:p>
    <w:p w:rsidR="008450EF" w:rsidRPr="009114BE" w:rsidRDefault="008450EF" w:rsidP="00334B0B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Все показатели эффективности муниципальной программы определяются расчетным путем.</w:t>
      </w:r>
    </w:p>
    <w:p w:rsidR="009114BE" w:rsidRPr="009114BE" w:rsidRDefault="008450EF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Ожидаемые количественные результаты реализации муниципальной программы: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lastRenderedPageBreak/>
        <w:t xml:space="preserve">- к концу 2030 года удельный вес численности населения в возрасте 5 - 18 лет, охваченного образованием, в общей численности </w:t>
      </w:r>
      <w:proofErr w:type="spellStart"/>
      <w:proofErr w:type="gramStart"/>
      <w:r w:rsidRPr="009114BE">
        <w:rPr>
          <w:sz w:val="22"/>
          <w:szCs w:val="24"/>
        </w:rPr>
        <w:t>населе-ния</w:t>
      </w:r>
      <w:proofErr w:type="spellEnd"/>
      <w:proofErr w:type="gramEnd"/>
      <w:r w:rsidRPr="009114BE">
        <w:rPr>
          <w:sz w:val="22"/>
          <w:szCs w:val="24"/>
        </w:rPr>
        <w:t xml:space="preserve"> в возрасте 5 - 18 лет по сравнению с 2018 годом увеличится до 99%;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к концу 2030 года 97% детей в возрасте от 2 месяцев до семи лет будут охвачены дошкол</w:t>
      </w:r>
      <w:r w:rsidRPr="009114BE">
        <w:rPr>
          <w:sz w:val="22"/>
          <w:szCs w:val="24"/>
        </w:rPr>
        <w:t>ь</w:t>
      </w:r>
      <w:r w:rsidRPr="009114BE">
        <w:rPr>
          <w:sz w:val="22"/>
          <w:szCs w:val="24"/>
        </w:rPr>
        <w:t>ным образованием;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- доля воспитанников дошкольных образовательных организаций, являющихся детьми с ОВЗ, детьми-инвалидами, а также детьми, находящимися под опекой, получающих бесплатно услуги по </w:t>
      </w:r>
      <w:proofErr w:type="gramStart"/>
      <w:r w:rsidRPr="009114BE">
        <w:rPr>
          <w:sz w:val="22"/>
          <w:szCs w:val="24"/>
        </w:rPr>
        <w:t>при-смотру</w:t>
      </w:r>
      <w:proofErr w:type="gramEnd"/>
      <w:r w:rsidRPr="009114BE">
        <w:rPr>
          <w:sz w:val="22"/>
          <w:szCs w:val="24"/>
        </w:rPr>
        <w:t xml:space="preserve"> и уходу составит в 2025-2030 году 100%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- к концу 2030 года удельный вес численности обучающихся </w:t>
      </w:r>
      <w:proofErr w:type="spellStart"/>
      <w:r w:rsidRPr="009114BE">
        <w:rPr>
          <w:sz w:val="22"/>
          <w:szCs w:val="24"/>
        </w:rPr>
        <w:t>муни-ципальных</w:t>
      </w:r>
      <w:proofErr w:type="spellEnd"/>
      <w:r w:rsidRPr="009114BE">
        <w:rPr>
          <w:sz w:val="22"/>
          <w:szCs w:val="24"/>
        </w:rPr>
        <w:t xml:space="preserve"> общеобраз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 xml:space="preserve">вательных организаций, которым </w:t>
      </w:r>
      <w:proofErr w:type="spellStart"/>
      <w:r w:rsidRPr="009114BE">
        <w:rPr>
          <w:sz w:val="22"/>
          <w:szCs w:val="24"/>
        </w:rPr>
        <w:t>предостав</w:t>
      </w:r>
      <w:proofErr w:type="spellEnd"/>
      <w:r w:rsidRPr="009114BE">
        <w:rPr>
          <w:sz w:val="22"/>
          <w:szCs w:val="24"/>
        </w:rPr>
        <w:t>-лена возможность обучаться в соответствии с осно</w:t>
      </w:r>
      <w:r w:rsidRPr="009114BE">
        <w:rPr>
          <w:sz w:val="22"/>
          <w:szCs w:val="24"/>
        </w:rPr>
        <w:t>в</w:t>
      </w:r>
      <w:r w:rsidRPr="009114BE">
        <w:rPr>
          <w:sz w:val="22"/>
          <w:szCs w:val="24"/>
        </w:rPr>
        <w:t xml:space="preserve">ными </w:t>
      </w:r>
      <w:proofErr w:type="spellStart"/>
      <w:r w:rsidRPr="009114BE">
        <w:rPr>
          <w:sz w:val="22"/>
          <w:szCs w:val="24"/>
        </w:rPr>
        <w:t>современ-ными</w:t>
      </w:r>
      <w:proofErr w:type="spellEnd"/>
      <w:r w:rsidRPr="009114BE">
        <w:rPr>
          <w:sz w:val="22"/>
          <w:szCs w:val="24"/>
        </w:rPr>
        <w:t xml:space="preserve"> требованиями, в общей </w:t>
      </w:r>
      <w:proofErr w:type="gramStart"/>
      <w:r w:rsidRPr="009114BE">
        <w:rPr>
          <w:sz w:val="22"/>
          <w:szCs w:val="24"/>
        </w:rPr>
        <w:t>численности</w:t>
      </w:r>
      <w:proofErr w:type="gramEnd"/>
      <w:r w:rsidRPr="009114BE">
        <w:rPr>
          <w:sz w:val="22"/>
          <w:szCs w:val="24"/>
        </w:rPr>
        <w:t xml:space="preserve"> обучающихся до 58%;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к концу 2030 года доля педагогических работников муниципальных общеобразовательных организаций, имеющих квалификационную категорию, в общей численности педагогических р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 xml:space="preserve">ботников </w:t>
      </w:r>
      <w:proofErr w:type="spellStart"/>
      <w:proofErr w:type="gramStart"/>
      <w:r w:rsidRPr="009114BE">
        <w:rPr>
          <w:sz w:val="22"/>
          <w:szCs w:val="24"/>
        </w:rPr>
        <w:t>госу</w:t>
      </w:r>
      <w:proofErr w:type="spellEnd"/>
      <w:r w:rsidRPr="009114BE">
        <w:rPr>
          <w:sz w:val="22"/>
          <w:szCs w:val="24"/>
        </w:rPr>
        <w:t>-дарственных</w:t>
      </w:r>
      <w:proofErr w:type="gramEnd"/>
      <w:r w:rsidRPr="009114BE">
        <w:rPr>
          <w:sz w:val="22"/>
          <w:szCs w:val="24"/>
        </w:rPr>
        <w:t xml:space="preserve"> (муниципальных) общеобразовательных организаций увеличится до 75%;</w:t>
      </w:r>
    </w:p>
    <w:p w:rsid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к концу 2030 года  удельный вес числе</w:t>
      </w:r>
      <w:r w:rsidR="00710007">
        <w:rPr>
          <w:sz w:val="22"/>
          <w:szCs w:val="24"/>
        </w:rPr>
        <w:t>нности учителей общеобра</w:t>
      </w:r>
      <w:r w:rsidRPr="009114BE">
        <w:rPr>
          <w:sz w:val="22"/>
          <w:szCs w:val="24"/>
        </w:rPr>
        <w:t>зовательных организаций в возраст</w:t>
      </w:r>
      <w:r w:rsidR="00710007">
        <w:rPr>
          <w:sz w:val="22"/>
          <w:szCs w:val="24"/>
        </w:rPr>
        <w:t>е до 35 лет в общей их численно</w:t>
      </w:r>
      <w:r w:rsidRPr="009114BE">
        <w:rPr>
          <w:sz w:val="22"/>
          <w:szCs w:val="24"/>
        </w:rPr>
        <w:t>сти составит 24%;</w:t>
      </w:r>
    </w:p>
    <w:p w:rsidR="00710007" w:rsidRPr="009114BE" w:rsidRDefault="00710007" w:rsidP="009114BE">
      <w:pPr>
        <w:ind w:firstLine="567"/>
        <w:contextualSpacing/>
        <w:jc w:val="both"/>
        <w:rPr>
          <w:sz w:val="22"/>
          <w:szCs w:val="24"/>
        </w:rPr>
      </w:pPr>
      <w:r w:rsidRPr="00710007">
        <w:rPr>
          <w:sz w:val="22"/>
          <w:szCs w:val="24"/>
        </w:rPr>
        <w:t>- доля обучающихся, являющихся детьми с ОВЗ, детьми-инвалидами, детьми из многоде</w:t>
      </w:r>
      <w:r w:rsidRPr="00710007">
        <w:rPr>
          <w:sz w:val="22"/>
          <w:szCs w:val="24"/>
        </w:rPr>
        <w:t>т</w:t>
      </w:r>
      <w:r w:rsidRPr="00710007">
        <w:rPr>
          <w:sz w:val="22"/>
          <w:szCs w:val="24"/>
        </w:rPr>
        <w:t>ных семей, получающих бесплатное горячее питание, составит в 2025-2030 г.100%;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к концу 2030 года удельный вес школьников, охваченных отдыхом в оздоровительных л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>герях при муниципальных образовательных организациях, составит 50%;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доля детей  школьного  возраста, получающих услугу отдыха и оздоровления в муниц</w:t>
      </w:r>
      <w:r w:rsidRPr="009114BE">
        <w:rPr>
          <w:sz w:val="22"/>
          <w:szCs w:val="24"/>
        </w:rPr>
        <w:t>и</w:t>
      </w:r>
      <w:r w:rsidRPr="009114BE">
        <w:rPr>
          <w:sz w:val="22"/>
          <w:szCs w:val="24"/>
        </w:rPr>
        <w:t xml:space="preserve">пальных </w:t>
      </w:r>
      <w:r w:rsidR="00710007">
        <w:rPr>
          <w:sz w:val="22"/>
          <w:szCs w:val="24"/>
        </w:rPr>
        <w:t>учреждениях с дневным пребывани</w:t>
      </w:r>
      <w:r w:rsidRPr="009114BE">
        <w:rPr>
          <w:sz w:val="22"/>
          <w:szCs w:val="24"/>
        </w:rPr>
        <w:t xml:space="preserve">ем детей, от общего числа детей школьного возраста в 2025 году составит 22% 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к концу 2030 года социальные выплаты, осуществляемые в рамках законодательства, будут осуществляться в объеме 100%.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доля обучающихся, получающих начальное общее образование в государственных и мун</w:t>
      </w:r>
      <w:r w:rsidRPr="009114BE">
        <w:rPr>
          <w:sz w:val="22"/>
          <w:szCs w:val="24"/>
        </w:rPr>
        <w:t>и</w:t>
      </w:r>
      <w:r w:rsidRPr="009114BE">
        <w:rPr>
          <w:sz w:val="22"/>
          <w:szCs w:val="24"/>
        </w:rPr>
        <w:t xml:space="preserve">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</w:t>
      </w:r>
      <w:proofErr w:type="spellStart"/>
      <w:proofErr w:type="gramStart"/>
      <w:r w:rsidRPr="009114BE">
        <w:rPr>
          <w:sz w:val="22"/>
          <w:szCs w:val="24"/>
        </w:rPr>
        <w:t>госу</w:t>
      </w:r>
      <w:proofErr w:type="spellEnd"/>
      <w:r w:rsidRPr="009114BE">
        <w:rPr>
          <w:sz w:val="22"/>
          <w:szCs w:val="24"/>
        </w:rPr>
        <w:t>-дарственных</w:t>
      </w:r>
      <w:proofErr w:type="gramEnd"/>
      <w:r w:rsidRPr="009114BE">
        <w:rPr>
          <w:sz w:val="22"/>
          <w:szCs w:val="24"/>
        </w:rPr>
        <w:t xml:space="preserve"> и мун</w:t>
      </w:r>
      <w:r w:rsidRPr="009114BE">
        <w:rPr>
          <w:sz w:val="22"/>
          <w:szCs w:val="24"/>
        </w:rPr>
        <w:t>и</w:t>
      </w:r>
      <w:r w:rsidRPr="009114BE">
        <w:rPr>
          <w:sz w:val="22"/>
          <w:szCs w:val="24"/>
        </w:rPr>
        <w:t xml:space="preserve">ципальных образовательных организациях со-ставит в 2025-2030 </w:t>
      </w:r>
      <w:proofErr w:type="spellStart"/>
      <w:r w:rsidRPr="009114BE">
        <w:rPr>
          <w:sz w:val="22"/>
          <w:szCs w:val="24"/>
        </w:rPr>
        <w:t>г.г</w:t>
      </w:r>
      <w:proofErr w:type="spellEnd"/>
      <w:r w:rsidRPr="009114BE">
        <w:rPr>
          <w:sz w:val="22"/>
          <w:szCs w:val="24"/>
        </w:rPr>
        <w:t>. – 100%.</w:t>
      </w:r>
    </w:p>
    <w:p w:rsidR="009114BE" w:rsidRPr="009114BE" w:rsidRDefault="009114BE" w:rsidP="00710007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- обеспечены выплаты денежного </w:t>
      </w:r>
      <w:r w:rsidR="00710007">
        <w:rPr>
          <w:sz w:val="22"/>
          <w:szCs w:val="24"/>
        </w:rPr>
        <w:t>вознаграждения за классное руко</w:t>
      </w:r>
      <w:r w:rsidRPr="009114BE">
        <w:rPr>
          <w:sz w:val="22"/>
          <w:szCs w:val="24"/>
        </w:rPr>
        <w:t>водство, предоставля</w:t>
      </w:r>
      <w:r w:rsidRPr="009114BE">
        <w:rPr>
          <w:sz w:val="22"/>
          <w:szCs w:val="24"/>
        </w:rPr>
        <w:t>е</w:t>
      </w:r>
      <w:r w:rsidRPr="009114BE">
        <w:rPr>
          <w:sz w:val="22"/>
          <w:szCs w:val="24"/>
        </w:rPr>
        <w:t>мые педагогическим работникам</w:t>
      </w:r>
      <w:r w:rsidR="00710007">
        <w:rPr>
          <w:sz w:val="22"/>
          <w:szCs w:val="24"/>
        </w:rPr>
        <w:t xml:space="preserve"> образова</w:t>
      </w:r>
      <w:r w:rsidRPr="009114BE">
        <w:rPr>
          <w:sz w:val="22"/>
          <w:szCs w:val="24"/>
        </w:rPr>
        <w:t>тельных организаций, ежемесячно</w:t>
      </w:r>
      <w:r w:rsidR="00710007">
        <w:rPr>
          <w:sz w:val="22"/>
          <w:szCs w:val="24"/>
        </w:rPr>
        <w:t xml:space="preserve"> </w:t>
      </w:r>
      <w:r w:rsidRPr="009114BE">
        <w:rPr>
          <w:sz w:val="22"/>
          <w:szCs w:val="24"/>
        </w:rPr>
        <w:t>2025-2026 год – 111 единиц.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proofErr w:type="gramStart"/>
      <w:r w:rsidRPr="009114BE">
        <w:rPr>
          <w:sz w:val="22"/>
          <w:szCs w:val="24"/>
        </w:rPr>
        <w:t>-  доля детей в возрасте от 5 до 18 лет, получающих дополнительное образование с испол</w:t>
      </w:r>
      <w:r w:rsidRPr="009114BE">
        <w:rPr>
          <w:sz w:val="22"/>
          <w:szCs w:val="24"/>
        </w:rPr>
        <w:t>ь</w:t>
      </w:r>
      <w:r w:rsidRPr="009114BE">
        <w:rPr>
          <w:sz w:val="22"/>
          <w:szCs w:val="24"/>
        </w:rPr>
        <w:t xml:space="preserve">зованием сертификата дополнительного </w:t>
      </w:r>
      <w:proofErr w:type="spellStart"/>
      <w:r w:rsidRPr="009114BE">
        <w:rPr>
          <w:sz w:val="22"/>
          <w:szCs w:val="24"/>
        </w:rPr>
        <w:t>обра-зования</w:t>
      </w:r>
      <w:proofErr w:type="spellEnd"/>
      <w:r w:rsidRPr="009114BE">
        <w:rPr>
          <w:sz w:val="22"/>
          <w:szCs w:val="24"/>
        </w:rPr>
        <w:t>, в общей численности детей, получающих дополнительное образование за счет бюджетных средств (за исключением обучаю-</w:t>
      </w:r>
      <w:proofErr w:type="spellStart"/>
      <w:r w:rsidRPr="009114BE">
        <w:rPr>
          <w:sz w:val="22"/>
          <w:szCs w:val="24"/>
        </w:rPr>
        <w:t>щихся</w:t>
      </w:r>
      <w:proofErr w:type="spellEnd"/>
      <w:r w:rsidRPr="009114BE">
        <w:rPr>
          <w:sz w:val="22"/>
          <w:szCs w:val="24"/>
        </w:rPr>
        <w:t xml:space="preserve"> в обр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 xml:space="preserve">зовательных организациях дополнительного </w:t>
      </w:r>
      <w:proofErr w:type="spellStart"/>
      <w:r w:rsidRPr="009114BE">
        <w:rPr>
          <w:sz w:val="22"/>
          <w:szCs w:val="24"/>
        </w:rPr>
        <w:t>образова-ния</w:t>
      </w:r>
      <w:proofErr w:type="spellEnd"/>
      <w:r w:rsidRPr="009114BE">
        <w:rPr>
          <w:sz w:val="22"/>
          <w:szCs w:val="24"/>
        </w:rPr>
        <w:t xml:space="preserve"> детей со специальными наименовани</w:t>
      </w:r>
      <w:r w:rsidRPr="009114BE">
        <w:rPr>
          <w:sz w:val="22"/>
          <w:szCs w:val="24"/>
        </w:rPr>
        <w:t>я</w:t>
      </w:r>
      <w:r w:rsidRPr="009114BE">
        <w:rPr>
          <w:sz w:val="22"/>
          <w:szCs w:val="24"/>
        </w:rPr>
        <w:t>ми "детская школа искус-</w:t>
      </w:r>
      <w:proofErr w:type="spellStart"/>
      <w:r w:rsidRPr="009114BE">
        <w:rPr>
          <w:sz w:val="22"/>
          <w:szCs w:val="24"/>
        </w:rPr>
        <w:t>ств</w:t>
      </w:r>
      <w:proofErr w:type="spellEnd"/>
      <w:r w:rsidRPr="009114BE">
        <w:rPr>
          <w:sz w:val="22"/>
          <w:szCs w:val="24"/>
        </w:rPr>
        <w:t>", "детская музыкальная школа", "детская хоровая школа", "дет-</w:t>
      </w:r>
      <w:proofErr w:type="spellStart"/>
      <w:r w:rsidRPr="009114BE">
        <w:rPr>
          <w:sz w:val="22"/>
          <w:szCs w:val="24"/>
        </w:rPr>
        <w:t>ская</w:t>
      </w:r>
      <w:proofErr w:type="spellEnd"/>
      <w:r w:rsidRPr="009114BE">
        <w:rPr>
          <w:sz w:val="22"/>
          <w:szCs w:val="24"/>
        </w:rPr>
        <w:t xml:space="preserve"> художественная школа", "детская хореографическая школа", "детская театральная школа", "де</w:t>
      </w:r>
      <w:r w:rsidRPr="009114BE">
        <w:rPr>
          <w:sz w:val="22"/>
          <w:szCs w:val="24"/>
        </w:rPr>
        <w:t>т</w:t>
      </w:r>
      <w:r w:rsidRPr="009114BE">
        <w:rPr>
          <w:sz w:val="22"/>
          <w:szCs w:val="24"/>
        </w:rPr>
        <w:t>ская цирковая</w:t>
      </w:r>
      <w:proofErr w:type="gramEnd"/>
      <w:r w:rsidRPr="009114BE">
        <w:rPr>
          <w:sz w:val="22"/>
          <w:szCs w:val="24"/>
        </w:rPr>
        <w:t xml:space="preserve"> </w:t>
      </w:r>
      <w:proofErr w:type="gramStart"/>
      <w:r w:rsidRPr="009114BE">
        <w:rPr>
          <w:sz w:val="22"/>
          <w:szCs w:val="24"/>
        </w:rPr>
        <w:t>школа", "детская школа художественных ремесел" (далее - детские школы иску</w:t>
      </w:r>
      <w:r w:rsidRPr="009114BE">
        <w:rPr>
          <w:sz w:val="22"/>
          <w:szCs w:val="24"/>
        </w:rPr>
        <w:t>с</w:t>
      </w:r>
      <w:r w:rsidRPr="009114BE">
        <w:rPr>
          <w:sz w:val="22"/>
          <w:szCs w:val="24"/>
        </w:rPr>
        <w:t>ств) составит  100%</w:t>
      </w:r>
      <w:proofErr w:type="gramEnd"/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- доля детей в возрасте от 5 до 18 лет, обучающихся по дополни-тельным общеразвивающим программам за счет </w:t>
      </w:r>
      <w:proofErr w:type="gramStart"/>
      <w:r w:rsidRPr="009114BE">
        <w:rPr>
          <w:sz w:val="22"/>
          <w:szCs w:val="24"/>
        </w:rPr>
        <w:t>социального</w:t>
      </w:r>
      <w:proofErr w:type="gramEnd"/>
      <w:r w:rsidRPr="009114BE">
        <w:rPr>
          <w:sz w:val="22"/>
          <w:szCs w:val="24"/>
        </w:rPr>
        <w:t xml:space="preserve"> </w:t>
      </w:r>
      <w:proofErr w:type="spellStart"/>
      <w:r w:rsidRPr="009114BE">
        <w:rPr>
          <w:sz w:val="22"/>
          <w:szCs w:val="24"/>
        </w:rPr>
        <w:t>серти-фиката</w:t>
      </w:r>
      <w:proofErr w:type="spellEnd"/>
      <w:r w:rsidRPr="009114BE">
        <w:rPr>
          <w:sz w:val="22"/>
          <w:szCs w:val="24"/>
        </w:rPr>
        <w:t xml:space="preserve"> на получение муниципальной услуги в социальной сфере, составит не менее 5%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- количество государственных и муниципальных </w:t>
      </w:r>
      <w:proofErr w:type="gramStart"/>
      <w:r w:rsidRPr="009114BE">
        <w:rPr>
          <w:sz w:val="22"/>
          <w:szCs w:val="24"/>
        </w:rPr>
        <w:t>обще-образовательных</w:t>
      </w:r>
      <w:proofErr w:type="gramEnd"/>
      <w:r w:rsidRPr="009114BE">
        <w:rPr>
          <w:sz w:val="22"/>
          <w:szCs w:val="24"/>
        </w:rPr>
        <w:t xml:space="preserve"> организаций, в к</w:t>
      </w:r>
      <w:r w:rsidRPr="009114BE">
        <w:rPr>
          <w:sz w:val="22"/>
          <w:szCs w:val="24"/>
        </w:rPr>
        <w:t>о</w:t>
      </w:r>
      <w:r w:rsidRPr="009114BE">
        <w:rPr>
          <w:sz w:val="22"/>
          <w:szCs w:val="24"/>
        </w:rPr>
        <w:t>торых проведены мероприятия по обеспечению деятельности советников директора по воспит</w:t>
      </w:r>
      <w:r w:rsidRPr="009114BE">
        <w:rPr>
          <w:sz w:val="22"/>
          <w:szCs w:val="24"/>
        </w:rPr>
        <w:t>а</w:t>
      </w:r>
      <w:r w:rsidRPr="009114BE">
        <w:rPr>
          <w:sz w:val="22"/>
          <w:szCs w:val="24"/>
        </w:rPr>
        <w:t>нию и взаимодействию с детскими общественными объединениями -10 учреждений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количество учреждений, которым оказана финансовая поддержка детско-юношеского спорта в 2025 году – 1 учреждение</w:t>
      </w:r>
      <w:proofErr w:type="gramStart"/>
      <w:r w:rsidRPr="009114BE">
        <w:rPr>
          <w:sz w:val="22"/>
          <w:szCs w:val="24"/>
        </w:rPr>
        <w:t>,;</w:t>
      </w:r>
      <w:proofErr w:type="gramEnd"/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количество учреждений, которым оказана финансовая поддержка детско-юношеского и массового спорта в 2025 году – 1 учреждение;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- количество организаций дополнительного образования со </w:t>
      </w:r>
      <w:proofErr w:type="spellStart"/>
      <w:proofErr w:type="gramStart"/>
      <w:r w:rsidRPr="009114BE">
        <w:rPr>
          <w:sz w:val="22"/>
          <w:szCs w:val="24"/>
        </w:rPr>
        <w:t>специ-альным</w:t>
      </w:r>
      <w:proofErr w:type="spellEnd"/>
      <w:proofErr w:type="gramEnd"/>
      <w:r w:rsidRPr="009114BE">
        <w:rPr>
          <w:sz w:val="22"/>
          <w:szCs w:val="24"/>
        </w:rPr>
        <w:t xml:space="preserve"> названием «спо</w:t>
      </w:r>
      <w:r w:rsidRPr="009114BE">
        <w:rPr>
          <w:sz w:val="22"/>
          <w:szCs w:val="24"/>
        </w:rPr>
        <w:t>р</w:t>
      </w:r>
      <w:r w:rsidRPr="009114BE">
        <w:rPr>
          <w:sz w:val="22"/>
          <w:szCs w:val="24"/>
        </w:rPr>
        <w:t xml:space="preserve">тивная школа», а также муниципальных учреждений дополнительного образования, реализующих дополни-тельные программы в области физической культуры и спорта, </w:t>
      </w:r>
      <w:proofErr w:type="spellStart"/>
      <w:r w:rsidRPr="009114BE">
        <w:rPr>
          <w:sz w:val="22"/>
          <w:szCs w:val="24"/>
        </w:rPr>
        <w:t>осна</w:t>
      </w:r>
      <w:proofErr w:type="spellEnd"/>
      <w:r w:rsidRPr="009114BE">
        <w:rPr>
          <w:sz w:val="22"/>
          <w:szCs w:val="24"/>
        </w:rPr>
        <w:t>-щенных спортивным оборудование, инвентарем и экипировкой в 2025 году – 1 учреждение.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lastRenderedPageBreak/>
        <w:t xml:space="preserve">-  количество мероприятий, включенных в календарный план </w:t>
      </w:r>
      <w:proofErr w:type="spellStart"/>
      <w:proofErr w:type="gramStart"/>
      <w:r w:rsidRPr="009114BE">
        <w:rPr>
          <w:sz w:val="22"/>
          <w:szCs w:val="24"/>
        </w:rPr>
        <w:t>офици-альных</w:t>
      </w:r>
      <w:proofErr w:type="spellEnd"/>
      <w:proofErr w:type="gramEnd"/>
      <w:r w:rsidRPr="009114BE">
        <w:rPr>
          <w:sz w:val="22"/>
          <w:szCs w:val="24"/>
        </w:rPr>
        <w:t xml:space="preserve"> физкультурных мероприятий и спортивных мероприятий в Кировской области, в которых жители муниципального образования приняли участие, не менее 4  в 2025 году;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доля обучающихся, являющихся детьми участников специальной военной операции, пол</w:t>
      </w:r>
      <w:r w:rsidRPr="009114BE">
        <w:rPr>
          <w:sz w:val="22"/>
          <w:szCs w:val="24"/>
        </w:rPr>
        <w:t>у</w:t>
      </w:r>
      <w:r w:rsidRPr="009114BE">
        <w:rPr>
          <w:sz w:val="22"/>
          <w:szCs w:val="24"/>
        </w:rPr>
        <w:t>чающих б</w:t>
      </w:r>
      <w:r w:rsidR="00710007">
        <w:rPr>
          <w:sz w:val="22"/>
          <w:szCs w:val="24"/>
        </w:rPr>
        <w:t>есплатное горячее питание, к об</w:t>
      </w:r>
      <w:r w:rsidRPr="009114BE">
        <w:rPr>
          <w:sz w:val="22"/>
          <w:szCs w:val="24"/>
        </w:rPr>
        <w:t>щему количеству обучающихся детей участников спе</w:t>
      </w:r>
      <w:r w:rsidR="00710007">
        <w:rPr>
          <w:sz w:val="22"/>
          <w:szCs w:val="24"/>
        </w:rPr>
        <w:t>ц</w:t>
      </w:r>
      <w:r w:rsidR="00710007">
        <w:rPr>
          <w:sz w:val="22"/>
          <w:szCs w:val="24"/>
        </w:rPr>
        <w:t>и</w:t>
      </w:r>
      <w:r w:rsidR="00710007">
        <w:rPr>
          <w:sz w:val="22"/>
          <w:szCs w:val="24"/>
        </w:rPr>
        <w:t>альной во</w:t>
      </w:r>
      <w:r w:rsidRPr="009114BE">
        <w:rPr>
          <w:sz w:val="22"/>
          <w:szCs w:val="24"/>
        </w:rPr>
        <w:t>енной операции в 2025  – 100%</w:t>
      </w:r>
    </w:p>
    <w:p w:rsidR="009114BE" w:rsidRPr="009114BE" w:rsidRDefault="009114BE" w:rsidP="009114BE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- количество муниципальных общеобразовательных организаций Кировской области, обе</w:t>
      </w:r>
      <w:r w:rsidRPr="009114BE">
        <w:rPr>
          <w:sz w:val="22"/>
          <w:szCs w:val="24"/>
        </w:rPr>
        <w:t>с</w:t>
      </w:r>
      <w:r w:rsidRPr="009114BE">
        <w:rPr>
          <w:sz w:val="22"/>
          <w:szCs w:val="24"/>
        </w:rPr>
        <w:t>печивающих высокое качество образования в 2026 году – 1 учреждений</w:t>
      </w:r>
    </w:p>
    <w:p w:rsidR="009114BE" w:rsidRDefault="009114BE" w:rsidP="00710007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    </w:t>
      </w:r>
    </w:p>
    <w:p w:rsidR="009114BE" w:rsidRDefault="009114BE" w:rsidP="009114BE">
      <w:pPr>
        <w:ind w:firstLine="567"/>
        <w:contextualSpacing/>
        <w:jc w:val="both"/>
        <w:rPr>
          <w:sz w:val="22"/>
          <w:szCs w:val="24"/>
          <w:highlight w:val="yellow"/>
        </w:rPr>
      </w:pPr>
    </w:p>
    <w:p w:rsidR="008450EF" w:rsidRPr="009114BE" w:rsidRDefault="008450EF" w:rsidP="00334B0B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Источником получения информации о значениях</w:t>
      </w:r>
      <w:r w:rsidR="009114BE" w:rsidRPr="009114BE">
        <w:rPr>
          <w:sz w:val="22"/>
          <w:szCs w:val="24"/>
        </w:rPr>
        <w:t xml:space="preserve"> показателей эффективности муни</w:t>
      </w:r>
      <w:r w:rsidRPr="009114BE">
        <w:rPr>
          <w:sz w:val="22"/>
          <w:szCs w:val="24"/>
        </w:rPr>
        <w:t>ципал</w:t>
      </w:r>
      <w:r w:rsidRPr="009114BE">
        <w:rPr>
          <w:sz w:val="22"/>
          <w:szCs w:val="24"/>
        </w:rPr>
        <w:t>ь</w:t>
      </w:r>
      <w:r w:rsidRPr="009114BE">
        <w:rPr>
          <w:sz w:val="22"/>
          <w:szCs w:val="24"/>
        </w:rPr>
        <w:t>ной программы является ведомственная отчетно</w:t>
      </w:r>
      <w:r w:rsidR="009114BE" w:rsidRPr="009114BE">
        <w:rPr>
          <w:sz w:val="22"/>
          <w:szCs w:val="24"/>
        </w:rPr>
        <w:t xml:space="preserve">сть Управления образования </w:t>
      </w:r>
      <w:proofErr w:type="spellStart"/>
      <w:r w:rsidR="009114BE" w:rsidRPr="009114BE">
        <w:rPr>
          <w:sz w:val="22"/>
          <w:szCs w:val="24"/>
        </w:rPr>
        <w:t>Бело</w:t>
      </w:r>
      <w:r w:rsidRPr="009114BE">
        <w:rPr>
          <w:sz w:val="22"/>
          <w:szCs w:val="24"/>
        </w:rPr>
        <w:t>холуницкого</w:t>
      </w:r>
      <w:proofErr w:type="spellEnd"/>
      <w:r w:rsidRPr="009114BE">
        <w:rPr>
          <w:sz w:val="22"/>
          <w:szCs w:val="24"/>
        </w:rPr>
        <w:t xml:space="preserve"> района.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Сведения о целевых показателях эффективнос</w:t>
      </w:r>
      <w:r w:rsidR="009114BE" w:rsidRPr="009114BE">
        <w:rPr>
          <w:sz w:val="22"/>
          <w:szCs w:val="24"/>
        </w:rPr>
        <w:t>ти реализации муниципальной про</w:t>
      </w:r>
      <w:r w:rsidRPr="009114BE">
        <w:rPr>
          <w:sz w:val="22"/>
          <w:szCs w:val="24"/>
        </w:rPr>
        <w:t>граммы о</w:t>
      </w:r>
      <w:r w:rsidRPr="009114BE">
        <w:rPr>
          <w:sz w:val="22"/>
          <w:szCs w:val="24"/>
        </w:rPr>
        <w:t>т</w:t>
      </w:r>
      <w:r w:rsidRPr="009114BE">
        <w:rPr>
          <w:sz w:val="22"/>
          <w:szCs w:val="24"/>
        </w:rPr>
        <w:t>ражены в приложении № 1 к муниципальной программе.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 xml:space="preserve">Методика </w:t>
      </w:r>
      <w:proofErr w:type="gramStart"/>
      <w:r w:rsidRPr="009114BE">
        <w:rPr>
          <w:sz w:val="22"/>
          <w:szCs w:val="24"/>
        </w:rPr>
        <w:t>расчета значений целевых показателей</w:t>
      </w:r>
      <w:r w:rsidR="009114BE" w:rsidRPr="009114BE">
        <w:rPr>
          <w:sz w:val="22"/>
          <w:szCs w:val="24"/>
        </w:rPr>
        <w:t xml:space="preserve"> эффективности реализации  муни</w:t>
      </w:r>
      <w:r w:rsidRPr="009114BE">
        <w:rPr>
          <w:sz w:val="22"/>
          <w:szCs w:val="24"/>
        </w:rPr>
        <w:t>ципал</w:t>
      </w:r>
      <w:r w:rsidRPr="009114BE">
        <w:rPr>
          <w:sz w:val="22"/>
          <w:szCs w:val="24"/>
        </w:rPr>
        <w:t>ь</w:t>
      </w:r>
      <w:r w:rsidRPr="009114BE">
        <w:rPr>
          <w:sz w:val="22"/>
          <w:szCs w:val="24"/>
        </w:rPr>
        <w:t>ной программы</w:t>
      </w:r>
      <w:proofErr w:type="gramEnd"/>
      <w:r w:rsidRPr="009114BE">
        <w:rPr>
          <w:sz w:val="22"/>
          <w:szCs w:val="24"/>
        </w:rPr>
        <w:t xml:space="preserve"> представлена в приложении  № 2 к муниципальной программе.</w:t>
      </w:r>
    </w:p>
    <w:p w:rsidR="008450EF" w:rsidRPr="009114BE" w:rsidRDefault="008450EF" w:rsidP="008450EF">
      <w:pPr>
        <w:ind w:firstLine="567"/>
        <w:contextualSpacing/>
        <w:jc w:val="both"/>
        <w:rPr>
          <w:sz w:val="22"/>
          <w:szCs w:val="24"/>
        </w:rPr>
      </w:pPr>
      <w:r w:rsidRPr="009114BE">
        <w:rPr>
          <w:sz w:val="22"/>
          <w:szCs w:val="24"/>
        </w:rPr>
        <w:t>Сроки реализации муниципальной  программы – 20</w:t>
      </w:r>
      <w:r w:rsidR="00334B0B" w:rsidRPr="009114BE">
        <w:rPr>
          <w:sz w:val="22"/>
          <w:szCs w:val="24"/>
        </w:rPr>
        <w:t>25</w:t>
      </w:r>
      <w:r w:rsidRPr="009114BE">
        <w:rPr>
          <w:sz w:val="22"/>
          <w:szCs w:val="24"/>
        </w:rPr>
        <w:t>-2030 годы.</w:t>
      </w:r>
    </w:p>
    <w:p w:rsidR="00C7456F" w:rsidRDefault="008450EF" w:rsidP="008450EF">
      <w:pPr>
        <w:ind w:firstLine="567"/>
        <w:contextualSpacing/>
        <w:jc w:val="both"/>
        <w:rPr>
          <w:spacing w:val="-5"/>
          <w:sz w:val="22"/>
          <w:szCs w:val="24"/>
        </w:rPr>
      </w:pPr>
      <w:r w:rsidRPr="009114BE">
        <w:rPr>
          <w:sz w:val="22"/>
          <w:szCs w:val="24"/>
        </w:rPr>
        <w:t>Выделение этапов реализации муниципальной  программы не предусматривается.</w:t>
      </w:r>
      <w:r w:rsidR="008D459D" w:rsidRPr="00886DF4">
        <w:rPr>
          <w:spacing w:val="-5"/>
          <w:sz w:val="22"/>
          <w:szCs w:val="24"/>
        </w:rPr>
        <w:t xml:space="preserve"> </w:t>
      </w:r>
    </w:p>
    <w:p w:rsidR="008450EF" w:rsidRPr="00886DF4" w:rsidRDefault="008450EF" w:rsidP="008450EF">
      <w:pPr>
        <w:ind w:firstLine="567"/>
        <w:contextualSpacing/>
        <w:jc w:val="both"/>
        <w:rPr>
          <w:spacing w:val="-5"/>
          <w:sz w:val="22"/>
          <w:szCs w:val="24"/>
        </w:rPr>
      </w:pPr>
    </w:p>
    <w:p w:rsidR="008025DD" w:rsidRPr="00FA4FE2" w:rsidRDefault="007C09A9" w:rsidP="008B2551">
      <w:pPr>
        <w:ind w:firstLine="567"/>
        <w:contextualSpacing/>
        <w:jc w:val="center"/>
        <w:rPr>
          <w:b/>
          <w:bCs/>
          <w:sz w:val="22"/>
          <w:szCs w:val="24"/>
        </w:rPr>
      </w:pPr>
      <w:r w:rsidRPr="00FA4FE2">
        <w:rPr>
          <w:b/>
          <w:bCs/>
          <w:sz w:val="22"/>
          <w:szCs w:val="24"/>
        </w:rPr>
        <w:t>3.</w:t>
      </w:r>
      <w:r w:rsidR="008025DD" w:rsidRPr="00FA4FE2">
        <w:rPr>
          <w:b/>
          <w:bCs/>
          <w:sz w:val="22"/>
          <w:szCs w:val="24"/>
        </w:rPr>
        <w:t>Обобщенная характеристика мероприятий</w:t>
      </w:r>
      <w:r w:rsidR="00755E11" w:rsidRPr="00FA4FE2">
        <w:rPr>
          <w:b/>
          <w:bCs/>
          <w:sz w:val="22"/>
          <w:szCs w:val="24"/>
        </w:rPr>
        <w:t xml:space="preserve"> муниципальной</w:t>
      </w:r>
      <w:r w:rsidR="008D459D" w:rsidRPr="00FA4FE2">
        <w:rPr>
          <w:b/>
          <w:bCs/>
          <w:sz w:val="22"/>
          <w:szCs w:val="24"/>
        </w:rPr>
        <w:t xml:space="preserve"> </w:t>
      </w:r>
      <w:r w:rsidR="008025DD" w:rsidRPr="00FA4FE2">
        <w:rPr>
          <w:b/>
          <w:bCs/>
          <w:sz w:val="22"/>
          <w:szCs w:val="24"/>
        </w:rPr>
        <w:t>программы</w:t>
      </w:r>
    </w:p>
    <w:p w:rsidR="008025DD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Цели и задачи </w:t>
      </w:r>
      <w:r w:rsidR="00AF1FCA" w:rsidRPr="00FA4FE2">
        <w:rPr>
          <w:rFonts w:ascii="Times New Roman" w:hAnsi="Times New Roman" w:cs="Times New Roman"/>
          <w:sz w:val="22"/>
          <w:szCs w:val="24"/>
        </w:rPr>
        <w:t xml:space="preserve">муниципальной </w:t>
      </w:r>
      <w:r w:rsidRPr="00FA4FE2">
        <w:rPr>
          <w:rFonts w:ascii="Times New Roman" w:hAnsi="Times New Roman" w:cs="Times New Roman"/>
          <w:sz w:val="22"/>
          <w:szCs w:val="24"/>
        </w:rPr>
        <w:t>программы не могут быть достигнуты без осуществления комплекса мероприятий в сфере образования,  реализуемых в период действия  программы.</w:t>
      </w:r>
    </w:p>
    <w:p w:rsidR="00FA2501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В связи с этим в рамках </w:t>
      </w:r>
      <w:r w:rsidR="00755E11" w:rsidRPr="00FA4FE2">
        <w:rPr>
          <w:rFonts w:ascii="Times New Roman" w:hAnsi="Times New Roman" w:cs="Times New Roman"/>
          <w:sz w:val="22"/>
          <w:szCs w:val="24"/>
        </w:rPr>
        <w:t>муниципальной</w:t>
      </w:r>
      <w:r w:rsidRPr="00FA4FE2">
        <w:rPr>
          <w:rFonts w:ascii="Times New Roman" w:hAnsi="Times New Roman" w:cs="Times New Roman"/>
          <w:sz w:val="22"/>
          <w:szCs w:val="24"/>
        </w:rPr>
        <w:t xml:space="preserve"> программы предусмотрена реализация следующих</w:t>
      </w:r>
      <w:r w:rsidR="006902BD" w:rsidRPr="00FA4FE2">
        <w:rPr>
          <w:rFonts w:ascii="Times New Roman" w:hAnsi="Times New Roman" w:cs="Times New Roman"/>
          <w:sz w:val="22"/>
          <w:szCs w:val="24"/>
        </w:rPr>
        <w:t xml:space="preserve"> отдельных</w:t>
      </w:r>
      <w:r w:rsidR="009114BE" w:rsidRPr="00FA4FE2">
        <w:rPr>
          <w:rFonts w:ascii="Times New Roman" w:hAnsi="Times New Roman" w:cs="Times New Roman"/>
          <w:sz w:val="22"/>
          <w:szCs w:val="24"/>
        </w:rPr>
        <w:t xml:space="preserve"> </w:t>
      </w:r>
      <w:r w:rsidR="008E0D64" w:rsidRPr="00FA4FE2">
        <w:rPr>
          <w:rFonts w:ascii="Times New Roman" w:hAnsi="Times New Roman" w:cs="Times New Roman"/>
          <w:sz w:val="22"/>
          <w:szCs w:val="24"/>
        </w:rPr>
        <w:t>мероприятий</w:t>
      </w:r>
      <w:r w:rsidRPr="00FA4FE2">
        <w:rPr>
          <w:rFonts w:ascii="Times New Roman" w:hAnsi="Times New Roman" w:cs="Times New Roman"/>
          <w:sz w:val="22"/>
          <w:szCs w:val="24"/>
        </w:rPr>
        <w:t>:</w:t>
      </w:r>
    </w:p>
    <w:p w:rsidR="006902BD" w:rsidRPr="00FA4FE2" w:rsidRDefault="003C035E" w:rsidP="008B2551">
      <w:pPr>
        <w:pStyle w:val="ConsPlusNormal"/>
        <w:numPr>
          <w:ilvl w:val="0"/>
          <w:numId w:val="16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«</w:t>
      </w:r>
      <w:r w:rsidR="006902BD" w:rsidRPr="00FA4FE2">
        <w:rPr>
          <w:rFonts w:ascii="Times New Roman" w:hAnsi="Times New Roman" w:cs="Times New Roman"/>
          <w:sz w:val="22"/>
          <w:szCs w:val="24"/>
        </w:rPr>
        <w:t>Развитие системы дошкольного образования</w:t>
      </w:r>
      <w:r w:rsidRPr="00FA4FE2">
        <w:rPr>
          <w:rFonts w:ascii="Times New Roman" w:hAnsi="Times New Roman" w:cs="Times New Roman"/>
          <w:sz w:val="22"/>
          <w:szCs w:val="24"/>
        </w:rPr>
        <w:t>»</w:t>
      </w:r>
      <w:r w:rsidR="008025DD" w:rsidRPr="00FA4FE2">
        <w:rPr>
          <w:rFonts w:ascii="Times New Roman" w:hAnsi="Times New Roman" w:cs="Times New Roman"/>
          <w:sz w:val="22"/>
          <w:szCs w:val="24"/>
        </w:rPr>
        <w:t>.</w:t>
      </w:r>
    </w:p>
    <w:p w:rsidR="003015D1" w:rsidRPr="00FA4FE2" w:rsidRDefault="003015D1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В рамках реализации </w:t>
      </w:r>
      <w:r w:rsidR="00755E11" w:rsidRPr="00FA4FE2">
        <w:rPr>
          <w:rFonts w:ascii="Times New Roman" w:hAnsi="Times New Roman" w:cs="Times New Roman"/>
          <w:sz w:val="22"/>
          <w:szCs w:val="24"/>
        </w:rPr>
        <w:t xml:space="preserve">направления </w:t>
      </w:r>
      <w:r w:rsidRPr="00FA4FE2">
        <w:rPr>
          <w:rFonts w:ascii="Times New Roman" w:hAnsi="Times New Roman" w:cs="Times New Roman"/>
          <w:sz w:val="22"/>
          <w:szCs w:val="24"/>
        </w:rPr>
        <w:t>планируется:</w:t>
      </w:r>
    </w:p>
    <w:p w:rsidR="008025DD" w:rsidRPr="00FA4FE2" w:rsidRDefault="00FA2501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1.1.</w:t>
      </w:r>
      <w:r w:rsidR="008025DD" w:rsidRPr="00FA4FE2">
        <w:rPr>
          <w:rFonts w:ascii="Times New Roman" w:hAnsi="Times New Roman" w:cs="Times New Roman"/>
          <w:sz w:val="22"/>
          <w:szCs w:val="24"/>
        </w:rPr>
        <w:t xml:space="preserve">организация обучения граждан в </w:t>
      </w:r>
      <w:r w:rsidR="00755E11" w:rsidRPr="00FA4FE2">
        <w:rPr>
          <w:rFonts w:ascii="Times New Roman" w:hAnsi="Times New Roman" w:cs="Times New Roman"/>
          <w:sz w:val="22"/>
          <w:szCs w:val="24"/>
        </w:rPr>
        <w:t xml:space="preserve">муниципальных </w:t>
      </w:r>
      <w:r w:rsidR="008025DD" w:rsidRPr="00FA4FE2">
        <w:rPr>
          <w:rFonts w:ascii="Times New Roman" w:hAnsi="Times New Roman" w:cs="Times New Roman"/>
          <w:sz w:val="22"/>
          <w:szCs w:val="24"/>
        </w:rPr>
        <w:t>общеобразовательных учреждениях, реализующих образовательные программы дошкольного образования;</w:t>
      </w:r>
    </w:p>
    <w:p w:rsidR="008025DD" w:rsidRPr="00FA4FE2" w:rsidRDefault="00FA2501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1.2.</w:t>
      </w:r>
      <w:r w:rsidR="008025DD" w:rsidRPr="00FA4FE2">
        <w:rPr>
          <w:rFonts w:ascii="Times New Roman" w:hAnsi="Times New Roman" w:cs="Times New Roman"/>
          <w:sz w:val="22"/>
          <w:szCs w:val="24"/>
        </w:rPr>
        <w:t>создание условий, обеспечивающих возможность предоставления качественного д</w:t>
      </w:r>
      <w:r w:rsidR="008025DD" w:rsidRPr="00FA4FE2">
        <w:rPr>
          <w:rFonts w:ascii="Times New Roman" w:hAnsi="Times New Roman" w:cs="Times New Roman"/>
          <w:sz w:val="22"/>
          <w:szCs w:val="24"/>
        </w:rPr>
        <w:t>о</w:t>
      </w:r>
      <w:r w:rsidR="008025DD" w:rsidRPr="00FA4FE2">
        <w:rPr>
          <w:rFonts w:ascii="Times New Roman" w:hAnsi="Times New Roman" w:cs="Times New Roman"/>
          <w:sz w:val="22"/>
          <w:szCs w:val="24"/>
        </w:rPr>
        <w:t>школьного образования граждан</w:t>
      </w:r>
      <w:r w:rsidR="003C035E" w:rsidRPr="00FA4FE2">
        <w:rPr>
          <w:rFonts w:ascii="Times New Roman" w:hAnsi="Times New Roman" w:cs="Times New Roman"/>
          <w:sz w:val="22"/>
          <w:szCs w:val="24"/>
        </w:rPr>
        <w:t>ам</w:t>
      </w:r>
      <w:r w:rsidR="008025DD" w:rsidRPr="00FA4FE2">
        <w:rPr>
          <w:rFonts w:ascii="Times New Roman" w:hAnsi="Times New Roman" w:cs="Times New Roman"/>
          <w:sz w:val="22"/>
          <w:szCs w:val="24"/>
        </w:rPr>
        <w:t xml:space="preserve"> в </w:t>
      </w:r>
      <w:r w:rsidR="00755E11" w:rsidRPr="00FA4FE2">
        <w:rPr>
          <w:rFonts w:ascii="Times New Roman" w:hAnsi="Times New Roman" w:cs="Times New Roman"/>
          <w:sz w:val="22"/>
          <w:szCs w:val="24"/>
        </w:rPr>
        <w:t xml:space="preserve">муниципальных </w:t>
      </w:r>
      <w:r w:rsidR="008025DD" w:rsidRPr="00FA4FE2">
        <w:rPr>
          <w:rFonts w:ascii="Times New Roman" w:hAnsi="Times New Roman" w:cs="Times New Roman"/>
          <w:sz w:val="22"/>
          <w:szCs w:val="24"/>
        </w:rPr>
        <w:t>общеобразовательных учреждениях</w:t>
      </w:r>
      <w:r w:rsidR="002A5E4D" w:rsidRPr="00FA4FE2">
        <w:rPr>
          <w:rFonts w:ascii="Times New Roman" w:hAnsi="Times New Roman" w:cs="Times New Roman"/>
          <w:sz w:val="22"/>
          <w:szCs w:val="24"/>
        </w:rPr>
        <w:t>.</w:t>
      </w:r>
    </w:p>
    <w:p w:rsidR="006902BD" w:rsidRPr="00FA4FE2" w:rsidRDefault="006902B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    2.  «Развитие системы общего образования»</w:t>
      </w:r>
    </w:p>
    <w:p w:rsidR="006902BD" w:rsidRPr="00FA4FE2" w:rsidRDefault="006902B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В рамках реализации направления планируется:</w:t>
      </w:r>
    </w:p>
    <w:p w:rsidR="006902BD" w:rsidRPr="00FA4FE2" w:rsidRDefault="006902B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2.1.организация обучения граждан в муниципальных общеобразовательных учреждениях, реализующих образовательные программы общего образования (реализация государственного стандарта общего образования, в том числе обеспечение внеурочной деятельности в рамках реал</w:t>
      </w:r>
      <w:r w:rsidRPr="00FA4FE2">
        <w:rPr>
          <w:rFonts w:ascii="Times New Roman" w:hAnsi="Times New Roman" w:cs="Times New Roman"/>
          <w:sz w:val="22"/>
          <w:szCs w:val="24"/>
        </w:rPr>
        <w:t>и</w:t>
      </w:r>
      <w:r w:rsidRPr="00FA4FE2">
        <w:rPr>
          <w:rFonts w:ascii="Times New Roman" w:hAnsi="Times New Roman" w:cs="Times New Roman"/>
          <w:sz w:val="22"/>
          <w:szCs w:val="24"/>
        </w:rPr>
        <w:t>зации федерального государственного стандарта начального общего образования);</w:t>
      </w:r>
    </w:p>
    <w:p w:rsidR="006902BD" w:rsidRPr="00FA4FE2" w:rsidRDefault="006902B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2.2.создание условий, обеспечивающих возможность предоставления качественного общего образования гражданам в муниципальных общеобразовательных учреждениях;</w:t>
      </w:r>
    </w:p>
    <w:p w:rsidR="006902BD" w:rsidRPr="00FA4FE2" w:rsidRDefault="006902B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2.3.стимулирование классных руководителей муниципальных общеобразовательных учр</w:t>
      </w:r>
      <w:r w:rsidRPr="00FA4FE2">
        <w:rPr>
          <w:rFonts w:ascii="Times New Roman" w:hAnsi="Times New Roman" w:cs="Times New Roman"/>
          <w:sz w:val="22"/>
          <w:szCs w:val="24"/>
        </w:rPr>
        <w:t>е</w:t>
      </w:r>
      <w:r w:rsidRPr="00FA4FE2">
        <w:rPr>
          <w:rFonts w:ascii="Times New Roman" w:hAnsi="Times New Roman" w:cs="Times New Roman"/>
          <w:sz w:val="22"/>
          <w:szCs w:val="24"/>
        </w:rPr>
        <w:t xml:space="preserve">ждений с целью активизации воспитательной работы с </w:t>
      </w:r>
      <w:proofErr w:type="gramStart"/>
      <w:r w:rsidRPr="00FA4FE2">
        <w:rPr>
          <w:rFonts w:ascii="Times New Roman" w:hAnsi="Times New Roman" w:cs="Times New Roman"/>
          <w:sz w:val="22"/>
          <w:szCs w:val="24"/>
        </w:rPr>
        <w:t>обучающимися</w:t>
      </w:r>
      <w:proofErr w:type="gramEnd"/>
      <w:r w:rsidRPr="00FA4FE2">
        <w:rPr>
          <w:rFonts w:ascii="Times New Roman" w:hAnsi="Times New Roman" w:cs="Times New Roman"/>
          <w:sz w:val="22"/>
          <w:szCs w:val="24"/>
        </w:rPr>
        <w:t xml:space="preserve"> (ежемесячное денежное вознаграждение за классное руководство);</w:t>
      </w:r>
    </w:p>
    <w:p w:rsidR="006902BD" w:rsidRPr="00FA4FE2" w:rsidRDefault="00FA2501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2.4.</w:t>
      </w:r>
      <w:r w:rsidR="006902BD" w:rsidRPr="00FA4FE2">
        <w:rPr>
          <w:rFonts w:ascii="Times New Roman" w:hAnsi="Times New Roman" w:cs="Times New Roman"/>
          <w:sz w:val="22"/>
          <w:szCs w:val="24"/>
        </w:rPr>
        <w:t>организация чествования выпускников  муниципальных общеобразовательных учрежд</w:t>
      </w:r>
      <w:r w:rsidR="006902BD" w:rsidRPr="00FA4FE2">
        <w:rPr>
          <w:rFonts w:ascii="Times New Roman" w:hAnsi="Times New Roman" w:cs="Times New Roman"/>
          <w:sz w:val="22"/>
          <w:szCs w:val="24"/>
        </w:rPr>
        <w:t>е</w:t>
      </w:r>
      <w:r w:rsidR="006902BD" w:rsidRPr="00FA4FE2">
        <w:rPr>
          <w:rFonts w:ascii="Times New Roman" w:hAnsi="Times New Roman" w:cs="Times New Roman"/>
          <w:sz w:val="22"/>
          <w:szCs w:val="24"/>
        </w:rPr>
        <w:t>ний, получивших золотые и серебряные медали;</w:t>
      </w:r>
    </w:p>
    <w:p w:rsidR="006902BD" w:rsidRPr="00FA4FE2" w:rsidRDefault="00FA2501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proofErr w:type="gramStart"/>
      <w:r w:rsidRPr="00FA4FE2">
        <w:rPr>
          <w:rFonts w:ascii="Times New Roman" w:hAnsi="Times New Roman" w:cs="Times New Roman"/>
          <w:sz w:val="22"/>
          <w:szCs w:val="24"/>
        </w:rPr>
        <w:t>2.5.</w:t>
      </w:r>
      <w:r w:rsidR="006902BD" w:rsidRPr="00FA4FE2">
        <w:rPr>
          <w:rFonts w:ascii="Times New Roman" w:hAnsi="Times New Roman" w:cs="Times New Roman"/>
          <w:sz w:val="22"/>
          <w:szCs w:val="24"/>
        </w:rPr>
        <w:t>организация и проведение районных мероприятий (олимпиад, конкурсов, соревнований, фестивалей и др.) и организация участия обучающихся общеобразовательных учреждений в рег</w:t>
      </w:r>
      <w:r w:rsidR="006902BD" w:rsidRPr="00FA4FE2">
        <w:rPr>
          <w:rFonts w:ascii="Times New Roman" w:hAnsi="Times New Roman" w:cs="Times New Roman"/>
          <w:sz w:val="22"/>
          <w:szCs w:val="24"/>
        </w:rPr>
        <w:t>и</w:t>
      </w:r>
      <w:r w:rsidR="006902BD" w:rsidRPr="00FA4FE2">
        <w:rPr>
          <w:rFonts w:ascii="Times New Roman" w:hAnsi="Times New Roman" w:cs="Times New Roman"/>
          <w:sz w:val="22"/>
          <w:szCs w:val="24"/>
        </w:rPr>
        <w:t>ональных, межрегиональных,  всероссийских и международных мероприятиях (олимпиадах, ко</w:t>
      </w:r>
      <w:r w:rsidR="006902BD" w:rsidRPr="00FA4FE2">
        <w:rPr>
          <w:rFonts w:ascii="Times New Roman" w:hAnsi="Times New Roman" w:cs="Times New Roman"/>
          <w:sz w:val="22"/>
          <w:szCs w:val="24"/>
        </w:rPr>
        <w:t>н</w:t>
      </w:r>
      <w:r w:rsidR="006902BD" w:rsidRPr="00FA4FE2">
        <w:rPr>
          <w:rFonts w:ascii="Times New Roman" w:hAnsi="Times New Roman" w:cs="Times New Roman"/>
          <w:sz w:val="22"/>
          <w:szCs w:val="24"/>
        </w:rPr>
        <w:t>курсах, соревнованиях, конференциях и др.);</w:t>
      </w:r>
      <w:proofErr w:type="gramEnd"/>
    </w:p>
    <w:p w:rsidR="00C7456F" w:rsidRPr="00FA4FE2" w:rsidRDefault="00FA2501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pacing w:val="-6"/>
          <w:sz w:val="22"/>
          <w:szCs w:val="24"/>
        </w:rPr>
      </w:pPr>
      <w:r w:rsidRPr="00FA4FE2">
        <w:rPr>
          <w:rFonts w:ascii="Times New Roman" w:hAnsi="Times New Roman" w:cs="Times New Roman"/>
          <w:spacing w:val="-6"/>
          <w:sz w:val="22"/>
          <w:szCs w:val="24"/>
        </w:rPr>
        <w:t>2.6.</w:t>
      </w:r>
      <w:r w:rsidR="006902BD" w:rsidRPr="00FA4FE2">
        <w:rPr>
          <w:rFonts w:ascii="Times New Roman" w:hAnsi="Times New Roman" w:cs="Times New Roman"/>
          <w:spacing w:val="-6"/>
          <w:sz w:val="22"/>
          <w:szCs w:val="24"/>
        </w:rPr>
        <w:t xml:space="preserve">организация участия делегации </w:t>
      </w:r>
      <w:proofErr w:type="spellStart"/>
      <w:r w:rsidR="006902BD" w:rsidRPr="00FA4FE2">
        <w:rPr>
          <w:rFonts w:ascii="Times New Roman" w:hAnsi="Times New Roman" w:cs="Times New Roman"/>
          <w:spacing w:val="-6"/>
          <w:sz w:val="22"/>
          <w:szCs w:val="24"/>
        </w:rPr>
        <w:t>Белохолуницкого</w:t>
      </w:r>
      <w:proofErr w:type="spellEnd"/>
      <w:r w:rsidR="006902BD" w:rsidRPr="00FA4FE2">
        <w:rPr>
          <w:rFonts w:ascii="Times New Roman" w:hAnsi="Times New Roman" w:cs="Times New Roman"/>
          <w:spacing w:val="-6"/>
          <w:sz w:val="22"/>
          <w:szCs w:val="24"/>
        </w:rPr>
        <w:t xml:space="preserve"> района в Новогодней елке  Губернатора К</w:t>
      </w:r>
      <w:r w:rsidR="006902BD" w:rsidRPr="00FA4FE2">
        <w:rPr>
          <w:rFonts w:ascii="Times New Roman" w:hAnsi="Times New Roman" w:cs="Times New Roman"/>
          <w:spacing w:val="-6"/>
          <w:sz w:val="22"/>
          <w:szCs w:val="24"/>
        </w:rPr>
        <w:t>и</w:t>
      </w:r>
      <w:r w:rsidR="006902BD" w:rsidRPr="00FA4FE2">
        <w:rPr>
          <w:rFonts w:ascii="Times New Roman" w:hAnsi="Times New Roman" w:cs="Times New Roman"/>
          <w:spacing w:val="-6"/>
          <w:sz w:val="22"/>
          <w:szCs w:val="24"/>
        </w:rPr>
        <w:t>ровской области.</w:t>
      </w:r>
    </w:p>
    <w:p w:rsidR="00E316BE" w:rsidRPr="00FA4FE2" w:rsidRDefault="00FA2501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pacing w:val="-6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3. «Развитие учреждений дополнительного образования»</w:t>
      </w:r>
    </w:p>
    <w:p w:rsidR="00E316BE" w:rsidRPr="00FA4FE2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3.1.организация обучения детей в муниципальных образовательных учреждениях дополн</w:t>
      </w:r>
      <w:r w:rsidRPr="00FA4FE2">
        <w:rPr>
          <w:rFonts w:ascii="Times New Roman" w:hAnsi="Times New Roman" w:cs="Times New Roman"/>
          <w:sz w:val="22"/>
          <w:szCs w:val="24"/>
        </w:rPr>
        <w:t>и</w:t>
      </w:r>
      <w:r w:rsidRPr="00FA4FE2">
        <w:rPr>
          <w:rFonts w:ascii="Times New Roman" w:hAnsi="Times New Roman" w:cs="Times New Roman"/>
          <w:sz w:val="22"/>
          <w:szCs w:val="24"/>
        </w:rPr>
        <w:t>тельного образования детей по программам дополнительного образования детей;</w:t>
      </w:r>
    </w:p>
    <w:p w:rsidR="00E316BE" w:rsidRPr="00FA4FE2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3.2.организация и проведение районных мероприятий (олимпиад, конкурсов, соревнований, фестивалей и др.) и организация участия обучающихся учреждений дополнительного образования </w:t>
      </w:r>
      <w:r w:rsidRPr="00FA4FE2">
        <w:rPr>
          <w:rFonts w:ascii="Times New Roman" w:hAnsi="Times New Roman" w:cs="Times New Roman"/>
          <w:sz w:val="22"/>
          <w:szCs w:val="24"/>
        </w:rPr>
        <w:lastRenderedPageBreak/>
        <w:t>детей  в региональных, межрегиональных,  всероссийских и международных мероприятиях (олимпиадах, конкурсах, соревнованиях, конференциях и др.);</w:t>
      </w:r>
    </w:p>
    <w:p w:rsidR="00E316BE" w:rsidRPr="00FA4FE2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4. «Социальное обеспечение в сфере образования»</w:t>
      </w:r>
    </w:p>
    <w:p w:rsidR="00E316BE" w:rsidRPr="00FA4FE2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Реализация мероприятия предполагает:</w:t>
      </w:r>
    </w:p>
    <w:p w:rsidR="00E316BE" w:rsidRPr="00FA4FE2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4.1. предоставление ежемесячных социальных выплат работникам муниципальных образ</w:t>
      </w:r>
      <w:r w:rsidRPr="00FA4FE2">
        <w:rPr>
          <w:rFonts w:ascii="Times New Roman" w:hAnsi="Times New Roman" w:cs="Times New Roman"/>
          <w:sz w:val="22"/>
          <w:szCs w:val="24"/>
        </w:rPr>
        <w:t>о</w:t>
      </w:r>
      <w:r w:rsidRPr="00FA4FE2">
        <w:rPr>
          <w:rFonts w:ascii="Times New Roman" w:hAnsi="Times New Roman" w:cs="Times New Roman"/>
          <w:sz w:val="22"/>
          <w:szCs w:val="24"/>
        </w:rPr>
        <w:t>вательных учреждений (за исключением совместителей), удостоенным почетных званий, а также вышедшим на пенсию из указанных образовательных учреждений;</w:t>
      </w:r>
    </w:p>
    <w:p w:rsidR="00E316BE" w:rsidRPr="00FA4FE2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proofErr w:type="gramStart"/>
      <w:r w:rsidRPr="00FA4FE2">
        <w:rPr>
          <w:rFonts w:ascii="Times New Roman" w:hAnsi="Times New Roman" w:cs="Times New Roman"/>
          <w:sz w:val="22"/>
          <w:szCs w:val="24"/>
        </w:rPr>
        <w:t>4.2. предоставление руководителям, педагогическим работникам и иным специалистам о</w:t>
      </w:r>
      <w:r w:rsidRPr="00FA4FE2">
        <w:rPr>
          <w:rFonts w:ascii="Times New Roman" w:hAnsi="Times New Roman" w:cs="Times New Roman"/>
          <w:sz w:val="22"/>
          <w:szCs w:val="24"/>
        </w:rPr>
        <w:t>б</w:t>
      </w:r>
      <w:r w:rsidRPr="00FA4FE2">
        <w:rPr>
          <w:rFonts w:ascii="Times New Roman" w:hAnsi="Times New Roman" w:cs="Times New Roman"/>
          <w:sz w:val="22"/>
          <w:szCs w:val="24"/>
        </w:rPr>
        <w:t>разовательных учреждений (за исключением совместителей), работающим и проживающим в сельских населенных пунктах (поселках городского типа), бесплатной жилой площади с отопл</w:t>
      </w:r>
      <w:r w:rsidRPr="00FA4FE2">
        <w:rPr>
          <w:rFonts w:ascii="Times New Roman" w:hAnsi="Times New Roman" w:cs="Times New Roman"/>
          <w:sz w:val="22"/>
          <w:szCs w:val="24"/>
        </w:rPr>
        <w:t>е</w:t>
      </w:r>
      <w:r w:rsidRPr="00FA4FE2">
        <w:rPr>
          <w:rFonts w:ascii="Times New Roman" w:hAnsi="Times New Roman" w:cs="Times New Roman"/>
          <w:sz w:val="22"/>
          <w:szCs w:val="24"/>
        </w:rPr>
        <w:t>нием и электроснабжением путем компенсации 100% расходов в виде ежемесячной денежной в</w:t>
      </w:r>
      <w:r w:rsidRPr="00FA4FE2">
        <w:rPr>
          <w:rFonts w:ascii="Times New Roman" w:hAnsi="Times New Roman" w:cs="Times New Roman"/>
          <w:sz w:val="22"/>
          <w:szCs w:val="24"/>
        </w:rPr>
        <w:t>ы</w:t>
      </w:r>
      <w:r w:rsidRPr="00FA4FE2">
        <w:rPr>
          <w:rFonts w:ascii="Times New Roman" w:hAnsi="Times New Roman" w:cs="Times New Roman"/>
          <w:sz w:val="22"/>
          <w:szCs w:val="24"/>
        </w:rPr>
        <w:t>платы;</w:t>
      </w:r>
      <w:proofErr w:type="gramEnd"/>
    </w:p>
    <w:p w:rsidR="00C65444" w:rsidRPr="00886DF4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4.3. начисление и выплата компенсации части платы, взимаемой за содержание детей в о</w:t>
      </w:r>
      <w:r w:rsidRPr="00FA4FE2">
        <w:rPr>
          <w:rFonts w:ascii="Times New Roman" w:hAnsi="Times New Roman" w:cs="Times New Roman"/>
          <w:sz w:val="22"/>
          <w:szCs w:val="24"/>
        </w:rPr>
        <w:t>б</w:t>
      </w:r>
      <w:r w:rsidRPr="00FA4FE2">
        <w:rPr>
          <w:rFonts w:ascii="Times New Roman" w:hAnsi="Times New Roman" w:cs="Times New Roman"/>
          <w:sz w:val="22"/>
          <w:szCs w:val="24"/>
        </w:rPr>
        <w:t>разовательных учреждениях, реализующих основную общеобразовательную программу дошкол</w:t>
      </w:r>
      <w:r w:rsidRPr="00FA4FE2">
        <w:rPr>
          <w:rFonts w:ascii="Times New Roman" w:hAnsi="Times New Roman" w:cs="Times New Roman"/>
          <w:sz w:val="22"/>
          <w:szCs w:val="24"/>
        </w:rPr>
        <w:t>ь</w:t>
      </w:r>
      <w:r w:rsidRPr="00FA4FE2">
        <w:rPr>
          <w:rFonts w:ascii="Times New Roman" w:hAnsi="Times New Roman" w:cs="Times New Roman"/>
          <w:sz w:val="22"/>
          <w:szCs w:val="24"/>
        </w:rPr>
        <w:t>ного образования.</w:t>
      </w:r>
    </w:p>
    <w:p w:rsidR="008D459D" w:rsidRPr="008D459D" w:rsidRDefault="008D459D" w:rsidP="008D459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D459D">
        <w:rPr>
          <w:rFonts w:ascii="Times New Roman" w:hAnsi="Times New Roman" w:cs="Times New Roman"/>
          <w:sz w:val="22"/>
          <w:szCs w:val="24"/>
        </w:rPr>
        <w:t>5. «Организация отдыха и оздоровления детей и молодежи»</w:t>
      </w:r>
    </w:p>
    <w:p w:rsidR="008D459D" w:rsidRPr="008D459D" w:rsidRDefault="008D459D" w:rsidP="008D459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D459D">
        <w:rPr>
          <w:rFonts w:ascii="Times New Roman" w:hAnsi="Times New Roman" w:cs="Times New Roman"/>
          <w:sz w:val="22"/>
          <w:szCs w:val="24"/>
        </w:rPr>
        <w:t>В рамках направления планируется:</w:t>
      </w:r>
    </w:p>
    <w:p w:rsidR="008D459D" w:rsidRPr="008D459D" w:rsidRDefault="008D459D" w:rsidP="008D459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D459D">
        <w:rPr>
          <w:rFonts w:ascii="Times New Roman" w:hAnsi="Times New Roman" w:cs="Times New Roman"/>
          <w:sz w:val="22"/>
          <w:szCs w:val="24"/>
        </w:rPr>
        <w:t>5.1.организация отдыха и оздоровления детей и молодежи в лагерях с дневным пребыван</w:t>
      </w:r>
      <w:r w:rsidRPr="008D459D">
        <w:rPr>
          <w:rFonts w:ascii="Times New Roman" w:hAnsi="Times New Roman" w:cs="Times New Roman"/>
          <w:sz w:val="22"/>
          <w:szCs w:val="24"/>
        </w:rPr>
        <w:t>и</w:t>
      </w:r>
      <w:r w:rsidRPr="008D459D">
        <w:rPr>
          <w:rFonts w:ascii="Times New Roman" w:hAnsi="Times New Roman" w:cs="Times New Roman"/>
          <w:sz w:val="22"/>
          <w:szCs w:val="24"/>
        </w:rPr>
        <w:t>ем;</w:t>
      </w:r>
    </w:p>
    <w:p w:rsidR="008D459D" w:rsidRPr="008D459D" w:rsidRDefault="008D459D" w:rsidP="008D459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D459D">
        <w:rPr>
          <w:rFonts w:ascii="Times New Roman" w:hAnsi="Times New Roman" w:cs="Times New Roman"/>
          <w:sz w:val="22"/>
          <w:szCs w:val="24"/>
        </w:rPr>
        <w:t>5.2.организация отдыха и оздоровления детей и молодежи в профильных лагерях;</w:t>
      </w:r>
    </w:p>
    <w:p w:rsidR="00036586" w:rsidRDefault="008D459D" w:rsidP="008D459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D459D">
        <w:rPr>
          <w:rFonts w:ascii="Times New Roman" w:hAnsi="Times New Roman" w:cs="Times New Roman"/>
          <w:sz w:val="22"/>
          <w:szCs w:val="24"/>
        </w:rPr>
        <w:t>5.3.организация и обеспечение отдыха и оздоровления детей и молодежи, находящихся в трудной жизненной ситуации.</w:t>
      </w:r>
    </w:p>
    <w:p w:rsidR="00E316BE" w:rsidRPr="00886DF4" w:rsidRDefault="00E316BE" w:rsidP="008D459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>6</w:t>
      </w:r>
      <w:r w:rsidR="008025DD" w:rsidRPr="00886DF4">
        <w:rPr>
          <w:rFonts w:ascii="Times New Roman" w:hAnsi="Times New Roman" w:cs="Times New Roman"/>
          <w:sz w:val="22"/>
          <w:szCs w:val="24"/>
        </w:rPr>
        <w:t xml:space="preserve">. </w:t>
      </w:r>
      <w:r w:rsidR="003D4B73" w:rsidRPr="00886DF4">
        <w:rPr>
          <w:rFonts w:ascii="Times New Roman" w:hAnsi="Times New Roman" w:cs="Times New Roman"/>
          <w:sz w:val="22"/>
          <w:szCs w:val="24"/>
        </w:rPr>
        <w:t>«</w:t>
      </w:r>
      <w:r w:rsidR="008025DD" w:rsidRPr="00886DF4">
        <w:rPr>
          <w:rFonts w:ascii="Times New Roman" w:hAnsi="Times New Roman" w:cs="Times New Roman"/>
          <w:sz w:val="22"/>
          <w:szCs w:val="24"/>
        </w:rPr>
        <w:t>Реализация  функций, связанных с управлением</w:t>
      </w:r>
      <w:r w:rsidR="003D4B73" w:rsidRPr="00886DF4">
        <w:rPr>
          <w:rFonts w:ascii="Times New Roman" w:hAnsi="Times New Roman" w:cs="Times New Roman"/>
          <w:sz w:val="22"/>
          <w:szCs w:val="24"/>
        </w:rPr>
        <w:t>»</w:t>
      </w:r>
    </w:p>
    <w:p w:rsidR="008025DD" w:rsidRPr="00886DF4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 xml:space="preserve">Реализация </w:t>
      </w:r>
      <w:r w:rsidR="00E21425" w:rsidRPr="00886DF4">
        <w:rPr>
          <w:rFonts w:ascii="Times New Roman" w:hAnsi="Times New Roman" w:cs="Times New Roman"/>
          <w:sz w:val="22"/>
          <w:szCs w:val="24"/>
        </w:rPr>
        <w:t>напр</w:t>
      </w:r>
      <w:r w:rsidR="00455FA8" w:rsidRPr="00886DF4">
        <w:rPr>
          <w:rFonts w:ascii="Times New Roman" w:hAnsi="Times New Roman" w:cs="Times New Roman"/>
          <w:sz w:val="22"/>
          <w:szCs w:val="24"/>
        </w:rPr>
        <w:t>а</w:t>
      </w:r>
      <w:r w:rsidR="00E21425" w:rsidRPr="00886DF4">
        <w:rPr>
          <w:rFonts w:ascii="Times New Roman" w:hAnsi="Times New Roman" w:cs="Times New Roman"/>
          <w:sz w:val="22"/>
          <w:szCs w:val="24"/>
        </w:rPr>
        <w:t xml:space="preserve">вления </w:t>
      </w:r>
      <w:r w:rsidRPr="00886DF4">
        <w:rPr>
          <w:rFonts w:ascii="Times New Roman" w:hAnsi="Times New Roman" w:cs="Times New Roman"/>
          <w:sz w:val="22"/>
          <w:szCs w:val="24"/>
        </w:rPr>
        <w:t>предполагает:</w:t>
      </w:r>
    </w:p>
    <w:p w:rsidR="002846F7" w:rsidRPr="00886DF4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>6.1.</w:t>
      </w:r>
      <w:r w:rsidR="002846F7" w:rsidRPr="00886DF4">
        <w:rPr>
          <w:rFonts w:ascii="Times New Roman" w:hAnsi="Times New Roman" w:cs="Times New Roman"/>
          <w:sz w:val="22"/>
          <w:szCs w:val="24"/>
        </w:rPr>
        <w:t xml:space="preserve">финансовое обеспечение деятельности </w:t>
      </w:r>
      <w:r w:rsidR="007B29F0" w:rsidRPr="00886DF4">
        <w:rPr>
          <w:rFonts w:ascii="Times New Roman" w:hAnsi="Times New Roman" w:cs="Times New Roman"/>
          <w:sz w:val="22"/>
          <w:szCs w:val="24"/>
        </w:rPr>
        <w:t>У</w:t>
      </w:r>
      <w:r w:rsidR="00E21425" w:rsidRPr="00886DF4">
        <w:rPr>
          <w:rFonts w:ascii="Times New Roman" w:hAnsi="Times New Roman" w:cs="Times New Roman"/>
          <w:sz w:val="22"/>
          <w:szCs w:val="24"/>
        </w:rPr>
        <w:t xml:space="preserve">правления </w:t>
      </w:r>
      <w:r w:rsidR="002846F7" w:rsidRPr="00886DF4">
        <w:rPr>
          <w:rFonts w:ascii="Times New Roman" w:hAnsi="Times New Roman" w:cs="Times New Roman"/>
          <w:sz w:val="22"/>
          <w:szCs w:val="24"/>
        </w:rPr>
        <w:t xml:space="preserve">образования </w:t>
      </w:r>
      <w:proofErr w:type="spellStart"/>
      <w:r w:rsidR="00E21425" w:rsidRPr="00886DF4">
        <w:rPr>
          <w:rFonts w:ascii="Times New Roman" w:hAnsi="Times New Roman" w:cs="Times New Roman"/>
          <w:sz w:val="22"/>
          <w:szCs w:val="24"/>
        </w:rPr>
        <w:t>Белохолуницкого</w:t>
      </w:r>
      <w:proofErr w:type="spellEnd"/>
      <w:r w:rsidR="00E21425" w:rsidRPr="00886DF4">
        <w:rPr>
          <w:rFonts w:ascii="Times New Roman" w:hAnsi="Times New Roman" w:cs="Times New Roman"/>
          <w:sz w:val="22"/>
          <w:szCs w:val="24"/>
        </w:rPr>
        <w:t xml:space="preserve"> рай</w:t>
      </w:r>
      <w:r w:rsidR="00E21425" w:rsidRPr="00886DF4">
        <w:rPr>
          <w:rFonts w:ascii="Times New Roman" w:hAnsi="Times New Roman" w:cs="Times New Roman"/>
          <w:sz w:val="22"/>
          <w:szCs w:val="24"/>
        </w:rPr>
        <w:t>о</w:t>
      </w:r>
      <w:r w:rsidR="00E21425" w:rsidRPr="00886DF4">
        <w:rPr>
          <w:rFonts w:ascii="Times New Roman" w:hAnsi="Times New Roman" w:cs="Times New Roman"/>
          <w:sz w:val="22"/>
          <w:szCs w:val="24"/>
        </w:rPr>
        <w:t>на;</w:t>
      </w:r>
    </w:p>
    <w:p w:rsidR="008025DD" w:rsidRPr="00886DF4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>6.2.</w:t>
      </w:r>
      <w:r w:rsidR="008025DD" w:rsidRPr="00886DF4">
        <w:rPr>
          <w:rFonts w:ascii="Times New Roman" w:hAnsi="Times New Roman" w:cs="Times New Roman"/>
          <w:sz w:val="22"/>
          <w:szCs w:val="24"/>
        </w:rPr>
        <w:t xml:space="preserve">организацию и проведение </w:t>
      </w:r>
      <w:r w:rsidR="00E21425" w:rsidRPr="00886DF4">
        <w:rPr>
          <w:rFonts w:ascii="Times New Roman" w:hAnsi="Times New Roman" w:cs="Times New Roman"/>
          <w:sz w:val="22"/>
          <w:szCs w:val="24"/>
        </w:rPr>
        <w:t>район</w:t>
      </w:r>
      <w:r w:rsidR="00455FA8" w:rsidRPr="00886DF4">
        <w:rPr>
          <w:rFonts w:ascii="Times New Roman" w:hAnsi="Times New Roman" w:cs="Times New Roman"/>
          <w:sz w:val="22"/>
          <w:szCs w:val="24"/>
        </w:rPr>
        <w:t>н</w:t>
      </w:r>
      <w:r w:rsidR="00E21425" w:rsidRPr="00886DF4">
        <w:rPr>
          <w:rFonts w:ascii="Times New Roman" w:hAnsi="Times New Roman" w:cs="Times New Roman"/>
          <w:sz w:val="22"/>
          <w:szCs w:val="24"/>
        </w:rPr>
        <w:t xml:space="preserve">ых мероприятий для </w:t>
      </w:r>
      <w:r w:rsidR="008025DD" w:rsidRPr="00886DF4">
        <w:rPr>
          <w:rFonts w:ascii="Times New Roman" w:hAnsi="Times New Roman" w:cs="Times New Roman"/>
          <w:sz w:val="22"/>
          <w:szCs w:val="24"/>
        </w:rPr>
        <w:t>руководителей образовательных учреждений и педагогов с целью решения актуальных проблем в отрасли;</w:t>
      </w:r>
    </w:p>
    <w:p w:rsidR="008025DD" w:rsidRPr="00886DF4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>6.3.</w:t>
      </w:r>
      <w:r w:rsidR="006E2010" w:rsidRPr="00886DF4">
        <w:rPr>
          <w:rFonts w:ascii="Times New Roman" w:hAnsi="Times New Roman" w:cs="Times New Roman"/>
          <w:sz w:val="22"/>
          <w:szCs w:val="24"/>
        </w:rPr>
        <w:t xml:space="preserve">финансовое обеспечение деятельности </w:t>
      </w:r>
      <w:r w:rsidR="00E44639" w:rsidRPr="00886DF4">
        <w:rPr>
          <w:rFonts w:ascii="Times New Roman" w:hAnsi="Times New Roman" w:cs="Times New Roman"/>
          <w:sz w:val="22"/>
          <w:szCs w:val="24"/>
        </w:rPr>
        <w:t>муниципального казённого уч</w:t>
      </w:r>
      <w:r w:rsidR="007226FB" w:rsidRPr="00886DF4">
        <w:rPr>
          <w:rFonts w:ascii="Times New Roman" w:hAnsi="Times New Roman" w:cs="Times New Roman"/>
          <w:sz w:val="22"/>
          <w:szCs w:val="24"/>
        </w:rPr>
        <w:t xml:space="preserve">реждения «Служба методического и </w:t>
      </w:r>
      <w:r w:rsidR="00E44639" w:rsidRPr="00886DF4">
        <w:rPr>
          <w:rFonts w:ascii="Times New Roman" w:hAnsi="Times New Roman" w:cs="Times New Roman"/>
          <w:sz w:val="22"/>
          <w:szCs w:val="24"/>
        </w:rPr>
        <w:t>технического сопровождения муниципальных учреждений образования</w:t>
      </w:r>
      <w:r w:rsidR="00431420" w:rsidRPr="00886DF4">
        <w:rPr>
          <w:rFonts w:ascii="Times New Roman" w:hAnsi="Times New Roman" w:cs="Times New Roman"/>
          <w:sz w:val="22"/>
          <w:szCs w:val="24"/>
        </w:rPr>
        <w:t>»</w:t>
      </w:r>
      <w:r w:rsidR="00971EB6" w:rsidRPr="00886DF4">
        <w:rPr>
          <w:rFonts w:ascii="Times New Roman" w:hAnsi="Times New Roman" w:cs="Times New Roman"/>
          <w:sz w:val="22"/>
          <w:szCs w:val="24"/>
        </w:rPr>
        <w:t>;</w:t>
      </w:r>
    </w:p>
    <w:p w:rsidR="008025DD" w:rsidRPr="00886DF4" w:rsidRDefault="00E316BE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>6.4.</w:t>
      </w:r>
      <w:r w:rsidR="002846F7" w:rsidRPr="00886DF4">
        <w:rPr>
          <w:rFonts w:ascii="Times New Roman" w:hAnsi="Times New Roman" w:cs="Times New Roman"/>
          <w:sz w:val="22"/>
          <w:szCs w:val="24"/>
        </w:rPr>
        <w:t>финансовое обеспечение</w:t>
      </w:r>
      <w:r w:rsidR="008025DD" w:rsidRPr="00886DF4">
        <w:rPr>
          <w:rFonts w:ascii="Times New Roman" w:hAnsi="Times New Roman" w:cs="Times New Roman"/>
          <w:sz w:val="22"/>
          <w:szCs w:val="24"/>
        </w:rPr>
        <w:t xml:space="preserve"> деятельности </w:t>
      </w:r>
      <w:r w:rsidR="00E44639" w:rsidRPr="00886DF4">
        <w:rPr>
          <w:rFonts w:ascii="Times New Roman" w:hAnsi="Times New Roman" w:cs="Times New Roman"/>
          <w:sz w:val="22"/>
          <w:szCs w:val="24"/>
        </w:rPr>
        <w:t>муниципального казённого уч</w:t>
      </w:r>
      <w:r w:rsidR="007226FB" w:rsidRPr="00886DF4">
        <w:rPr>
          <w:rFonts w:ascii="Times New Roman" w:hAnsi="Times New Roman" w:cs="Times New Roman"/>
          <w:sz w:val="22"/>
          <w:szCs w:val="24"/>
        </w:rPr>
        <w:t xml:space="preserve">реждения </w:t>
      </w:r>
      <w:r w:rsidR="00E44639" w:rsidRPr="00886DF4">
        <w:rPr>
          <w:rFonts w:ascii="Times New Roman" w:hAnsi="Times New Roman" w:cs="Times New Roman"/>
          <w:sz w:val="22"/>
          <w:szCs w:val="24"/>
        </w:rPr>
        <w:t>«Центр</w:t>
      </w:r>
      <w:r w:rsidR="00E44639" w:rsidRPr="00886DF4">
        <w:rPr>
          <w:rFonts w:ascii="Times New Roman" w:hAnsi="Times New Roman" w:cs="Times New Roman"/>
          <w:sz w:val="22"/>
          <w:szCs w:val="24"/>
        </w:rPr>
        <w:t>а</w:t>
      </w:r>
      <w:r w:rsidR="00E44639" w:rsidRPr="00886DF4">
        <w:rPr>
          <w:rFonts w:ascii="Times New Roman" w:hAnsi="Times New Roman" w:cs="Times New Roman"/>
          <w:sz w:val="22"/>
          <w:szCs w:val="24"/>
        </w:rPr>
        <w:t>лизованная бухгалтерия муниципальных учреждений образования»</w:t>
      </w:r>
      <w:r w:rsidR="006B2440" w:rsidRPr="00886DF4">
        <w:rPr>
          <w:rFonts w:ascii="Times New Roman" w:hAnsi="Times New Roman" w:cs="Times New Roman"/>
          <w:sz w:val="22"/>
          <w:szCs w:val="24"/>
        </w:rPr>
        <w:t>;</w:t>
      </w:r>
    </w:p>
    <w:p w:rsidR="00036586" w:rsidRPr="00036586" w:rsidRDefault="006B2440" w:rsidP="00036586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 xml:space="preserve">6.5.выполнение полномочий по созданию комиссий по делам несовершеннолетних и защите их </w:t>
      </w:r>
      <w:r w:rsidRPr="00036586">
        <w:rPr>
          <w:rFonts w:ascii="Times New Roman" w:hAnsi="Times New Roman" w:cs="Times New Roman"/>
          <w:sz w:val="22"/>
          <w:szCs w:val="24"/>
        </w:rPr>
        <w:t>прав и организаций их деятельности в сфере профилактики безнадзорности и правонарушений несовершеннолетних.</w:t>
      </w:r>
    </w:p>
    <w:p w:rsidR="007E01CD" w:rsidRPr="007E01CD" w:rsidRDefault="00814903" w:rsidP="007E01CD">
      <w:pPr>
        <w:pStyle w:val="Point"/>
        <w:spacing w:before="0" w:line="240" w:lineRule="auto"/>
        <w:ind w:firstLine="567"/>
        <w:contextualSpacing/>
        <w:rPr>
          <w:sz w:val="22"/>
          <w:szCs w:val="24"/>
        </w:rPr>
      </w:pPr>
      <w:r>
        <w:rPr>
          <w:sz w:val="22"/>
          <w:szCs w:val="24"/>
        </w:rPr>
        <w:t>7</w:t>
      </w:r>
      <w:r w:rsidR="007E01CD" w:rsidRPr="007E01CD">
        <w:rPr>
          <w:sz w:val="22"/>
          <w:szCs w:val="24"/>
        </w:rPr>
        <w:t xml:space="preserve">.  </w:t>
      </w:r>
      <w:proofErr w:type="gramStart"/>
      <w:r w:rsidR="007E01CD" w:rsidRPr="007E01CD">
        <w:rPr>
          <w:sz w:val="22"/>
          <w:szCs w:val="24"/>
        </w:rPr>
        <w:t>«Ежемесячное денежного вознаграждения за классное руководство педагогическим р</w:t>
      </w:r>
      <w:r w:rsidR="007E01CD" w:rsidRPr="007E01CD">
        <w:rPr>
          <w:sz w:val="22"/>
          <w:szCs w:val="24"/>
        </w:rPr>
        <w:t>а</w:t>
      </w:r>
      <w:r w:rsidR="007E01CD" w:rsidRPr="007E01CD">
        <w:rPr>
          <w:sz w:val="22"/>
          <w:szCs w:val="24"/>
        </w:rPr>
        <w:t>ботникам государственных и муниципальных образовательных организаций».</w:t>
      </w:r>
      <w:proofErr w:type="gramEnd"/>
    </w:p>
    <w:p w:rsidR="007E01CD" w:rsidRPr="007E01CD" w:rsidRDefault="007E01CD" w:rsidP="007E01CD">
      <w:pPr>
        <w:pStyle w:val="Point"/>
        <w:spacing w:before="0" w:line="240" w:lineRule="auto"/>
        <w:ind w:firstLine="567"/>
        <w:contextualSpacing/>
        <w:rPr>
          <w:sz w:val="22"/>
          <w:szCs w:val="24"/>
        </w:rPr>
      </w:pPr>
      <w:r w:rsidRPr="007E01CD">
        <w:rPr>
          <w:sz w:val="22"/>
          <w:szCs w:val="24"/>
        </w:rPr>
        <w:t>В рамках реализации планируется обеспечить выпла</w:t>
      </w:r>
      <w:r w:rsidR="00FA4FE2">
        <w:rPr>
          <w:sz w:val="22"/>
          <w:szCs w:val="24"/>
        </w:rPr>
        <w:t>ты ежемесячного денежного возна</w:t>
      </w:r>
      <w:r w:rsidRPr="007E01CD">
        <w:rPr>
          <w:sz w:val="22"/>
          <w:szCs w:val="24"/>
        </w:rPr>
        <w:t>гра</w:t>
      </w:r>
      <w:r w:rsidRPr="007E01CD">
        <w:rPr>
          <w:sz w:val="22"/>
          <w:szCs w:val="24"/>
        </w:rPr>
        <w:t>ж</w:t>
      </w:r>
      <w:r w:rsidRPr="007E01CD">
        <w:rPr>
          <w:sz w:val="22"/>
          <w:szCs w:val="24"/>
        </w:rPr>
        <w:t>дения за классное руководство педагогическим работникам государственных и муниципальных общеобразовательных организаций</w:t>
      </w:r>
    </w:p>
    <w:p w:rsidR="007E01CD" w:rsidRPr="00036586" w:rsidRDefault="007E01CD" w:rsidP="007E01CD">
      <w:pPr>
        <w:pStyle w:val="Point"/>
        <w:spacing w:before="0" w:line="240" w:lineRule="auto"/>
        <w:ind w:firstLine="567"/>
        <w:contextualSpacing/>
        <w:rPr>
          <w:sz w:val="22"/>
          <w:szCs w:val="24"/>
        </w:rPr>
      </w:pPr>
      <w:proofErr w:type="gramStart"/>
      <w:r w:rsidRPr="007E01CD">
        <w:rPr>
          <w:sz w:val="22"/>
          <w:szCs w:val="24"/>
        </w:rPr>
        <w:t>Обеспечены выплаты денежного вознаграждения</w:t>
      </w:r>
      <w:r w:rsidR="00FA4FE2">
        <w:rPr>
          <w:sz w:val="22"/>
          <w:szCs w:val="24"/>
        </w:rPr>
        <w:t xml:space="preserve"> за классное руководство педаго</w:t>
      </w:r>
      <w:r w:rsidRPr="007E01CD">
        <w:rPr>
          <w:sz w:val="22"/>
          <w:szCs w:val="24"/>
        </w:rPr>
        <w:t>гическим работникам образовательных организаций из расчета 10 тыс. рублей в месяц (но не более 2 выплат ежемесячного денежного вознаграждения 1 педагогическому работнику при условии осуществл</w:t>
      </w:r>
      <w:r w:rsidRPr="007E01CD">
        <w:rPr>
          <w:sz w:val="22"/>
          <w:szCs w:val="24"/>
        </w:rPr>
        <w:t>е</w:t>
      </w:r>
      <w:r w:rsidRPr="007E01CD">
        <w:rPr>
          <w:sz w:val="22"/>
          <w:szCs w:val="24"/>
        </w:rPr>
        <w:t>ния классного руководства в 2 и более классах) с учетом установленных трудовым законодател</w:t>
      </w:r>
      <w:r w:rsidRPr="007E01CD">
        <w:rPr>
          <w:sz w:val="22"/>
          <w:szCs w:val="24"/>
        </w:rPr>
        <w:t>ь</w:t>
      </w:r>
      <w:r w:rsidRPr="007E01CD">
        <w:rPr>
          <w:sz w:val="22"/>
          <w:szCs w:val="24"/>
        </w:rPr>
        <w:t>ством Российской Федерации отчислений по социальному страхованию в государственные вн</w:t>
      </w:r>
      <w:r w:rsidRPr="007E01CD">
        <w:rPr>
          <w:sz w:val="22"/>
          <w:szCs w:val="24"/>
        </w:rPr>
        <w:t>е</w:t>
      </w:r>
      <w:r w:rsidRPr="007E01CD">
        <w:rPr>
          <w:sz w:val="22"/>
          <w:szCs w:val="24"/>
        </w:rPr>
        <w:t>бюджетные фонды Российской Федерации (Фонд пенсионного и социального</w:t>
      </w:r>
      <w:proofErr w:type="gramEnd"/>
      <w:r w:rsidRPr="007E01CD">
        <w:rPr>
          <w:sz w:val="22"/>
          <w:szCs w:val="24"/>
        </w:rPr>
        <w:t xml:space="preserve"> </w:t>
      </w:r>
      <w:proofErr w:type="gramStart"/>
      <w:r w:rsidRPr="007E01CD">
        <w:rPr>
          <w:sz w:val="22"/>
          <w:szCs w:val="24"/>
        </w:rPr>
        <w:t>страхования Ро</w:t>
      </w:r>
      <w:r w:rsidRPr="007E01CD">
        <w:rPr>
          <w:sz w:val="22"/>
          <w:szCs w:val="24"/>
        </w:rPr>
        <w:t>с</w:t>
      </w:r>
      <w:r w:rsidRPr="007E01CD">
        <w:rPr>
          <w:sz w:val="22"/>
          <w:szCs w:val="24"/>
        </w:rPr>
        <w:t>сийской Федерации на страховые взносы, Федеральный фонд обязательного медицинского стр</w:t>
      </w:r>
      <w:r w:rsidRPr="007E01CD">
        <w:rPr>
          <w:sz w:val="22"/>
          <w:szCs w:val="24"/>
        </w:rPr>
        <w:t>а</w:t>
      </w:r>
      <w:r w:rsidRPr="007E01CD">
        <w:rPr>
          <w:sz w:val="22"/>
          <w:szCs w:val="24"/>
        </w:rPr>
        <w:t>хования на обязательное медицинское страхование, а также с учетом страховых взносов на обяз</w:t>
      </w:r>
      <w:r w:rsidRPr="007E01CD">
        <w:rPr>
          <w:sz w:val="22"/>
          <w:szCs w:val="24"/>
        </w:rPr>
        <w:t>а</w:t>
      </w:r>
      <w:r w:rsidRPr="007E01CD">
        <w:rPr>
          <w:sz w:val="22"/>
          <w:szCs w:val="24"/>
        </w:rPr>
        <w:t>тельное социальное страхование от несчастных случаев на производстве и профессиональных з</w:t>
      </w:r>
      <w:r w:rsidRPr="007E01CD">
        <w:rPr>
          <w:sz w:val="22"/>
          <w:szCs w:val="24"/>
        </w:rPr>
        <w:t>а</w:t>
      </w:r>
      <w:r w:rsidRPr="007E01CD">
        <w:rPr>
          <w:sz w:val="22"/>
          <w:szCs w:val="24"/>
        </w:rPr>
        <w:t>болеваний), районных коэффициентов к заработной плате, установленных решениями органов государственной власти СССР или федеральные органов государственной власти, в том числе включая выплату части отпускных, начисленной с суммы выплаченного</w:t>
      </w:r>
      <w:proofErr w:type="gramEnd"/>
      <w:r w:rsidRPr="007E01CD">
        <w:rPr>
          <w:sz w:val="22"/>
          <w:szCs w:val="24"/>
        </w:rPr>
        <w:t xml:space="preserve"> вознаграждения, учтенн</w:t>
      </w:r>
      <w:r w:rsidRPr="007E01CD">
        <w:rPr>
          <w:sz w:val="22"/>
          <w:szCs w:val="24"/>
        </w:rPr>
        <w:t>о</w:t>
      </w:r>
      <w:r w:rsidRPr="007E01CD">
        <w:rPr>
          <w:sz w:val="22"/>
          <w:szCs w:val="24"/>
        </w:rPr>
        <w:t>го в расчете средней заработной платы, ежемесячно в 202</w:t>
      </w:r>
      <w:r>
        <w:rPr>
          <w:sz w:val="22"/>
          <w:szCs w:val="24"/>
        </w:rPr>
        <w:t>5</w:t>
      </w:r>
      <w:r w:rsidRPr="007E01CD">
        <w:rPr>
          <w:sz w:val="22"/>
          <w:szCs w:val="24"/>
        </w:rPr>
        <w:t>-2026 год – 111 единиц.</w:t>
      </w:r>
    </w:p>
    <w:p w:rsidR="008D459D" w:rsidRPr="008D459D" w:rsidRDefault="007E01CD" w:rsidP="00036586">
      <w:pPr>
        <w:pStyle w:val="Point"/>
        <w:spacing w:before="0" w:line="240" w:lineRule="auto"/>
        <w:ind w:firstLine="567"/>
        <w:contextualSpacing/>
        <w:rPr>
          <w:sz w:val="22"/>
          <w:szCs w:val="24"/>
        </w:rPr>
      </w:pPr>
      <w:r>
        <w:rPr>
          <w:sz w:val="22"/>
          <w:szCs w:val="24"/>
        </w:rPr>
        <w:t>9</w:t>
      </w:r>
      <w:r w:rsidR="008D459D" w:rsidRPr="00036586">
        <w:rPr>
          <w:sz w:val="22"/>
          <w:szCs w:val="24"/>
        </w:rPr>
        <w:t xml:space="preserve">. </w:t>
      </w:r>
      <w:proofErr w:type="gramStart"/>
      <w:r w:rsidR="008D459D" w:rsidRPr="00036586">
        <w:rPr>
          <w:sz w:val="22"/>
          <w:szCs w:val="24"/>
        </w:rPr>
        <w:t>«Организация бесплатного</w:t>
      </w:r>
      <w:r w:rsidR="008D459D" w:rsidRPr="008D459D">
        <w:rPr>
          <w:sz w:val="22"/>
          <w:szCs w:val="24"/>
        </w:rPr>
        <w:t xml:space="preserve"> горячего питания обучающихся, получающих начальное о</w:t>
      </w:r>
      <w:r w:rsidR="008D459D" w:rsidRPr="008D459D">
        <w:rPr>
          <w:sz w:val="22"/>
          <w:szCs w:val="24"/>
        </w:rPr>
        <w:t>б</w:t>
      </w:r>
      <w:r w:rsidR="008D459D" w:rsidRPr="008D459D">
        <w:rPr>
          <w:sz w:val="22"/>
          <w:szCs w:val="24"/>
        </w:rPr>
        <w:t>щее образование в государственных и муниципальных образовательных организациях».</w:t>
      </w:r>
      <w:proofErr w:type="gramEnd"/>
    </w:p>
    <w:p w:rsidR="008D459D" w:rsidRPr="008D459D" w:rsidRDefault="008D459D" w:rsidP="008D459D">
      <w:pPr>
        <w:pStyle w:val="Point"/>
        <w:ind w:firstLine="567"/>
        <w:contextualSpacing/>
        <w:rPr>
          <w:sz w:val="22"/>
          <w:szCs w:val="24"/>
        </w:rPr>
      </w:pPr>
      <w:r w:rsidRPr="008D459D">
        <w:rPr>
          <w:sz w:val="22"/>
          <w:szCs w:val="24"/>
        </w:rPr>
        <w:lastRenderedPageBreak/>
        <w:t>В рамках реализации направления планируется обеспечить бесплатным горячим питанием 100% учеников начальных классов.</w:t>
      </w:r>
    </w:p>
    <w:p w:rsidR="008D459D" w:rsidRPr="008D459D" w:rsidRDefault="008D459D" w:rsidP="008D459D">
      <w:pPr>
        <w:pStyle w:val="Point"/>
        <w:ind w:firstLine="567"/>
        <w:contextualSpacing/>
        <w:rPr>
          <w:sz w:val="22"/>
          <w:szCs w:val="24"/>
        </w:rPr>
      </w:pPr>
      <w:proofErr w:type="gramStart"/>
      <w:r w:rsidRPr="008D459D">
        <w:rPr>
          <w:sz w:val="22"/>
          <w:szCs w:val="24"/>
        </w:rPr>
        <w:t>Доля обучающихся, получающих начальное общее образование в государственных и мун</w:t>
      </w:r>
      <w:r w:rsidRPr="008D459D">
        <w:rPr>
          <w:sz w:val="22"/>
          <w:szCs w:val="24"/>
        </w:rPr>
        <w:t>и</w:t>
      </w:r>
      <w:r w:rsidRPr="008D459D">
        <w:rPr>
          <w:sz w:val="22"/>
          <w:szCs w:val="24"/>
        </w:rPr>
        <w:t>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</w:t>
      </w:r>
      <w:r w:rsidRPr="008D459D">
        <w:rPr>
          <w:sz w:val="22"/>
          <w:szCs w:val="24"/>
        </w:rPr>
        <w:t>и</w:t>
      </w:r>
      <w:r w:rsidRPr="008D459D">
        <w:rPr>
          <w:sz w:val="22"/>
          <w:szCs w:val="24"/>
        </w:rPr>
        <w:t xml:space="preserve">ципальных образовательных организациях составит </w:t>
      </w:r>
      <w:r w:rsidR="007E01CD">
        <w:rPr>
          <w:sz w:val="22"/>
          <w:szCs w:val="24"/>
        </w:rPr>
        <w:t>2025</w:t>
      </w:r>
      <w:r w:rsidRPr="008D459D">
        <w:rPr>
          <w:sz w:val="22"/>
          <w:szCs w:val="24"/>
        </w:rPr>
        <w:t xml:space="preserve">-2030 </w:t>
      </w:r>
      <w:proofErr w:type="spellStart"/>
      <w:r w:rsidRPr="008D459D">
        <w:rPr>
          <w:sz w:val="22"/>
          <w:szCs w:val="24"/>
        </w:rPr>
        <w:t>г.г</w:t>
      </w:r>
      <w:proofErr w:type="spellEnd"/>
      <w:r w:rsidRPr="008D459D">
        <w:rPr>
          <w:sz w:val="22"/>
          <w:szCs w:val="24"/>
        </w:rPr>
        <w:t>. – 100%.</w:t>
      </w:r>
      <w:proofErr w:type="gramEnd"/>
    </w:p>
    <w:p w:rsidR="006B2440" w:rsidRPr="00886DF4" w:rsidRDefault="007E01CD" w:rsidP="008D459D">
      <w:pPr>
        <w:pStyle w:val="Point"/>
        <w:spacing w:line="240" w:lineRule="auto"/>
        <w:ind w:firstLine="567"/>
        <w:contextualSpacing/>
        <w:rPr>
          <w:sz w:val="22"/>
          <w:szCs w:val="24"/>
        </w:rPr>
      </w:pPr>
      <w:r>
        <w:rPr>
          <w:sz w:val="22"/>
          <w:szCs w:val="24"/>
        </w:rPr>
        <w:t>10.</w:t>
      </w:r>
      <w:r w:rsidR="006B2440" w:rsidRPr="00886DF4">
        <w:rPr>
          <w:sz w:val="22"/>
          <w:szCs w:val="24"/>
        </w:rPr>
        <w:t xml:space="preserve"> «Обеспечение персонифицированного финансирования дополнительного образования детей»</w:t>
      </w:r>
    </w:p>
    <w:p w:rsidR="00CD4B1F" w:rsidRPr="00886DF4" w:rsidRDefault="00CD4B1F" w:rsidP="008B2551">
      <w:pPr>
        <w:pStyle w:val="Point"/>
        <w:spacing w:line="240" w:lineRule="auto"/>
        <w:ind w:firstLine="567"/>
        <w:contextualSpacing/>
        <w:rPr>
          <w:sz w:val="22"/>
          <w:szCs w:val="24"/>
        </w:rPr>
      </w:pPr>
      <w:r w:rsidRPr="00886DF4">
        <w:rPr>
          <w:sz w:val="22"/>
          <w:szCs w:val="24"/>
        </w:rPr>
        <w:t>Реализуется механизм персонифицированного учета детей, получающих дополнительное образование за счет средств бюджетов различных уровней, которые в совокупности создают с</w:t>
      </w:r>
      <w:r w:rsidRPr="00886DF4">
        <w:rPr>
          <w:sz w:val="22"/>
          <w:szCs w:val="24"/>
        </w:rPr>
        <w:t>и</w:t>
      </w:r>
      <w:r w:rsidRPr="00886DF4">
        <w:rPr>
          <w:sz w:val="22"/>
          <w:szCs w:val="24"/>
        </w:rPr>
        <w:t>стему персонифицированного дополнительного образования.</w:t>
      </w:r>
    </w:p>
    <w:p w:rsidR="00CD4B1F" w:rsidRPr="00886DF4" w:rsidRDefault="007E01CD" w:rsidP="008B2551">
      <w:pPr>
        <w:ind w:firstLine="567"/>
        <w:contextualSpacing/>
        <w:jc w:val="both"/>
        <w:rPr>
          <w:sz w:val="22"/>
          <w:szCs w:val="24"/>
        </w:rPr>
      </w:pPr>
      <w:r>
        <w:rPr>
          <w:sz w:val="22"/>
          <w:szCs w:val="24"/>
        </w:rPr>
        <w:t>11</w:t>
      </w:r>
      <w:r w:rsidR="00CD4B1F" w:rsidRPr="00886DF4">
        <w:rPr>
          <w:sz w:val="22"/>
          <w:szCs w:val="24"/>
        </w:rPr>
        <w:t>.«Выполнение отдельных государственных полномочий по начислению и выплате ко</w:t>
      </w:r>
      <w:r w:rsidR="00CD4B1F" w:rsidRPr="00886DF4">
        <w:rPr>
          <w:sz w:val="22"/>
          <w:szCs w:val="24"/>
        </w:rPr>
        <w:t>м</w:t>
      </w:r>
      <w:r w:rsidR="00CD4B1F" w:rsidRPr="00886DF4">
        <w:rPr>
          <w:sz w:val="22"/>
          <w:szCs w:val="24"/>
        </w:rPr>
        <w:t>пенсации за работу по подготовке и проведению ГИА по образовательным программам основного общего и среднего общего образования педагогическим работникам муниципальных образов</w:t>
      </w:r>
      <w:r w:rsidR="00CD4B1F" w:rsidRPr="00886DF4">
        <w:rPr>
          <w:sz w:val="22"/>
          <w:szCs w:val="24"/>
        </w:rPr>
        <w:t>а</w:t>
      </w:r>
      <w:r w:rsidR="00CD4B1F" w:rsidRPr="00886DF4">
        <w:rPr>
          <w:sz w:val="22"/>
          <w:szCs w:val="24"/>
        </w:rPr>
        <w:t>тельных организаций, участвующим в проведении указанной ГИА»</w:t>
      </w:r>
    </w:p>
    <w:p w:rsidR="00CD4B1F" w:rsidRPr="00886DF4" w:rsidRDefault="00CD4B1F" w:rsidP="008B2551">
      <w:pPr>
        <w:ind w:firstLine="567"/>
        <w:contextualSpacing/>
        <w:jc w:val="both"/>
        <w:rPr>
          <w:sz w:val="22"/>
          <w:szCs w:val="24"/>
        </w:rPr>
      </w:pPr>
      <w:r w:rsidRPr="00886DF4">
        <w:rPr>
          <w:sz w:val="22"/>
          <w:szCs w:val="24"/>
        </w:rPr>
        <w:t>Начисление и выплата компенсации за работу по подготовке и проведению ГИА по образ</w:t>
      </w:r>
      <w:r w:rsidRPr="00886DF4">
        <w:rPr>
          <w:sz w:val="22"/>
          <w:szCs w:val="24"/>
        </w:rPr>
        <w:t>о</w:t>
      </w:r>
      <w:r w:rsidRPr="00886DF4">
        <w:rPr>
          <w:sz w:val="22"/>
          <w:szCs w:val="24"/>
        </w:rPr>
        <w:t>вательным программам основного общего и среднего общего образования педагогическим рабо</w:t>
      </w:r>
      <w:r w:rsidRPr="00886DF4">
        <w:rPr>
          <w:sz w:val="22"/>
          <w:szCs w:val="24"/>
        </w:rPr>
        <w:t>т</w:t>
      </w:r>
      <w:r w:rsidRPr="00886DF4">
        <w:rPr>
          <w:sz w:val="22"/>
          <w:szCs w:val="24"/>
        </w:rPr>
        <w:t>никам муниципальных образовательных организаций, участвующим в проведении указанной ГИА.</w:t>
      </w:r>
    </w:p>
    <w:p w:rsidR="003E2251" w:rsidRPr="003E2251" w:rsidRDefault="007E01CD" w:rsidP="003E2251">
      <w:pPr>
        <w:autoSpaceDE w:val="0"/>
        <w:autoSpaceDN w:val="0"/>
        <w:adjustRightInd w:val="0"/>
        <w:ind w:firstLine="567"/>
        <w:contextualSpacing/>
        <w:jc w:val="both"/>
        <w:rPr>
          <w:sz w:val="22"/>
          <w:szCs w:val="24"/>
        </w:rPr>
      </w:pPr>
      <w:r>
        <w:rPr>
          <w:sz w:val="22"/>
          <w:szCs w:val="24"/>
        </w:rPr>
        <w:t>12</w:t>
      </w:r>
      <w:r w:rsidR="003E2251" w:rsidRPr="003E2251">
        <w:rPr>
          <w:sz w:val="22"/>
          <w:szCs w:val="24"/>
        </w:rPr>
        <w:t xml:space="preserve">.1 Финансовая поддержка детско-юношеского спорта». </w:t>
      </w:r>
    </w:p>
    <w:p w:rsidR="003E2251" w:rsidRPr="003E2251" w:rsidRDefault="003E2251" w:rsidP="003E2251">
      <w:pPr>
        <w:autoSpaceDE w:val="0"/>
        <w:autoSpaceDN w:val="0"/>
        <w:adjustRightInd w:val="0"/>
        <w:ind w:firstLine="567"/>
        <w:contextualSpacing/>
        <w:jc w:val="both"/>
        <w:rPr>
          <w:sz w:val="22"/>
          <w:szCs w:val="24"/>
        </w:rPr>
      </w:pPr>
      <w:r w:rsidRPr="003E2251">
        <w:rPr>
          <w:sz w:val="22"/>
          <w:szCs w:val="24"/>
        </w:rPr>
        <w:t>В рамках мероприятия планируется увеличить количество учреждений, которым оказана финансовая поддержка детско-юношеского спорта.</w:t>
      </w:r>
    </w:p>
    <w:p w:rsidR="003E2251" w:rsidRPr="003E2251" w:rsidRDefault="007E01CD" w:rsidP="003E2251">
      <w:pPr>
        <w:autoSpaceDE w:val="0"/>
        <w:autoSpaceDN w:val="0"/>
        <w:adjustRightInd w:val="0"/>
        <w:ind w:firstLine="567"/>
        <w:contextualSpacing/>
        <w:jc w:val="both"/>
        <w:rPr>
          <w:sz w:val="22"/>
          <w:szCs w:val="24"/>
        </w:rPr>
      </w:pPr>
      <w:r>
        <w:rPr>
          <w:sz w:val="22"/>
          <w:szCs w:val="24"/>
        </w:rPr>
        <w:t>12</w:t>
      </w:r>
      <w:r w:rsidR="003E2251" w:rsidRPr="003E2251">
        <w:rPr>
          <w:sz w:val="22"/>
          <w:szCs w:val="24"/>
        </w:rPr>
        <w:t xml:space="preserve">.2 «Финансовая поддержка детско-юношеского и массового спорта». </w:t>
      </w:r>
    </w:p>
    <w:p w:rsidR="007E01CD" w:rsidRDefault="003E2251" w:rsidP="003E2251">
      <w:pPr>
        <w:autoSpaceDE w:val="0"/>
        <w:autoSpaceDN w:val="0"/>
        <w:adjustRightInd w:val="0"/>
        <w:ind w:firstLine="567"/>
        <w:contextualSpacing/>
        <w:jc w:val="both"/>
        <w:rPr>
          <w:sz w:val="22"/>
          <w:szCs w:val="24"/>
        </w:rPr>
      </w:pPr>
      <w:r w:rsidRPr="003E2251">
        <w:rPr>
          <w:sz w:val="22"/>
          <w:szCs w:val="24"/>
        </w:rPr>
        <w:t>В рамках мероприятия планируется увеличить количество учреждений, которым оказана финансовая поддержка детско-юношеского и массового спорта.</w:t>
      </w:r>
    </w:p>
    <w:p w:rsidR="008D459D" w:rsidRPr="008D459D" w:rsidRDefault="007E01CD" w:rsidP="008D459D">
      <w:pPr>
        <w:autoSpaceDE w:val="0"/>
        <w:autoSpaceDN w:val="0"/>
        <w:adjustRightInd w:val="0"/>
        <w:ind w:firstLine="708"/>
        <w:jc w:val="both"/>
        <w:rPr>
          <w:rStyle w:val="af7"/>
          <w:b w:val="0"/>
          <w:iCs/>
          <w:sz w:val="22"/>
          <w:szCs w:val="24"/>
        </w:rPr>
      </w:pPr>
      <w:r>
        <w:rPr>
          <w:rStyle w:val="af7"/>
          <w:b w:val="0"/>
          <w:iCs/>
          <w:sz w:val="22"/>
          <w:szCs w:val="24"/>
        </w:rPr>
        <w:t>13</w:t>
      </w:r>
      <w:r w:rsidR="008D459D" w:rsidRPr="008D459D">
        <w:rPr>
          <w:rStyle w:val="af7"/>
          <w:b w:val="0"/>
          <w:iCs/>
          <w:sz w:val="22"/>
          <w:szCs w:val="24"/>
        </w:rPr>
        <w:t>. Предоставление бесплатного горячего питания детям участников специальной военной операции.</w:t>
      </w:r>
    </w:p>
    <w:p w:rsidR="008D459D" w:rsidRPr="008D459D" w:rsidRDefault="008D459D" w:rsidP="008D459D">
      <w:pPr>
        <w:autoSpaceDE w:val="0"/>
        <w:autoSpaceDN w:val="0"/>
        <w:adjustRightInd w:val="0"/>
        <w:ind w:firstLine="708"/>
        <w:jc w:val="both"/>
        <w:rPr>
          <w:rStyle w:val="af7"/>
          <w:b w:val="0"/>
          <w:iCs/>
          <w:sz w:val="22"/>
          <w:szCs w:val="24"/>
        </w:rPr>
      </w:pPr>
      <w:r w:rsidRPr="008D459D">
        <w:rPr>
          <w:rStyle w:val="af7"/>
          <w:b w:val="0"/>
          <w:iCs/>
          <w:sz w:val="22"/>
          <w:szCs w:val="24"/>
        </w:rPr>
        <w:t>В рамках мероприятия планируется предоставление бесплатного горячего питания детям участников специальной военной операции.</w:t>
      </w:r>
    </w:p>
    <w:p w:rsidR="008D459D" w:rsidRDefault="008D459D" w:rsidP="008D459D">
      <w:pPr>
        <w:autoSpaceDE w:val="0"/>
        <w:autoSpaceDN w:val="0"/>
        <w:adjustRightInd w:val="0"/>
        <w:ind w:firstLine="708"/>
        <w:jc w:val="both"/>
        <w:rPr>
          <w:rStyle w:val="af7"/>
          <w:b w:val="0"/>
          <w:iCs/>
          <w:sz w:val="22"/>
          <w:szCs w:val="24"/>
        </w:rPr>
      </w:pPr>
      <w:r w:rsidRPr="008D459D">
        <w:rPr>
          <w:rStyle w:val="af7"/>
          <w:b w:val="0"/>
          <w:iCs/>
          <w:sz w:val="22"/>
          <w:szCs w:val="24"/>
        </w:rPr>
        <w:t>Доля обучающихся, являющихся детьми участников специальной военной операции, п</w:t>
      </w:r>
      <w:r w:rsidRPr="008D459D">
        <w:rPr>
          <w:rStyle w:val="af7"/>
          <w:b w:val="0"/>
          <w:iCs/>
          <w:sz w:val="22"/>
          <w:szCs w:val="24"/>
        </w:rPr>
        <w:t>о</w:t>
      </w:r>
      <w:r w:rsidRPr="008D459D">
        <w:rPr>
          <w:rStyle w:val="af7"/>
          <w:b w:val="0"/>
          <w:iCs/>
          <w:sz w:val="22"/>
          <w:szCs w:val="24"/>
        </w:rPr>
        <w:t>лучающих бесплатное горячее питание, к общему количеству обучающихся детей участников специальной военной операции в 202</w:t>
      </w:r>
      <w:r w:rsidR="007E01CD">
        <w:rPr>
          <w:rStyle w:val="af7"/>
          <w:b w:val="0"/>
          <w:iCs/>
          <w:sz w:val="22"/>
          <w:szCs w:val="24"/>
        </w:rPr>
        <w:t>5</w:t>
      </w:r>
      <w:r w:rsidRPr="008D459D">
        <w:rPr>
          <w:rStyle w:val="af7"/>
          <w:b w:val="0"/>
          <w:iCs/>
          <w:sz w:val="22"/>
          <w:szCs w:val="24"/>
        </w:rPr>
        <w:t xml:space="preserve">  – 100%</w:t>
      </w:r>
    </w:p>
    <w:p w:rsidR="005B7CBD" w:rsidRPr="00886DF4" w:rsidRDefault="007E01CD" w:rsidP="005B7CBD">
      <w:pPr>
        <w:ind w:firstLine="708"/>
        <w:jc w:val="both"/>
        <w:rPr>
          <w:sz w:val="22"/>
          <w:szCs w:val="24"/>
          <w:lang w:eastAsia="x-none"/>
        </w:rPr>
      </w:pPr>
      <w:r>
        <w:rPr>
          <w:sz w:val="22"/>
          <w:szCs w:val="24"/>
          <w:lang w:eastAsia="x-none"/>
        </w:rPr>
        <w:t>14</w:t>
      </w:r>
      <w:r w:rsidR="005B7CBD" w:rsidRPr="00886DF4">
        <w:rPr>
          <w:sz w:val="22"/>
          <w:szCs w:val="24"/>
          <w:lang w:eastAsia="x-none"/>
        </w:rPr>
        <w:t>. Проведение мероприятий по обеспечению деятельности советников директора по во</w:t>
      </w:r>
      <w:r w:rsidR="005B7CBD" w:rsidRPr="00886DF4">
        <w:rPr>
          <w:sz w:val="22"/>
          <w:szCs w:val="24"/>
          <w:lang w:eastAsia="x-none"/>
        </w:rPr>
        <w:t>с</w:t>
      </w:r>
      <w:r w:rsidR="005B7CBD" w:rsidRPr="00886DF4">
        <w:rPr>
          <w:sz w:val="22"/>
          <w:szCs w:val="24"/>
          <w:lang w:eastAsia="x-none"/>
        </w:rPr>
        <w:t xml:space="preserve">питанию и взаимодействию с детскими общественными объединениями в </w:t>
      </w:r>
      <w:proofErr w:type="spellStart"/>
      <w:proofErr w:type="gramStart"/>
      <w:r w:rsidR="005B7CBD" w:rsidRPr="00886DF4">
        <w:rPr>
          <w:sz w:val="22"/>
          <w:szCs w:val="24"/>
          <w:lang w:eastAsia="x-none"/>
        </w:rPr>
        <w:t>общеоб-разовательных</w:t>
      </w:r>
      <w:proofErr w:type="spellEnd"/>
      <w:proofErr w:type="gramEnd"/>
      <w:r w:rsidR="005B7CBD" w:rsidRPr="00886DF4">
        <w:rPr>
          <w:sz w:val="22"/>
          <w:szCs w:val="24"/>
          <w:lang w:eastAsia="x-none"/>
        </w:rPr>
        <w:t xml:space="preserve"> организациях     </w:t>
      </w:r>
    </w:p>
    <w:p w:rsidR="005B7CBD" w:rsidRPr="00886DF4" w:rsidRDefault="005B7CBD" w:rsidP="007E01CD">
      <w:pPr>
        <w:ind w:firstLine="708"/>
        <w:jc w:val="both"/>
        <w:rPr>
          <w:sz w:val="22"/>
          <w:szCs w:val="24"/>
          <w:lang w:eastAsia="x-none"/>
        </w:rPr>
      </w:pPr>
      <w:r w:rsidRPr="00886DF4">
        <w:rPr>
          <w:sz w:val="22"/>
          <w:szCs w:val="24"/>
          <w:lang w:eastAsia="x-none"/>
        </w:rPr>
        <w:t>В государственных и муниципальных общеобразовательных организациях проведены м</w:t>
      </w:r>
      <w:r w:rsidRPr="00886DF4">
        <w:rPr>
          <w:sz w:val="22"/>
          <w:szCs w:val="24"/>
          <w:lang w:eastAsia="x-none"/>
        </w:rPr>
        <w:t>е</w:t>
      </w:r>
      <w:r w:rsidRPr="00886DF4">
        <w:rPr>
          <w:sz w:val="22"/>
          <w:szCs w:val="24"/>
          <w:lang w:eastAsia="x-none"/>
        </w:rPr>
        <w:t>роприятия по обеспечению деятельности советников директора по воспитанию и взаимодействию с детскими общественными</w:t>
      </w:r>
      <w:r w:rsidR="007E01CD">
        <w:rPr>
          <w:sz w:val="22"/>
          <w:szCs w:val="24"/>
          <w:lang w:eastAsia="x-none"/>
        </w:rPr>
        <w:t xml:space="preserve"> объединениями на 10 учреждений</w:t>
      </w:r>
    </w:p>
    <w:p w:rsidR="008D459D" w:rsidRPr="008D459D" w:rsidRDefault="007E01CD" w:rsidP="00334B0B">
      <w:pPr>
        <w:autoSpaceDE w:val="0"/>
        <w:autoSpaceDN w:val="0"/>
        <w:adjustRightInd w:val="0"/>
        <w:spacing w:line="276" w:lineRule="auto"/>
        <w:ind w:firstLine="708"/>
        <w:contextualSpacing/>
        <w:rPr>
          <w:sz w:val="22"/>
          <w:szCs w:val="24"/>
        </w:rPr>
      </w:pPr>
      <w:r>
        <w:rPr>
          <w:sz w:val="22"/>
          <w:szCs w:val="24"/>
        </w:rPr>
        <w:t>1</w:t>
      </w:r>
      <w:r w:rsidR="008D459D" w:rsidRPr="008D459D">
        <w:rPr>
          <w:sz w:val="22"/>
          <w:szCs w:val="24"/>
        </w:rPr>
        <w:t>5. «Финансовое обеспечение муниципальных общеобразовательных организаций Киро</w:t>
      </w:r>
      <w:r w:rsidR="008D459D" w:rsidRPr="008D459D">
        <w:rPr>
          <w:sz w:val="22"/>
          <w:szCs w:val="24"/>
        </w:rPr>
        <w:t>в</w:t>
      </w:r>
      <w:r w:rsidR="008D459D" w:rsidRPr="008D459D">
        <w:rPr>
          <w:sz w:val="22"/>
          <w:szCs w:val="24"/>
        </w:rPr>
        <w:t>ской области, обеспечивающих высокое качество образо</w:t>
      </w:r>
      <w:r w:rsidR="00334B0B">
        <w:rPr>
          <w:sz w:val="22"/>
          <w:szCs w:val="24"/>
        </w:rPr>
        <w:t>вания, в части оплаты тру</w:t>
      </w:r>
      <w:r w:rsidR="008D459D" w:rsidRPr="008D459D">
        <w:rPr>
          <w:sz w:val="22"/>
          <w:szCs w:val="24"/>
        </w:rPr>
        <w:t>да работников и уплаты страховых взносов в государственные внебюджетные фонды».</w:t>
      </w:r>
    </w:p>
    <w:p w:rsidR="00483519" w:rsidRDefault="008D459D" w:rsidP="008D459D">
      <w:pPr>
        <w:autoSpaceDE w:val="0"/>
        <w:autoSpaceDN w:val="0"/>
        <w:adjustRightInd w:val="0"/>
        <w:spacing w:line="276" w:lineRule="auto"/>
        <w:ind w:firstLine="708"/>
        <w:contextualSpacing/>
        <w:rPr>
          <w:sz w:val="22"/>
          <w:szCs w:val="24"/>
        </w:rPr>
      </w:pPr>
      <w:r w:rsidRPr="008D459D">
        <w:rPr>
          <w:sz w:val="22"/>
          <w:szCs w:val="24"/>
        </w:rPr>
        <w:t>В рамках мероприятия планируется увеличит</w:t>
      </w:r>
      <w:r w:rsidR="00334B0B">
        <w:rPr>
          <w:sz w:val="22"/>
          <w:szCs w:val="24"/>
        </w:rPr>
        <w:t>ь количество муниципальных обще</w:t>
      </w:r>
      <w:r w:rsidRPr="008D459D">
        <w:rPr>
          <w:sz w:val="22"/>
          <w:szCs w:val="24"/>
        </w:rPr>
        <w:t>образов</w:t>
      </w:r>
      <w:r w:rsidRPr="008D459D">
        <w:rPr>
          <w:sz w:val="22"/>
          <w:szCs w:val="24"/>
        </w:rPr>
        <w:t>а</w:t>
      </w:r>
      <w:r w:rsidRPr="008D459D">
        <w:rPr>
          <w:sz w:val="22"/>
          <w:szCs w:val="24"/>
        </w:rPr>
        <w:t>тельных организаций Кировской области, обеспечивающих высокое качество образования».</w:t>
      </w:r>
    </w:p>
    <w:p w:rsidR="008025DD" w:rsidRPr="00FA4FE2" w:rsidRDefault="00A96D7C" w:rsidP="00A96D7C">
      <w:pPr>
        <w:spacing w:before="120"/>
        <w:ind w:left="426"/>
        <w:contextualSpacing/>
        <w:jc w:val="center"/>
        <w:rPr>
          <w:b/>
          <w:bCs/>
          <w:sz w:val="22"/>
          <w:szCs w:val="24"/>
        </w:rPr>
      </w:pPr>
      <w:r w:rsidRPr="00FA4FE2">
        <w:rPr>
          <w:b/>
          <w:bCs/>
          <w:sz w:val="22"/>
          <w:szCs w:val="24"/>
        </w:rPr>
        <w:t>4.</w:t>
      </w:r>
      <w:r w:rsidR="008025DD" w:rsidRPr="00FA4FE2">
        <w:rPr>
          <w:b/>
          <w:bCs/>
          <w:sz w:val="22"/>
          <w:szCs w:val="24"/>
        </w:rPr>
        <w:t xml:space="preserve">Основные меры правового регулирования в сфере реализации </w:t>
      </w:r>
      <w:r w:rsidR="00431420" w:rsidRPr="00FA4FE2">
        <w:rPr>
          <w:b/>
          <w:bCs/>
          <w:sz w:val="22"/>
          <w:szCs w:val="24"/>
        </w:rPr>
        <w:t xml:space="preserve">муниципальной </w:t>
      </w:r>
      <w:r w:rsidR="008025DD" w:rsidRPr="00FA4FE2">
        <w:rPr>
          <w:b/>
          <w:bCs/>
          <w:sz w:val="22"/>
          <w:szCs w:val="24"/>
        </w:rPr>
        <w:t>пр</w:t>
      </w:r>
      <w:r w:rsidR="008025DD" w:rsidRPr="00FA4FE2">
        <w:rPr>
          <w:b/>
          <w:bCs/>
          <w:sz w:val="22"/>
          <w:szCs w:val="24"/>
        </w:rPr>
        <w:t>о</w:t>
      </w:r>
      <w:r w:rsidR="008025DD" w:rsidRPr="00FA4FE2">
        <w:rPr>
          <w:b/>
          <w:bCs/>
          <w:sz w:val="22"/>
          <w:szCs w:val="24"/>
        </w:rPr>
        <w:t>граммы</w:t>
      </w:r>
    </w:p>
    <w:p w:rsidR="008025DD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В связи с изменением законодательства Российской Федерации</w:t>
      </w:r>
      <w:r w:rsidR="00431420" w:rsidRPr="00FA4FE2">
        <w:rPr>
          <w:rFonts w:ascii="Times New Roman" w:hAnsi="Times New Roman" w:cs="Times New Roman"/>
          <w:sz w:val="22"/>
          <w:szCs w:val="24"/>
        </w:rPr>
        <w:t>, Кировской области</w:t>
      </w:r>
      <w:r w:rsidRPr="00FA4FE2">
        <w:rPr>
          <w:rFonts w:ascii="Times New Roman" w:hAnsi="Times New Roman" w:cs="Times New Roman"/>
          <w:sz w:val="22"/>
          <w:szCs w:val="24"/>
        </w:rPr>
        <w:t xml:space="preserve"> в сфере образования и в целях эффекти</w:t>
      </w:r>
      <w:r w:rsidR="00431420" w:rsidRPr="00FA4FE2">
        <w:rPr>
          <w:rFonts w:ascii="Times New Roman" w:hAnsi="Times New Roman" w:cs="Times New Roman"/>
          <w:sz w:val="22"/>
          <w:szCs w:val="24"/>
        </w:rPr>
        <w:t xml:space="preserve">вного осуществления мероприятий муниципальной </w:t>
      </w:r>
      <w:r w:rsidRPr="00FA4FE2">
        <w:rPr>
          <w:rFonts w:ascii="Times New Roman" w:hAnsi="Times New Roman" w:cs="Times New Roman"/>
          <w:sz w:val="22"/>
          <w:szCs w:val="24"/>
        </w:rPr>
        <w:t>программы в ходе ее реализации ответственный исполнитель плани</w:t>
      </w:r>
      <w:r w:rsidR="00431420" w:rsidRPr="00FA4FE2">
        <w:rPr>
          <w:rFonts w:ascii="Times New Roman" w:hAnsi="Times New Roman" w:cs="Times New Roman"/>
          <w:sz w:val="22"/>
          <w:szCs w:val="24"/>
        </w:rPr>
        <w:t>руе</w:t>
      </w:r>
      <w:r w:rsidRPr="00FA4FE2">
        <w:rPr>
          <w:rFonts w:ascii="Times New Roman" w:hAnsi="Times New Roman" w:cs="Times New Roman"/>
          <w:sz w:val="22"/>
          <w:szCs w:val="24"/>
        </w:rPr>
        <w:t xml:space="preserve">т разрабатывать нормативные правовые акты </w:t>
      </w:r>
      <w:proofErr w:type="spellStart"/>
      <w:r w:rsidR="00431420" w:rsidRPr="00FA4FE2">
        <w:rPr>
          <w:rFonts w:ascii="Times New Roman" w:hAnsi="Times New Roman" w:cs="Times New Roman"/>
          <w:sz w:val="22"/>
          <w:szCs w:val="24"/>
        </w:rPr>
        <w:t>Белохолуницкого</w:t>
      </w:r>
      <w:proofErr w:type="spellEnd"/>
      <w:r w:rsidR="00431420" w:rsidRPr="00FA4FE2">
        <w:rPr>
          <w:rFonts w:ascii="Times New Roman" w:hAnsi="Times New Roman" w:cs="Times New Roman"/>
          <w:sz w:val="22"/>
          <w:szCs w:val="24"/>
        </w:rPr>
        <w:t xml:space="preserve"> района </w:t>
      </w:r>
      <w:r w:rsidRPr="00FA4FE2">
        <w:rPr>
          <w:rFonts w:ascii="Times New Roman" w:hAnsi="Times New Roman" w:cs="Times New Roman"/>
          <w:sz w:val="22"/>
          <w:szCs w:val="24"/>
        </w:rPr>
        <w:t>в сфере ее реализации.</w:t>
      </w:r>
    </w:p>
    <w:p w:rsidR="008025DD" w:rsidRPr="00886DF4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В </w:t>
      </w:r>
      <w:r w:rsidR="00431420" w:rsidRPr="00FA4FE2">
        <w:rPr>
          <w:rFonts w:ascii="Times New Roman" w:hAnsi="Times New Roman" w:cs="Times New Roman"/>
          <w:sz w:val="22"/>
          <w:szCs w:val="24"/>
        </w:rPr>
        <w:t xml:space="preserve">муниципальную </w:t>
      </w:r>
      <w:r w:rsidRPr="00FA4FE2">
        <w:rPr>
          <w:rFonts w:ascii="Times New Roman" w:hAnsi="Times New Roman" w:cs="Times New Roman"/>
          <w:sz w:val="22"/>
          <w:szCs w:val="24"/>
        </w:rPr>
        <w:t>программу будут вноситься изменения с учетом изменений, вносимых в законодательство Российской Федерации</w:t>
      </w:r>
      <w:r w:rsidR="00431420" w:rsidRPr="00FA4FE2">
        <w:rPr>
          <w:rFonts w:ascii="Times New Roman" w:hAnsi="Times New Roman" w:cs="Times New Roman"/>
          <w:sz w:val="22"/>
          <w:szCs w:val="24"/>
        </w:rPr>
        <w:t>, Кировской области</w:t>
      </w:r>
      <w:r w:rsidRPr="00FA4FE2">
        <w:rPr>
          <w:rFonts w:ascii="Times New Roman" w:hAnsi="Times New Roman" w:cs="Times New Roman"/>
          <w:sz w:val="22"/>
          <w:szCs w:val="24"/>
        </w:rPr>
        <w:t xml:space="preserve"> в сфере </w:t>
      </w:r>
      <w:r w:rsidR="00454F70" w:rsidRPr="00FA4FE2">
        <w:rPr>
          <w:rFonts w:ascii="Times New Roman" w:hAnsi="Times New Roman" w:cs="Times New Roman"/>
          <w:sz w:val="22"/>
          <w:szCs w:val="24"/>
        </w:rPr>
        <w:t>образования</w:t>
      </w:r>
      <w:r w:rsidR="008170FD" w:rsidRPr="00FA4FE2">
        <w:rPr>
          <w:rFonts w:ascii="Times New Roman" w:hAnsi="Times New Roman" w:cs="Times New Roman"/>
          <w:sz w:val="22"/>
          <w:szCs w:val="24"/>
        </w:rPr>
        <w:t>. Сведения об основных мерах правового регулирования в сфере реализации муниципальной программы прив</w:t>
      </w:r>
      <w:r w:rsidR="008170FD" w:rsidRPr="00FA4FE2">
        <w:rPr>
          <w:rFonts w:ascii="Times New Roman" w:hAnsi="Times New Roman" w:cs="Times New Roman"/>
          <w:sz w:val="22"/>
          <w:szCs w:val="24"/>
        </w:rPr>
        <w:t>е</w:t>
      </w:r>
      <w:r w:rsidR="008170FD" w:rsidRPr="00FA4FE2">
        <w:rPr>
          <w:rFonts w:ascii="Times New Roman" w:hAnsi="Times New Roman" w:cs="Times New Roman"/>
          <w:sz w:val="22"/>
          <w:szCs w:val="24"/>
        </w:rPr>
        <w:t>дены в приложении №3.</w:t>
      </w:r>
      <w:r w:rsidR="008170FD" w:rsidRPr="00886DF4">
        <w:rPr>
          <w:rFonts w:ascii="Times New Roman" w:hAnsi="Times New Roman" w:cs="Times New Roman"/>
          <w:sz w:val="22"/>
          <w:szCs w:val="24"/>
        </w:rPr>
        <w:t xml:space="preserve"> </w:t>
      </w:r>
    </w:p>
    <w:p w:rsidR="00BE15C9" w:rsidRPr="00886DF4" w:rsidRDefault="00BE15C9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</w:p>
    <w:p w:rsidR="008025DD" w:rsidRPr="00886DF4" w:rsidRDefault="00A96D7C" w:rsidP="00A96D7C">
      <w:pPr>
        <w:spacing w:before="120"/>
        <w:ind w:left="426"/>
        <w:contextualSpacing/>
        <w:jc w:val="center"/>
        <w:rPr>
          <w:b/>
          <w:bCs/>
          <w:sz w:val="22"/>
          <w:szCs w:val="24"/>
        </w:rPr>
      </w:pPr>
      <w:r w:rsidRPr="00886DF4">
        <w:rPr>
          <w:b/>
          <w:bCs/>
          <w:sz w:val="22"/>
          <w:szCs w:val="24"/>
        </w:rPr>
        <w:t>5.</w:t>
      </w:r>
      <w:r w:rsidR="008025DD" w:rsidRPr="00886DF4">
        <w:rPr>
          <w:b/>
          <w:bCs/>
          <w:sz w:val="22"/>
          <w:szCs w:val="24"/>
        </w:rPr>
        <w:t xml:space="preserve">Ресурсное обеспечение </w:t>
      </w:r>
      <w:r w:rsidR="00431420" w:rsidRPr="00886DF4">
        <w:rPr>
          <w:b/>
          <w:bCs/>
          <w:sz w:val="22"/>
          <w:szCs w:val="24"/>
        </w:rPr>
        <w:t>муниципаль</w:t>
      </w:r>
      <w:r w:rsidR="008025DD" w:rsidRPr="00886DF4">
        <w:rPr>
          <w:b/>
          <w:bCs/>
          <w:sz w:val="22"/>
          <w:szCs w:val="24"/>
        </w:rPr>
        <w:t>ной программы</w:t>
      </w:r>
    </w:p>
    <w:p w:rsidR="008025DD" w:rsidRPr="00886DF4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 xml:space="preserve">Финансовое обеспечение реализации </w:t>
      </w:r>
      <w:r w:rsidR="00431420" w:rsidRPr="00886DF4">
        <w:rPr>
          <w:rFonts w:ascii="Times New Roman" w:hAnsi="Times New Roman" w:cs="Times New Roman"/>
          <w:sz w:val="22"/>
          <w:szCs w:val="24"/>
        </w:rPr>
        <w:t xml:space="preserve">муниципальной </w:t>
      </w:r>
      <w:r w:rsidRPr="00886DF4">
        <w:rPr>
          <w:rFonts w:ascii="Times New Roman" w:hAnsi="Times New Roman" w:cs="Times New Roman"/>
          <w:sz w:val="22"/>
          <w:szCs w:val="24"/>
        </w:rPr>
        <w:t>программы осуществляется за счет средств областного бю</w:t>
      </w:r>
      <w:r w:rsidR="00431420" w:rsidRPr="00886DF4">
        <w:rPr>
          <w:rFonts w:ascii="Times New Roman" w:hAnsi="Times New Roman" w:cs="Times New Roman"/>
          <w:sz w:val="22"/>
          <w:szCs w:val="24"/>
        </w:rPr>
        <w:t>джета</w:t>
      </w:r>
      <w:r w:rsidR="00036586">
        <w:rPr>
          <w:rFonts w:ascii="Times New Roman" w:hAnsi="Times New Roman" w:cs="Times New Roman"/>
          <w:sz w:val="22"/>
          <w:szCs w:val="24"/>
        </w:rPr>
        <w:t xml:space="preserve"> </w:t>
      </w:r>
      <w:r w:rsidR="00DA0944" w:rsidRPr="00886DF4">
        <w:rPr>
          <w:rFonts w:ascii="Times New Roman" w:hAnsi="Times New Roman" w:cs="Times New Roman"/>
          <w:sz w:val="22"/>
          <w:szCs w:val="24"/>
        </w:rPr>
        <w:t xml:space="preserve">Кировской области, </w:t>
      </w:r>
      <w:r w:rsidR="007D69CA" w:rsidRPr="00886DF4">
        <w:rPr>
          <w:rFonts w:ascii="Times New Roman" w:hAnsi="Times New Roman" w:cs="Times New Roman"/>
          <w:sz w:val="22"/>
          <w:szCs w:val="24"/>
        </w:rPr>
        <w:t xml:space="preserve">бюджета </w:t>
      </w:r>
      <w:r w:rsidR="008170FD" w:rsidRPr="00886DF4">
        <w:rPr>
          <w:rFonts w:ascii="Times New Roman" w:hAnsi="Times New Roman" w:cs="Times New Roman"/>
          <w:sz w:val="22"/>
          <w:szCs w:val="24"/>
        </w:rPr>
        <w:t>муниципального образования</w:t>
      </w:r>
      <w:r w:rsidR="00036586">
        <w:rPr>
          <w:rFonts w:ascii="Times New Roman" w:hAnsi="Times New Roman" w:cs="Times New Roman"/>
          <w:sz w:val="22"/>
          <w:szCs w:val="24"/>
        </w:rPr>
        <w:t xml:space="preserve"> </w:t>
      </w:r>
      <w:proofErr w:type="spellStart"/>
      <w:r w:rsidR="007226FB" w:rsidRPr="00886DF4">
        <w:rPr>
          <w:rFonts w:ascii="Times New Roman" w:hAnsi="Times New Roman" w:cs="Times New Roman"/>
          <w:sz w:val="22"/>
          <w:szCs w:val="24"/>
        </w:rPr>
        <w:t>Белох</w:t>
      </w:r>
      <w:r w:rsidR="007226FB" w:rsidRPr="00886DF4">
        <w:rPr>
          <w:rFonts w:ascii="Times New Roman" w:hAnsi="Times New Roman" w:cs="Times New Roman"/>
          <w:sz w:val="22"/>
          <w:szCs w:val="24"/>
        </w:rPr>
        <w:t>о</w:t>
      </w:r>
      <w:r w:rsidR="007226FB" w:rsidRPr="00886DF4">
        <w:rPr>
          <w:rFonts w:ascii="Times New Roman" w:hAnsi="Times New Roman" w:cs="Times New Roman"/>
          <w:sz w:val="22"/>
          <w:szCs w:val="24"/>
        </w:rPr>
        <w:t>луницк</w:t>
      </w:r>
      <w:r w:rsidR="007D69CA" w:rsidRPr="00886DF4">
        <w:rPr>
          <w:rFonts w:ascii="Times New Roman" w:hAnsi="Times New Roman" w:cs="Times New Roman"/>
          <w:sz w:val="22"/>
          <w:szCs w:val="24"/>
        </w:rPr>
        <w:t>ий</w:t>
      </w:r>
      <w:proofErr w:type="spellEnd"/>
      <w:r w:rsidR="007D69CA" w:rsidRPr="00886DF4">
        <w:rPr>
          <w:rFonts w:ascii="Times New Roman" w:hAnsi="Times New Roman" w:cs="Times New Roman"/>
          <w:sz w:val="22"/>
          <w:szCs w:val="24"/>
        </w:rPr>
        <w:t xml:space="preserve"> муниципальный</w:t>
      </w:r>
      <w:r w:rsidR="00710007">
        <w:rPr>
          <w:rFonts w:ascii="Times New Roman" w:hAnsi="Times New Roman" w:cs="Times New Roman"/>
          <w:sz w:val="22"/>
          <w:szCs w:val="24"/>
        </w:rPr>
        <w:t xml:space="preserve"> </w:t>
      </w:r>
      <w:r w:rsidR="00431420" w:rsidRPr="00886DF4">
        <w:rPr>
          <w:rFonts w:ascii="Times New Roman" w:hAnsi="Times New Roman" w:cs="Times New Roman"/>
          <w:sz w:val="22"/>
          <w:szCs w:val="24"/>
        </w:rPr>
        <w:t>район</w:t>
      </w:r>
      <w:r w:rsidR="00455FA8" w:rsidRPr="00886DF4">
        <w:rPr>
          <w:rFonts w:ascii="Times New Roman" w:hAnsi="Times New Roman" w:cs="Times New Roman"/>
          <w:sz w:val="22"/>
          <w:szCs w:val="24"/>
        </w:rPr>
        <w:t>.</w:t>
      </w:r>
    </w:p>
    <w:p w:rsidR="008025DD" w:rsidRPr="00886DF4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 xml:space="preserve">Объемы бюджетных ассигнований уточняются ежегодно при формировании бюджета </w:t>
      </w:r>
      <w:proofErr w:type="spellStart"/>
      <w:r w:rsidR="00431420" w:rsidRPr="00886DF4">
        <w:rPr>
          <w:rFonts w:ascii="Times New Roman" w:hAnsi="Times New Roman" w:cs="Times New Roman"/>
          <w:sz w:val="22"/>
          <w:szCs w:val="24"/>
        </w:rPr>
        <w:t>Бел</w:t>
      </w:r>
      <w:r w:rsidR="00431420" w:rsidRPr="00886DF4">
        <w:rPr>
          <w:rFonts w:ascii="Times New Roman" w:hAnsi="Times New Roman" w:cs="Times New Roman"/>
          <w:sz w:val="22"/>
          <w:szCs w:val="24"/>
        </w:rPr>
        <w:t>о</w:t>
      </w:r>
      <w:r w:rsidR="00431420" w:rsidRPr="00886DF4">
        <w:rPr>
          <w:rFonts w:ascii="Times New Roman" w:hAnsi="Times New Roman" w:cs="Times New Roman"/>
          <w:sz w:val="22"/>
          <w:szCs w:val="24"/>
        </w:rPr>
        <w:t>холуницкого</w:t>
      </w:r>
      <w:proofErr w:type="spellEnd"/>
      <w:r w:rsidR="00431420" w:rsidRPr="00886DF4">
        <w:rPr>
          <w:rFonts w:ascii="Times New Roman" w:hAnsi="Times New Roman" w:cs="Times New Roman"/>
          <w:sz w:val="22"/>
          <w:szCs w:val="24"/>
        </w:rPr>
        <w:t xml:space="preserve"> района </w:t>
      </w:r>
      <w:r w:rsidRPr="00886DF4">
        <w:rPr>
          <w:rFonts w:ascii="Times New Roman" w:hAnsi="Times New Roman" w:cs="Times New Roman"/>
          <w:sz w:val="22"/>
          <w:szCs w:val="24"/>
        </w:rPr>
        <w:t>на очередной финансовый год и плановый период.</w:t>
      </w:r>
    </w:p>
    <w:p w:rsidR="003E2251" w:rsidRDefault="003E2251" w:rsidP="008D459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8"/>
        </w:rPr>
      </w:pPr>
      <w:r w:rsidRPr="003E2251">
        <w:rPr>
          <w:rFonts w:ascii="Times New Roman" w:hAnsi="Times New Roman" w:cs="Times New Roman"/>
          <w:sz w:val="22"/>
          <w:szCs w:val="28"/>
        </w:rPr>
        <w:t xml:space="preserve">«Общий объем финансирования муниципальной программы составляет </w:t>
      </w:r>
      <w:r w:rsidR="00710007">
        <w:rPr>
          <w:rFonts w:ascii="Times New Roman" w:hAnsi="Times New Roman" w:cs="Times New Roman"/>
          <w:sz w:val="22"/>
          <w:szCs w:val="28"/>
        </w:rPr>
        <w:t>1739818,72</w:t>
      </w:r>
      <w:r w:rsidRPr="003E2251">
        <w:rPr>
          <w:rFonts w:ascii="Times New Roman" w:hAnsi="Times New Roman" w:cs="Times New Roman"/>
          <w:sz w:val="22"/>
          <w:szCs w:val="28"/>
        </w:rPr>
        <w:t xml:space="preserve"> тыс. рублей, в том числе федеральный бюджет – </w:t>
      </w:r>
      <w:r w:rsidR="00710007">
        <w:rPr>
          <w:rFonts w:ascii="Times New Roman" w:hAnsi="Times New Roman" w:cs="Times New Roman"/>
          <w:sz w:val="22"/>
          <w:szCs w:val="28"/>
        </w:rPr>
        <w:t>91590,12</w:t>
      </w:r>
      <w:r w:rsidRPr="003E2251">
        <w:rPr>
          <w:rFonts w:ascii="Times New Roman" w:hAnsi="Times New Roman" w:cs="Times New Roman"/>
          <w:sz w:val="22"/>
          <w:szCs w:val="28"/>
        </w:rPr>
        <w:t xml:space="preserve"> </w:t>
      </w:r>
      <w:proofErr w:type="spellStart"/>
      <w:r w:rsidRPr="003E2251">
        <w:rPr>
          <w:rFonts w:ascii="Times New Roman" w:hAnsi="Times New Roman" w:cs="Times New Roman"/>
          <w:sz w:val="22"/>
          <w:szCs w:val="28"/>
        </w:rPr>
        <w:t>тыс</w:t>
      </w:r>
      <w:proofErr w:type="gramStart"/>
      <w:r w:rsidRPr="003E2251">
        <w:rPr>
          <w:rFonts w:ascii="Times New Roman" w:hAnsi="Times New Roman" w:cs="Times New Roman"/>
          <w:sz w:val="22"/>
          <w:szCs w:val="28"/>
        </w:rPr>
        <w:t>.р</w:t>
      </w:r>
      <w:proofErr w:type="gramEnd"/>
      <w:r w:rsidRPr="003E2251">
        <w:rPr>
          <w:rFonts w:ascii="Times New Roman" w:hAnsi="Times New Roman" w:cs="Times New Roman"/>
          <w:sz w:val="22"/>
          <w:szCs w:val="28"/>
        </w:rPr>
        <w:t>уб</w:t>
      </w:r>
      <w:proofErr w:type="spellEnd"/>
      <w:r w:rsidRPr="003E2251">
        <w:rPr>
          <w:rFonts w:ascii="Times New Roman" w:hAnsi="Times New Roman" w:cs="Times New Roman"/>
          <w:sz w:val="22"/>
          <w:szCs w:val="28"/>
        </w:rPr>
        <w:t xml:space="preserve">., областной бюджет – </w:t>
      </w:r>
      <w:r w:rsidR="00710007">
        <w:rPr>
          <w:rFonts w:ascii="Times New Roman" w:hAnsi="Times New Roman" w:cs="Times New Roman"/>
          <w:sz w:val="22"/>
          <w:szCs w:val="28"/>
        </w:rPr>
        <w:t>835641,80</w:t>
      </w:r>
      <w:r w:rsidRPr="003E2251">
        <w:rPr>
          <w:rFonts w:ascii="Times New Roman" w:hAnsi="Times New Roman" w:cs="Times New Roman"/>
          <w:sz w:val="22"/>
          <w:szCs w:val="28"/>
        </w:rPr>
        <w:t xml:space="preserve"> тыс. рублей, местный бюджет – </w:t>
      </w:r>
      <w:r w:rsidR="00710007">
        <w:rPr>
          <w:rFonts w:ascii="Times New Roman" w:hAnsi="Times New Roman" w:cs="Times New Roman"/>
          <w:sz w:val="22"/>
          <w:szCs w:val="28"/>
        </w:rPr>
        <w:t>812586,80</w:t>
      </w:r>
      <w:r w:rsidRPr="003E2251">
        <w:rPr>
          <w:rFonts w:ascii="Times New Roman" w:hAnsi="Times New Roman" w:cs="Times New Roman"/>
          <w:sz w:val="22"/>
          <w:szCs w:val="28"/>
        </w:rPr>
        <w:t xml:space="preserve"> тыс. рублей., иные </w:t>
      </w:r>
      <w:proofErr w:type="spellStart"/>
      <w:r w:rsidRPr="003E2251">
        <w:rPr>
          <w:rFonts w:ascii="Times New Roman" w:hAnsi="Times New Roman" w:cs="Times New Roman"/>
          <w:sz w:val="22"/>
          <w:szCs w:val="28"/>
        </w:rPr>
        <w:t>внебюдженые</w:t>
      </w:r>
      <w:proofErr w:type="spellEnd"/>
      <w:r w:rsidRPr="003E2251">
        <w:rPr>
          <w:rFonts w:ascii="Times New Roman" w:hAnsi="Times New Roman" w:cs="Times New Roman"/>
          <w:sz w:val="22"/>
          <w:szCs w:val="28"/>
        </w:rPr>
        <w:t xml:space="preserve"> источники – </w:t>
      </w:r>
      <w:r w:rsidR="00710007">
        <w:rPr>
          <w:rFonts w:ascii="Times New Roman" w:hAnsi="Times New Roman" w:cs="Times New Roman"/>
          <w:sz w:val="22"/>
          <w:szCs w:val="28"/>
        </w:rPr>
        <w:t>0,00</w:t>
      </w:r>
      <w:r w:rsidRPr="003E2251">
        <w:rPr>
          <w:rFonts w:ascii="Times New Roman" w:hAnsi="Times New Roman" w:cs="Times New Roman"/>
          <w:sz w:val="22"/>
          <w:szCs w:val="28"/>
        </w:rPr>
        <w:t xml:space="preserve"> </w:t>
      </w:r>
      <w:proofErr w:type="spellStart"/>
      <w:r w:rsidRPr="003E2251">
        <w:rPr>
          <w:rFonts w:ascii="Times New Roman" w:hAnsi="Times New Roman" w:cs="Times New Roman"/>
          <w:sz w:val="22"/>
          <w:szCs w:val="28"/>
        </w:rPr>
        <w:t>тыс.рублей</w:t>
      </w:r>
      <w:proofErr w:type="spellEnd"/>
      <w:r w:rsidRPr="003E2251">
        <w:rPr>
          <w:rFonts w:ascii="Times New Roman" w:hAnsi="Times New Roman" w:cs="Times New Roman"/>
          <w:sz w:val="22"/>
          <w:szCs w:val="28"/>
        </w:rPr>
        <w:t xml:space="preserve">. Объем ежегодных расходов, связанных с финансовым обеспечением муниципальной программы за счет муниципального  бюджета, устанавливается решением </w:t>
      </w:r>
      <w:proofErr w:type="spellStart"/>
      <w:r w:rsidRPr="003E2251">
        <w:rPr>
          <w:rFonts w:ascii="Times New Roman" w:hAnsi="Times New Roman" w:cs="Times New Roman"/>
          <w:sz w:val="22"/>
          <w:szCs w:val="28"/>
        </w:rPr>
        <w:t>Белохолуницкой</w:t>
      </w:r>
      <w:proofErr w:type="spellEnd"/>
      <w:r w:rsidRPr="003E2251">
        <w:rPr>
          <w:rFonts w:ascii="Times New Roman" w:hAnsi="Times New Roman" w:cs="Times New Roman"/>
          <w:sz w:val="22"/>
          <w:szCs w:val="28"/>
        </w:rPr>
        <w:t xml:space="preserve"> райо</w:t>
      </w:r>
      <w:r w:rsidRPr="003E2251">
        <w:rPr>
          <w:rFonts w:ascii="Times New Roman" w:hAnsi="Times New Roman" w:cs="Times New Roman"/>
          <w:sz w:val="22"/>
          <w:szCs w:val="28"/>
        </w:rPr>
        <w:t>н</w:t>
      </w:r>
      <w:r w:rsidRPr="003E2251">
        <w:rPr>
          <w:rFonts w:ascii="Times New Roman" w:hAnsi="Times New Roman" w:cs="Times New Roman"/>
          <w:sz w:val="22"/>
          <w:szCs w:val="28"/>
        </w:rPr>
        <w:t>ной Думы о бюджете на очередной финансовый год и плановый период».</w:t>
      </w:r>
    </w:p>
    <w:p w:rsidR="008025DD" w:rsidRPr="008D459D" w:rsidRDefault="008025DD" w:rsidP="008D459D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8"/>
        </w:rPr>
      </w:pPr>
      <w:r w:rsidRPr="00886DF4">
        <w:rPr>
          <w:rFonts w:ascii="Times New Roman" w:hAnsi="Times New Roman" w:cs="Times New Roman"/>
          <w:sz w:val="22"/>
          <w:szCs w:val="24"/>
        </w:rPr>
        <w:t xml:space="preserve">Информация о расходах на реализацию </w:t>
      </w:r>
      <w:r w:rsidR="00431420" w:rsidRPr="00886DF4">
        <w:rPr>
          <w:rFonts w:ascii="Times New Roman" w:hAnsi="Times New Roman" w:cs="Times New Roman"/>
          <w:sz w:val="22"/>
          <w:szCs w:val="24"/>
        </w:rPr>
        <w:t xml:space="preserve">муниципальной </w:t>
      </w:r>
      <w:r w:rsidRPr="00886DF4">
        <w:rPr>
          <w:rFonts w:ascii="Times New Roman" w:hAnsi="Times New Roman" w:cs="Times New Roman"/>
          <w:sz w:val="22"/>
          <w:szCs w:val="24"/>
        </w:rPr>
        <w:t>програ</w:t>
      </w:r>
      <w:r w:rsidR="00431420" w:rsidRPr="00886DF4">
        <w:rPr>
          <w:rFonts w:ascii="Times New Roman" w:hAnsi="Times New Roman" w:cs="Times New Roman"/>
          <w:sz w:val="22"/>
          <w:szCs w:val="24"/>
        </w:rPr>
        <w:t xml:space="preserve">ммы </w:t>
      </w:r>
      <w:r w:rsidR="004B6DC4" w:rsidRPr="00886DF4">
        <w:rPr>
          <w:rFonts w:ascii="Times New Roman" w:hAnsi="Times New Roman" w:cs="Times New Roman"/>
          <w:sz w:val="22"/>
          <w:szCs w:val="24"/>
        </w:rPr>
        <w:t>за счет средств местного бюджета</w:t>
      </w:r>
      <w:r w:rsidRPr="00886DF4">
        <w:rPr>
          <w:rFonts w:ascii="Times New Roman" w:hAnsi="Times New Roman" w:cs="Times New Roman"/>
          <w:sz w:val="22"/>
          <w:szCs w:val="24"/>
        </w:rPr>
        <w:t xml:space="preserve"> представлена в приложении № </w:t>
      </w:r>
      <w:r w:rsidR="00AA5787" w:rsidRPr="00886DF4">
        <w:rPr>
          <w:rFonts w:ascii="Times New Roman" w:hAnsi="Times New Roman" w:cs="Times New Roman"/>
          <w:sz w:val="22"/>
          <w:szCs w:val="24"/>
        </w:rPr>
        <w:t>4</w:t>
      </w:r>
      <w:r w:rsidR="007B29F0" w:rsidRPr="00886DF4">
        <w:rPr>
          <w:rFonts w:ascii="Times New Roman" w:hAnsi="Times New Roman" w:cs="Times New Roman"/>
          <w:sz w:val="22"/>
          <w:szCs w:val="24"/>
        </w:rPr>
        <w:t xml:space="preserve"> к </w:t>
      </w:r>
      <w:r w:rsidR="00E9102E" w:rsidRPr="00886DF4">
        <w:rPr>
          <w:rFonts w:ascii="Times New Roman" w:hAnsi="Times New Roman" w:cs="Times New Roman"/>
          <w:sz w:val="22"/>
          <w:szCs w:val="24"/>
        </w:rPr>
        <w:t xml:space="preserve">муниципальной </w:t>
      </w:r>
      <w:r w:rsidR="007B29F0" w:rsidRPr="00886DF4">
        <w:rPr>
          <w:rFonts w:ascii="Times New Roman" w:hAnsi="Times New Roman" w:cs="Times New Roman"/>
          <w:sz w:val="22"/>
          <w:szCs w:val="24"/>
        </w:rPr>
        <w:t>программе</w:t>
      </w:r>
      <w:r w:rsidR="00EC1C3D" w:rsidRPr="00886DF4">
        <w:rPr>
          <w:rFonts w:ascii="Times New Roman" w:hAnsi="Times New Roman" w:cs="Times New Roman"/>
          <w:sz w:val="22"/>
          <w:szCs w:val="24"/>
        </w:rPr>
        <w:t>.</w:t>
      </w:r>
    </w:p>
    <w:p w:rsidR="008025DD" w:rsidRPr="00886DF4" w:rsidRDefault="004B6DC4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886DF4">
        <w:rPr>
          <w:rFonts w:ascii="Times New Roman" w:hAnsi="Times New Roman" w:cs="Times New Roman"/>
          <w:sz w:val="22"/>
          <w:szCs w:val="24"/>
        </w:rPr>
        <w:t>Ресурсное</w:t>
      </w:r>
      <w:r w:rsidR="008025DD" w:rsidRPr="00886DF4">
        <w:rPr>
          <w:rFonts w:ascii="Times New Roman" w:hAnsi="Times New Roman" w:cs="Times New Roman"/>
          <w:sz w:val="22"/>
          <w:szCs w:val="24"/>
        </w:rPr>
        <w:t xml:space="preserve"> обеспечени</w:t>
      </w:r>
      <w:r w:rsidRPr="00886DF4">
        <w:rPr>
          <w:rFonts w:ascii="Times New Roman" w:hAnsi="Times New Roman" w:cs="Times New Roman"/>
          <w:sz w:val="22"/>
          <w:szCs w:val="24"/>
        </w:rPr>
        <w:t>е</w:t>
      </w:r>
      <w:r w:rsidR="008025DD" w:rsidRPr="00886DF4">
        <w:rPr>
          <w:rFonts w:ascii="Times New Roman" w:hAnsi="Times New Roman" w:cs="Times New Roman"/>
          <w:sz w:val="22"/>
          <w:szCs w:val="24"/>
        </w:rPr>
        <w:t xml:space="preserve"> реализации </w:t>
      </w:r>
      <w:r w:rsidR="00431420" w:rsidRPr="00886DF4">
        <w:rPr>
          <w:rFonts w:ascii="Times New Roman" w:hAnsi="Times New Roman" w:cs="Times New Roman"/>
          <w:sz w:val="22"/>
          <w:szCs w:val="24"/>
        </w:rPr>
        <w:t xml:space="preserve">муниципальной </w:t>
      </w:r>
      <w:r w:rsidR="008025DD" w:rsidRPr="00886DF4">
        <w:rPr>
          <w:rFonts w:ascii="Times New Roman" w:hAnsi="Times New Roman" w:cs="Times New Roman"/>
          <w:sz w:val="22"/>
          <w:szCs w:val="24"/>
        </w:rPr>
        <w:t>программы за счет всех источников ф</w:t>
      </w:r>
      <w:r w:rsidR="008025DD" w:rsidRPr="00886DF4">
        <w:rPr>
          <w:rFonts w:ascii="Times New Roman" w:hAnsi="Times New Roman" w:cs="Times New Roman"/>
          <w:sz w:val="22"/>
          <w:szCs w:val="24"/>
        </w:rPr>
        <w:t>и</w:t>
      </w:r>
      <w:r w:rsidR="008025DD" w:rsidRPr="00886DF4">
        <w:rPr>
          <w:rFonts w:ascii="Times New Roman" w:hAnsi="Times New Roman" w:cs="Times New Roman"/>
          <w:sz w:val="22"/>
          <w:szCs w:val="24"/>
        </w:rPr>
        <w:t>нансирования приведен</w:t>
      </w:r>
      <w:r w:rsidRPr="00886DF4">
        <w:rPr>
          <w:rFonts w:ascii="Times New Roman" w:hAnsi="Times New Roman" w:cs="Times New Roman"/>
          <w:sz w:val="22"/>
          <w:szCs w:val="24"/>
        </w:rPr>
        <w:t>о</w:t>
      </w:r>
      <w:r w:rsidR="008025DD" w:rsidRPr="00886DF4">
        <w:rPr>
          <w:rFonts w:ascii="Times New Roman" w:hAnsi="Times New Roman" w:cs="Times New Roman"/>
          <w:sz w:val="22"/>
          <w:szCs w:val="24"/>
        </w:rPr>
        <w:t xml:space="preserve"> в приложении № </w:t>
      </w:r>
      <w:r w:rsidR="00AA5787" w:rsidRPr="00886DF4">
        <w:rPr>
          <w:rFonts w:ascii="Times New Roman" w:hAnsi="Times New Roman" w:cs="Times New Roman"/>
          <w:sz w:val="22"/>
          <w:szCs w:val="24"/>
        </w:rPr>
        <w:t>5</w:t>
      </w:r>
      <w:r w:rsidR="007B29F0" w:rsidRPr="00886DF4">
        <w:rPr>
          <w:rFonts w:ascii="Times New Roman" w:hAnsi="Times New Roman" w:cs="Times New Roman"/>
          <w:sz w:val="22"/>
          <w:szCs w:val="24"/>
        </w:rPr>
        <w:t xml:space="preserve"> к </w:t>
      </w:r>
      <w:r w:rsidR="00E9102E" w:rsidRPr="00886DF4">
        <w:rPr>
          <w:rFonts w:ascii="Times New Roman" w:hAnsi="Times New Roman" w:cs="Times New Roman"/>
          <w:sz w:val="22"/>
          <w:szCs w:val="24"/>
        </w:rPr>
        <w:t xml:space="preserve"> муниципальной </w:t>
      </w:r>
      <w:r w:rsidR="007B29F0" w:rsidRPr="00886DF4">
        <w:rPr>
          <w:rFonts w:ascii="Times New Roman" w:hAnsi="Times New Roman" w:cs="Times New Roman"/>
          <w:sz w:val="22"/>
          <w:szCs w:val="24"/>
        </w:rPr>
        <w:t>программе</w:t>
      </w:r>
      <w:r w:rsidR="008025DD" w:rsidRPr="00886DF4">
        <w:rPr>
          <w:rFonts w:ascii="Times New Roman" w:hAnsi="Times New Roman" w:cs="Times New Roman"/>
          <w:sz w:val="22"/>
          <w:szCs w:val="24"/>
        </w:rPr>
        <w:t>.</w:t>
      </w:r>
    </w:p>
    <w:p w:rsidR="00BE15C9" w:rsidRPr="00886DF4" w:rsidRDefault="00BE15C9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</w:p>
    <w:p w:rsidR="008025DD" w:rsidRPr="00FA4FE2" w:rsidRDefault="00A96D7C" w:rsidP="00A96D7C">
      <w:pPr>
        <w:spacing w:before="120"/>
        <w:ind w:left="567"/>
        <w:contextualSpacing/>
        <w:jc w:val="center"/>
        <w:rPr>
          <w:b/>
          <w:bCs/>
          <w:sz w:val="22"/>
          <w:szCs w:val="24"/>
        </w:rPr>
      </w:pPr>
      <w:r w:rsidRPr="00FA4FE2">
        <w:rPr>
          <w:b/>
          <w:bCs/>
          <w:sz w:val="22"/>
          <w:szCs w:val="24"/>
        </w:rPr>
        <w:t>6.</w:t>
      </w:r>
      <w:r w:rsidR="008025DD" w:rsidRPr="00FA4FE2">
        <w:rPr>
          <w:b/>
          <w:bCs/>
          <w:sz w:val="22"/>
          <w:szCs w:val="24"/>
        </w:rPr>
        <w:t xml:space="preserve">Анализ рисков реализации </w:t>
      </w:r>
      <w:r w:rsidR="00431420" w:rsidRPr="00FA4FE2">
        <w:rPr>
          <w:b/>
          <w:bCs/>
          <w:sz w:val="22"/>
          <w:szCs w:val="24"/>
        </w:rPr>
        <w:t xml:space="preserve">муниципальной </w:t>
      </w:r>
      <w:r w:rsidR="008025DD" w:rsidRPr="00FA4FE2">
        <w:rPr>
          <w:b/>
          <w:bCs/>
          <w:sz w:val="22"/>
          <w:szCs w:val="24"/>
        </w:rPr>
        <w:t>программы и описание мер управления рисками</w:t>
      </w:r>
    </w:p>
    <w:p w:rsidR="008025DD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В ходе реализации </w:t>
      </w:r>
      <w:r w:rsidR="00431420" w:rsidRPr="00FA4FE2">
        <w:rPr>
          <w:rFonts w:ascii="Times New Roman" w:hAnsi="Times New Roman" w:cs="Times New Roman"/>
          <w:sz w:val="22"/>
          <w:szCs w:val="24"/>
        </w:rPr>
        <w:t>муниц</w:t>
      </w:r>
      <w:r w:rsidR="006B55F6" w:rsidRPr="00FA4FE2">
        <w:rPr>
          <w:rFonts w:ascii="Times New Roman" w:hAnsi="Times New Roman" w:cs="Times New Roman"/>
          <w:sz w:val="22"/>
          <w:szCs w:val="24"/>
        </w:rPr>
        <w:t>и</w:t>
      </w:r>
      <w:r w:rsidR="00431420" w:rsidRPr="00FA4FE2">
        <w:rPr>
          <w:rFonts w:ascii="Times New Roman" w:hAnsi="Times New Roman" w:cs="Times New Roman"/>
          <w:sz w:val="22"/>
          <w:szCs w:val="24"/>
        </w:rPr>
        <w:t xml:space="preserve">пальной </w:t>
      </w:r>
      <w:r w:rsidRPr="00FA4FE2">
        <w:rPr>
          <w:rFonts w:ascii="Times New Roman" w:hAnsi="Times New Roman" w:cs="Times New Roman"/>
          <w:sz w:val="22"/>
          <w:szCs w:val="24"/>
        </w:rPr>
        <w:t>программы возможно возникновение некоторых рисков, приводящих к экономическим потерям, негативным социальным последствиям, а также к нев</w:t>
      </w:r>
      <w:r w:rsidRPr="00FA4FE2">
        <w:rPr>
          <w:rFonts w:ascii="Times New Roman" w:hAnsi="Times New Roman" w:cs="Times New Roman"/>
          <w:sz w:val="22"/>
          <w:szCs w:val="24"/>
        </w:rPr>
        <w:t>ы</w:t>
      </w:r>
      <w:r w:rsidRPr="00FA4FE2">
        <w:rPr>
          <w:rFonts w:ascii="Times New Roman" w:hAnsi="Times New Roman" w:cs="Times New Roman"/>
          <w:sz w:val="22"/>
          <w:szCs w:val="24"/>
        </w:rPr>
        <w:t xml:space="preserve">полнению основных целей и задач программы. </w:t>
      </w:r>
    </w:p>
    <w:p w:rsidR="008025DD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К основным рискам реализации</w:t>
      </w:r>
      <w:r w:rsidR="00431420" w:rsidRPr="00FA4FE2">
        <w:rPr>
          <w:rFonts w:ascii="Times New Roman" w:hAnsi="Times New Roman" w:cs="Times New Roman"/>
          <w:sz w:val="22"/>
          <w:szCs w:val="24"/>
        </w:rPr>
        <w:t xml:space="preserve"> муниципальной </w:t>
      </w:r>
      <w:r w:rsidRPr="00FA4FE2">
        <w:rPr>
          <w:rFonts w:ascii="Times New Roman" w:hAnsi="Times New Roman" w:cs="Times New Roman"/>
          <w:sz w:val="22"/>
          <w:szCs w:val="24"/>
        </w:rPr>
        <w:t xml:space="preserve"> программы следует отнести финансовые. </w:t>
      </w:r>
    </w:p>
    <w:p w:rsidR="00AA23D3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Сокращение объемов финансирования </w:t>
      </w:r>
      <w:r w:rsidR="00431420" w:rsidRPr="00FA4FE2">
        <w:rPr>
          <w:rFonts w:ascii="Times New Roman" w:hAnsi="Times New Roman" w:cs="Times New Roman"/>
          <w:sz w:val="22"/>
          <w:szCs w:val="24"/>
        </w:rPr>
        <w:t xml:space="preserve">муниципальной программы </w:t>
      </w:r>
      <w:r w:rsidRPr="00FA4FE2">
        <w:rPr>
          <w:rFonts w:ascii="Times New Roman" w:hAnsi="Times New Roman" w:cs="Times New Roman"/>
          <w:sz w:val="22"/>
          <w:szCs w:val="24"/>
        </w:rPr>
        <w:t xml:space="preserve">из </w:t>
      </w:r>
      <w:r w:rsidR="00431420" w:rsidRPr="00FA4FE2">
        <w:rPr>
          <w:rFonts w:ascii="Times New Roman" w:hAnsi="Times New Roman" w:cs="Times New Roman"/>
          <w:sz w:val="22"/>
          <w:szCs w:val="24"/>
        </w:rPr>
        <w:t xml:space="preserve">областного </w:t>
      </w:r>
      <w:r w:rsidRPr="00FA4FE2">
        <w:rPr>
          <w:rFonts w:ascii="Times New Roman" w:hAnsi="Times New Roman" w:cs="Times New Roman"/>
          <w:sz w:val="22"/>
          <w:szCs w:val="24"/>
        </w:rPr>
        <w:t xml:space="preserve">бюджета, а также дефицит средств 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муниципального </w:t>
      </w:r>
      <w:r w:rsidRPr="00FA4FE2">
        <w:rPr>
          <w:rFonts w:ascii="Times New Roman" w:hAnsi="Times New Roman" w:cs="Times New Roman"/>
          <w:sz w:val="22"/>
          <w:szCs w:val="24"/>
        </w:rPr>
        <w:t>бюдже</w:t>
      </w:r>
      <w:r w:rsidR="003A34F9" w:rsidRPr="00FA4FE2">
        <w:rPr>
          <w:rFonts w:ascii="Times New Roman" w:hAnsi="Times New Roman" w:cs="Times New Roman"/>
          <w:sz w:val="22"/>
          <w:szCs w:val="24"/>
        </w:rPr>
        <w:t>та</w:t>
      </w:r>
      <w:r w:rsidRPr="00FA4FE2">
        <w:rPr>
          <w:rFonts w:ascii="Times New Roman" w:hAnsi="Times New Roman" w:cs="Times New Roman"/>
          <w:sz w:val="22"/>
          <w:szCs w:val="24"/>
        </w:rPr>
        <w:t xml:space="preserve"> могут привести к финансированию </w:t>
      </w:r>
      <w:r w:rsidR="003A34F9" w:rsidRPr="00FA4FE2">
        <w:rPr>
          <w:rFonts w:ascii="Times New Roman" w:hAnsi="Times New Roman" w:cs="Times New Roman"/>
          <w:sz w:val="22"/>
          <w:szCs w:val="24"/>
        </w:rPr>
        <w:t>муниц</w:t>
      </w:r>
      <w:r w:rsidR="003A34F9" w:rsidRPr="00FA4FE2">
        <w:rPr>
          <w:rFonts w:ascii="Times New Roman" w:hAnsi="Times New Roman" w:cs="Times New Roman"/>
          <w:sz w:val="22"/>
          <w:szCs w:val="24"/>
        </w:rPr>
        <w:t>и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пальной </w:t>
      </w:r>
      <w:r w:rsidRPr="00FA4FE2">
        <w:rPr>
          <w:rFonts w:ascii="Times New Roman" w:hAnsi="Times New Roman" w:cs="Times New Roman"/>
          <w:sz w:val="22"/>
          <w:szCs w:val="24"/>
        </w:rPr>
        <w:t>программы в неполном объеме.</w:t>
      </w:r>
    </w:p>
    <w:p w:rsidR="008025DD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 К финансовым рискам также относятся неэффективное и нерациональное использование ресурсов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 муниципальной</w:t>
      </w:r>
      <w:r w:rsidRPr="00FA4FE2">
        <w:rPr>
          <w:rFonts w:ascii="Times New Roman" w:hAnsi="Times New Roman" w:cs="Times New Roman"/>
          <w:sz w:val="22"/>
          <w:szCs w:val="24"/>
        </w:rPr>
        <w:t xml:space="preserve"> программы. </w:t>
      </w:r>
    </w:p>
    <w:p w:rsidR="008025DD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Для предотвращения и минимизации данных рисков планируется принять определенные м</w:t>
      </w:r>
      <w:r w:rsidRPr="00FA4FE2">
        <w:rPr>
          <w:rFonts w:ascii="Times New Roman" w:hAnsi="Times New Roman" w:cs="Times New Roman"/>
          <w:sz w:val="22"/>
          <w:szCs w:val="24"/>
        </w:rPr>
        <w:t>е</w:t>
      </w:r>
      <w:r w:rsidRPr="00FA4FE2">
        <w:rPr>
          <w:rFonts w:ascii="Times New Roman" w:hAnsi="Times New Roman" w:cs="Times New Roman"/>
          <w:sz w:val="22"/>
          <w:szCs w:val="24"/>
        </w:rPr>
        <w:t>ры:</w:t>
      </w:r>
    </w:p>
    <w:p w:rsidR="008025DD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организовать мониторинг хода реализации мероприятий 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муниципальной </w:t>
      </w:r>
      <w:r w:rsidR="00885DCC" w:rsidRPr="00FA4FE2">
        <w:rPr>
          <w:rFonts w:ascii="Times New Roman" w:hAnsi="Times New Roman" w:cs="Times New Roman"/>
          <w:sz w:val="22"/>
          <w:szCs w:val="24"/>
        </w:rPr>
        <w:t>п</w:t>
      </w:r>
      <w:r w:rsidRPr="00FA4FE2">
        <w:rPr>
          <w:rFonts w:ascii="Times New Roman" w:hAnsi="Times New Roman" w:cs="Times New Roman"/>
          <w:sz w:val="22"/>
          <w:szCs w:val="24"/>
        </w:rPr>
        <w:t>рограммы и в</w:t>
      </w:r>
      <w:r w:rsidRPr="00FA4FE2">
        <w:rPr>
          <w:rFonts w:ascii="Times New Roman" w:hAnsi="Times New Roman" w:cs="Times New Roman"/>
          <w:sz w:val="22"/>
          <w:szCs w:val="24"/>
        </w:rPr>
        <w:t>ы</w:t>
      </w:r>
      <w:r w:rsidRPr="00FA4FE2">
        <w:rPr>
          <w:rFonts w:ascii="Times New Roman" w:hAnsi="Times New Roman" w:cs="Times New Roman"/>
          <w:sz w:val="22"/>
          <w:szCs w:val="24"/>
        </w:rPr>
        <w:t xml:space="preserve">полнения 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муниципальной </w:t>
      </w:r>
      <w:r w:rsidR="00885DCC" w:rsidRPr="00FA4FE2">
        <w:rPr>
          <w:rFonts w:ascii="Times New Roman" w:hAnsi="Times New Roman" w:cs="Times New Roman"/>
          <w:sz w:val="22"/>
          <w:szCs w:val="24"/>
        </w:rPr>
        <w:t>п</w:t>
      </w:r>
      <w:r w:rsidRPr="00FA4FE2">
        <w:rPr>
          <w:rFonts w:ascii="Times New Roman" w:hAnsi="Times New Roman" w:cs="Times New Roman"/>
          <w:sz w:val="22"/>
          <w:szCs w:val="24"/>
        </w:rPr>
        <w:t>рограммы в целом, позволяющий своевременно принять управленч</w:t>
      </w:r>
      <w:r w:rsidRPr="00FA4FE2">
        <w:rPr>
          <w:rFonts w:ascii="Times New Roman" w:hAnsi="Times New Roman" w:cs="Times New Roman"/>
          <w:sz w:val="22"/>
          <w:szCs w:val="24"/>
        </w:rPr>
        <w:t>е</w:t>
      </w:r>
      <w:r w:rsidRPr="00FA4FE2">
        <w:rPr>
          <w:rFonts w:ascii="Times New Roman" w:hAnsi="Times New Roman" w:cs="Times New Roman"/>
          <w:sz w:val="22"/>
          <w:szCs w:val="24"/>
        </w:rPr>
        <w:t>ские решения о более эффективном использовании средств и ресурсов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 муниципальной</w:t>
      </w:r>
      <w:r w:rsidRPr="00FA4FE2">
        <w:rPr>
          <w:rFonts w:ascii="Times New Roman" w:hAnsi="Times New Roman" w:cs="Times New Roman"/>
          <w:sz w:val="22"/>
          <w:szCs w:val="24"/>
        </w:rPr>
        <w:t xml:space="preserve"> програ</w:t>
      </w:r>
      <w:r w:rsidRPr="00FA4FE2">
        <w:rPr>
          <w:rFonts w:ascii="Times New Roman" w:hAnsi="Times New Roman" w:cs="Times New Roman"/>
          <w:sz w:val="22"/>
          <w:szCs w:val="24"/>
        </w:rPr>
        <w:t>м</w:t>
      </w:r>
      <w:r w:rsidRPr="00FA4FE2">
        <w:rPr>
          <w:rFonts w:ascii="Times New Roman" w:hAnsi="Times New Roman" w:cs="Times New Roman"/>
          <w:sz w:val="22"/>
          <w:szCs w:val="24"/>
        </w:rPr>
        <w:t xml:space="preserve">мы; </w:t>
      </w:r>
    </w:p>
    <w:p w:rsidR="008025DD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 xml:space="preserve">провести экономический анализ использования ресурсов 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муниципальной </w:t>
      </w:r>
      <w:r w:rsidRPr="00FA4FE2">
        <w:rPr>
          <w:rFonts w:ascii="Times New Roman" w:hAnsi="Times New Roman" w:cs="Times New Roman"/>
          <w:sz w:val="22"/>
          <w:szCs w:val="24"/>
        </w:rPr>
        <w:t>программы, обе</w:t>
      </w:r>
      <w:r w:rsidRPr="00FA4FE2">
        <w:rPr>
          <w:rFonts w:ascii="Times New Roman" w:hAnsi="Times New Roman" w:cs="Times New Roman"/>
          <w:sz w:val="22"/>
          <w:szCs w:val="24"/>
        </w:rPr>
        <w:t>с</w:t>
      </w:r>
      <w:r w:rsidRPr="00FA4FE2">
        <w:rPr>
          <w:rFonts w:ascii="Times New Roman" w:hAnsi="Times New Roman" w:cs="Times New Roman"/>
          <w:sz w:val="22"/>
          <w:szCs w:val="24"/>
        </w:rPr>
        <w:t>печивающий сбалансированное распределение финансовых средств на реализацию основных м</w:t>
      </w:r>
      <w:r w:rsidRPr="00FA4FE2">
        <w:rPr>
          <w:rFonts w:ascii="Times New Roman" w:hAnsi="Times New Roman" w:cs="Times New Roman"/>
          <w:sz w:val="22"/>
          <w:szCs w:val="24"/>
        </w:rPr>
        <w:t>е</w:t>
      </w:r>
      <w:r w:rsidRPr="00FA4FE2">
        <w:rPr>
          <w:rFonts w:ascii="Times New Roman" w:hAnsi="Times New Roman" w:cs="Times New Roman"/>
          <w:sz w:val="22"/>
          <w:szCs w:val="24"/>
        </w:rPr>
        <w:t>роприятий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 муниципальной</w:t>
      </w:r>
      <w:r w:rsidRPr="00FA4FE2">
        <w:rPr>
          <w:rFonts w:ascii="Times New Roman" w:hAnsi="Times New Roman" w:cs="Times New Roman"/>
          <w:sz w:val="22"/>
          <w:szCs w:val="24"/>
        </w:rPr>
        <w:t xml:space="preserve"> программы в соответствии с ожидаемыми результатами, а также по</w:t>
      </w:r>
      <w:r w:rsidRPr="00FA4FE2">
        <w:rPr>
          <w:rFonts w:ascii="Times New Roman" w:hAnsi="Times New Roman" w:cs="Times New Roman"/>
          <w:sz w:val="22"/>
          <w:szCs w:val="24"/>
        </w:rPr>
        <w:t>з</w:t>
      </w:r>
      <w:r w:rsidRPr="00FA4FE2">
        <w:rPr>
          <w:rFonts w:ascii="Times New Roman" w:hAnsi="Times New Roman" w:cs="Times New Roman"/>
          <w:sz w:val="22"/>
          <w:szCs w:val="24"/>
        </w:rPr>
        <w:t xml:space="preserve">воляющий определить меры по привлечению внебюджетных и кредитных ресурсов. </w:t>
      </w:r>
    </w:p>
    <w:p w:rsidR="008025DD" w:rsidRPr="00FA4FE2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2"/>
          <w:szCs w:val="24"/>
        </w:rPr>
      </w:pPr>
      <w:proofErr w:type="gramStart"/>
      <w:r w:rsidRPr="00FA4FE2">
        <w:rPr>
          <w:rFonts w:ascii="Times New Roman" w:hAnsi="Times New Roman" w:cs="Times New Roman"/>
          <w:sz w:val="22"/>
          <w:szCs w:val="24"/>
        </w:rPr>
        <w:t xml:space="preserve">При реализации 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муниципальной </w:t>
      </w:r>
      <w:r w:rsidRPr="00FA4FE2">
        <w:rPr>
          <w:rFonts w:ascii="Times New Roman" w:hAnsi="Times New Roman" w:cs="Times New Roman"/>
          <w:sz w:val="22"/>
          <w:szCs w:val="24"/>
        </w:rPr>
        <w:t>программы могут возникнуть  непредвиденные риски, св</w:t>
      </w:r>
      <w:r w:rsidRPr="00FA4FE2">
        <w:rPr>
          <w:rFonts w:ascii="Times New Roman" w:hAnsi="Times New Roman" w:cs="Times New Roman"/>
          <w:sz w:val="22"/>
          <w:szCs w:val="24"/>
        </w:rPr>
        <w:t>я</w:t>
      </w:r>
      <w:r w:rsidRPr="00FA4FE2">
        <w:rPr>
          <w:rFonts w:ascii="Times New Roman" w:hAnsi="Times New Roman" w:cs="Times New Roman"/>
          <w:sz w:val="22"/>
          <w:szCs w:val="24"/>
        </w:rPr>
        <w:t>занные с кризисными явлениями в экономике области</w:t>
      </w:r>
      <w:r w:rsidR="003A34F9" w:rsidRPr="00FA4FE2">
        <w:rPr>
          <w:rFonts w:ascii="Times New Roman" w:hAnsi="Times New Roman" w:cs="Times New Roman"/>
          <w:sz w:val="22"/>
          <w:szCs w:val="24"/>
        </w:rPr>
        <w:t xml:space="preserve"> и района </w:t>
      </w:r>
      <w:r w:rsidRPr="00FA4FE2">
        <w:rPr>
          <w:rFonts w:ascii="Times New Roman" w:hAnsi="Times New Roman" w:cs="Times New Roman"/>
          <w:sz w:val="22"/>
          <w:szCs w:val="24"/>
        </w:rPr>
        <w:t xml:space="preserve"> и с природными и техногенными катастрофами и катаклизмами, что может привести к снижению бюджетных доходов, ухудшению динамики основных макроэкономических показателей, в том числе повышению инфляции, сн</w:t>
      </w:r>
      <w:r w:rsidRPr="00FA4FE2">
        <w:rPr>
          <w:rFonts w:ascii="Times New Roman" w:hAnsi="Times New Roman" w:cs="Times New Roman"/>
          <w:sz w:val="22"/>
          <w:szCs w:val="24"/>
        </w:rPr>
        <w:t>и</w:t>
      </w:r>
      <w:r w:rsidRPr="00FA4FE2">
        <w:rPr>
          <w:rFonts w:ascii="Times New Roman" w:hAnsi="Times New Roman" w:cs="Times New Roman"/>
          <w:sz w:val="22"/>
          <w:szCs w:val="24"/>
        </w:rPr>
        <w:t>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  <w:proofErr w:type="gramEnd"/>
    </w:p>
    <w:p w:rsidR="008025DD" w:rsidRPr="00886DF4" w:rsidRDefault="008025DD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b/>
          <w:bCs/>
          <w:sz w:val="22"/>
          <w:szCs w:val="24"/>
        </w:rPr>
      </w:pPr>
      <w:r w:rsidRPr="00FA4FE2">
        <w:rPr>
          <w:rFonts w:ascii="Times New Roman" w:hAnsi="Times New Roman" w:cs="Times New Roman"/>
          <w:sz w:val="22"/>
          <w:szCs w:val="24"/>
        </w:rPr>
        <w:t>Для минимизации непредвиденных рисков будет осуществляться прогнозирование реализ</w:t>
      </w:r>
      <w:r w:rsidRPr="00FA4FE2">
        <w:rPr>
          <w:rFonts w:ascii="Times New Roman" w:hAnsi="Times New Roman" w:cs="Times New Roman"/>
          <w:sz w:val="22"/>
          <w:szCs w:val="24"/>
        </w:rPr>
        <w:t>а</w:t>
      </w:r>
      <w:r w:rsidRPr="00FA4FE2">
        <w:rPr>
          <w:rFonts w:ascii="Times New Roman" w:hAnsi="Times New Roman" w:cs="Times New Roman"/>
          <w:sz w:val="22"/>
          <w:szCs w:val="24"/>
        </w:rPr>
        <w:t xml:space="preserve">ции </w:t>
      </w:r>
      <w:r w:rsidR="003A34F9" w:rsidRPr="00FA4FE2">
        <w:rPr>
          <w:rFonts w:ascii="Times New Roman" w:hAnsi="Times New Roman" w:cs="Times New Roman"/>
          <w:sz w:val="22"/>
          <w:szCs w:val="24"/>
        </w:rPr>
        <w:t>муниципаль</w:t>
      </w:r>
      <w:r w:rsidRPr="00FA4FE2">
        <w:rPr>
          <w:rFonts w:ascii="Times New Roman" w:hAnsi="Times New Roman" w:cs="Times New Roman"/>
          <w:sz w:val="22"/>
          <w:szCs w:val="24"/>
        </w:rPr>
        <w:t>ной программы с учетом возможного ухудшения экономической ситуации.</w:t>
      </w:r>
    </w:p>
    <w:p w:rsidR="00C7456F" w:rsidRPr="00886DF4" w:rsidRDefault="00C7456F" w:rsidP="008B2551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b/>
          <w:bCs/>
          <w:sz w:val="22"/>
          <w:szCs w:val="24"/>
        </w:rPr>
      </w:pPr>
    </w:p>
    <w:sectPr w:rsidR="00C7456F" w:rsidRPr="00886DF4" w:rsidSect="00886DF4">
      <w:headerReference w:type="default" r:id="rId9"/>
      <w:headerReference w:type="first" r:id="rId10"/>
      <w:pgSz w:w="11906" w:h="16838"/>
      <w:pgMar w:top="170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098" w:rsidRDefault="00D95098" w:rsidP="002F3A69">
      <w:r>
        <w:separator/>
      </w:r>
    </w:p>
  </w:endnote>
  <w:endnote w:type="continuationSeparator" w:id="0">
    <w:p w:rsidR="00D95098" w:rsidRDefault="00D95098" w:rsidP="002F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098" w:rsidRDefault="00D95098" w:rsidP="002F3A69">
      <w:r>
        <w:separator/>
      </w:r>
    </w:p>
  </w:footnote>
  <w:footnote w:type="continuationSeparator" w:id="0">
    <w:p w:rsidR="00D95098" w:rsidRDefault="00D95098" w:rsidP="002F3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C0" w:rsidRPr="00B855AC" w:rsidRDefault="006D2AC0">
    <w:pPr>
      <w:pStyle w:val="a3"/>
      <w:jc w:val="center"/>
      <w:rPr>
        <w:sz w:val="24"/>
        <w:szCs w:val="24"/>
      </w:rPr>
    </w:pPr>
    <w:r w:rsidRPr="00B855AC">
      <w:rPr>
        <w:sz w:val="24"/>
        <w:szCs w:val="24"/>
      </w:rPr>
      <w:fldChar w:fldCharType="begin"/>
    </w:r>
    <w:r w:rsidRPr="00B855AC">
      <w:rPr>
        <w:sz w:val="24"/>
        <w:szCs w:val="24"/>
      </w:rPr>
      <w:instrText xml:space="preserve"> PAGE   \* MERGEFORMAT </w:instrText>
    </w:r>
    <w:r w:rsidRPr="00B855AC">
      <w:rPr>
        <w:sz w:val="24"/>
        <w:szCs w:val="24"/>
      </w:rPr>
      <w:fldChar w:fldCharType="separate"/>
    </w:r>
    <w:r w:rsidR="00FA3E24">
      <w:rPr>
        <w:noProof/>
        <w:sz w:val="24"/>
        <w:szCs w:val="24"/>
      </w:rPr>
      <w:t>4</w:t>
    </w:r>
    <w:r w:rsidRPr="00B855AC">
      <w:rPr>
        <w:sz w:val="24"/>
        <w:szCs w:val="24"/>
      </w:rPr>
      <w:fldChar w:fldCharType="end"/>
    </w:r>
  </w:p>
  <w:p w:rsidR="006D2AC0" w:rsidRDefault="006D2AC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AC0" w:rsidRDefault="006D2AC0">
    <w:pPr>
      <w:pStyle w:val="a3"/>
      <w:jc w:val="center"/>
    </w:pPr>
  </w:p>
  <w:p w:rsidR="006D2AC0" w:rsidRDefault="006D2AC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C6272"/>
    <w:multiLevelType w:val="multilevel"/>
    <w:tmpl w:val="5EB22E0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CF4510"/>
    <w:multiLevelType w:val="multilevel"/>
    <w:tmpl w:val="43B2727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0D4D7FE0"/>
    <w:multiLevelType w:val="multilevel"/>
    <w:tmpl w:val="30A455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CB3B83"/>
    <w:multiLevelType w:val="hybridMultilevel"/>
    <w:tmpl w:val="09160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61DEB"/>
    <w:multiLevelType w:val="multilevel"/>
    <w:tmpl w:val="E65E55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D846EDB"/>
    <w:multiLevelType w:val="multilevel"/>
    <w:tmpl w:val="1DA2487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2E6648C4"/>
    <w:multiLevelType w:val="hybridMultilevel"/>
    <w:tmpl w:val="3DAEA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3374E"/>
    <w:multiLevelType w:val="hybridMultilevel"/>
    <w:tmpl w:val="E8964B20"/>
    <w:lvl w:ilvl="0" w:tplc="8D486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2">
    <w:nsid w:val="4A990292"/>
    <w:multiLevelType w:val="hybridMultilevel"/>
    <w:tmpl w:val="FBD27558"/>
    <w:lvl w:ilvl="0" w:tplc="8758D2E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B5E1ED2"/>
    <w:multiLevelType w:val="multilevel"/>
    <w:tmpl w:val="220C99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558D4203"/>
    <w:multiLevelType w:val="hybridMultilevel"/>
    <w:tmpl w:val="8B060CF8"/>
    <w:lvl w:ilvl="0" w:tplc="FE7A20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62441D8E"/>
    <w:multiLevelType w:val="multilevel"/>
    <w:tmpl w:val="EBF6E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1"/>
  </w:num>
  <w:num w:numId="6">
    <w:abstractNumId w:val="15"/>
  </w:num>
  <w:num w:numId="7">
    <w:abstractNumId w:val="13"/>
  </w:num>
  <w:num w:numId="8">
    <w:abstractNumId w:val="5"/>
  </w:num>
  <w:num w:numId="9">
    <w:abstractNumId w:val="2"/>
  </w:num>
  <w:num w:numId="10">
    <w:abstractNumId w:val="9"/>
  </w:num>
  <w:num w:numId="11">
    <w:abstractNumId w:val="14"/>
  </w:num>
  <w:num w:numId="12">
    <w:abstractNumId w:val="0"/>
  </w:num>
  <w:num w:numId="13">
    <w:abstractNumId w:val="16"/>
  </w:num>
  <w:num w:numId="14">
    <w:abstractNumId w:val="3"/>
  </w:num>
  <w:num w:numId="15">
    <w:abstractNumId w:val="6"/>
  </w:num>
  <w:num w:numId="16">
    <w:abstractNumId w:val="10"/>
  </w:num>
  <w:num w:numId="17">
    <w:abstractNumId w:val="8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AA"/>
    <w:rsid w:val="000012FF"/>
    <w:rsid w:val="000013B7"/>
    <w:rsid w:val="00002D57"/>
    <w:rsid w:val="00003B25"/>
    <w:rsid w:val="00004C5D"/>
    <w:rsid w:val="00005DE2"/>
    <w:rsid w:val="00006125"/>
    <w:rsid w:val="00006BAA"/>
    <w:rsid w:val="00007241"/>
    <w:rsid w:val="00007E1F"/>
    <w:rsid w:val="0001122E"/>
    <w:rsid w:val="00012E2F"/>
    <w:rsid w:val="000156B8"/>
    <w:rsid w:val="00015793"/>
    <w:rsid w:val="0001594D"/>
    <w:rsid w:val="0001622A"/>
    <w:rsid w:val="000163D0"/>
    <w:rsid w:val="00016715"/>
    <w:rsid w:val="0002001D"/>
    <w:rsid w:val="0002023F"/>
    <w:rsid w:val="000228E7"/>
    <w:rsid w:val="00027CE1"/>
    <w:rsid w:val="00031A1F"/>
    <w:rsid w:val="000329BC"/>
    <w:rsid w:val="00032D13"/>
    <w:rsid w:val="0003388B"/>
    <w:rsid w:val="0003448D"/>
    <w:rsid w:val="00035591"/>
    <w:rsid w:val="00036586"/>
    <w:rsid w:val="000365F6"/>
    <w:rsid w:val="00037CBE"/>
    <w:rsid w:val="00041B13"/>
    <w:rsid w:val="00041EC5"/>
    <w:rsid w:val="000431F7"/>
    <w:rsid w:val="00043258"/>
    <w:rsid w:val="00045CAF"/>
    <w:rsid w:val="00047701"/>
    <w:rsid w:val="0005044E"/>
    <w:rsid w:val="0005224F"/>
    <w:rsid w:val="00053978"/>
    <w:rsid w:val="00055783"/>
    <w:rsid w:val="000630ED"/>
    <w:rsid w:val="00064B9B"/>
    <w:rsid w:val="0006549A"/>
    <w:rsid w:val="000673FA"/>
    <w:rsid w:val="00067998"/>
    <w:rsid w:val="000735EE"/>
    <w:rsid w:val="00073B15"/>
    <w:rsid w:val="000743B0"/>
    <w:rsid w:val="0007491A"/>
    <w:rsid w:val="00075698"/>
    <w:rsid w:val="0007571F"/>
    <w:rsid w:val="00076143"/>
    <w:rsid w:val="000828B9"/>
    <w:rsid w:val="00082B1D"/>
    <w:rsid w:val="00083EEC"/>
    <w:rsid w:val="00084E4E"/>
    <w:rsid w:val="000852E1"/>
    <w:rsid w:val="00085502"/>
    <w:rsid w:val="00085C11"/>
    <w:rsid w:val="000863E6"/>
    <w:rsid w:val="00086A0A"/>
    <w:rsid w:val="00086FBD"/>
    <w:rsid w:val="000909A8"/>
    <w:rsid w:val="000922B8"/>
    <w:rsid w:val="0009569C"/>
    <w:rsid w:val="000956D8"/>
    <w:rsid w:val="000962D3"/>
    <w:rsid w:val="000976A3"/>
    <w:rsid w:val="000A2751"/>
    <w:rsid w:val="000A2996"/>
    <w:rsid w:val="000A2D18"/>
    <w:rsid w:val="000A2D40"/>
    <w:rsid w:val="000A32F3"/>
    <w:rsid w:val="000A39EB"/>
    <w:rsid w:val="000A3BF8"/>
    <w:rsid w:val="000A454A"/>
    <w:rsid w:val="000B0681"/>
    <w:rsid w:val="000B1431"/>
    <w:rsid w:val="000B1B74"/>
    <w:rsid w:val="000B2D45"/>
    <w:rsid w:val="000B310B"/>
    <w:rsid w:val="000B5327"/>
    <w:rsid w:val="000C33A2"/>
    <w:rsid w:val="000C667C"/>
    <w:rsid w:val="000C6E1A"/>
    <w:rsid w:val="000D056B"/>
    <w:rsid w:val="000D1B58"/>
    <w:rsid w:val="000D37B5"/>
    <w:rsid w:val="000D53B9"/>
    <w:rsid w:val="000D62B8"/>
    <w:rsid w:val="000D697C"/>
    <w:rsid w:val="000D6AEB"/>
    <w:rsid w:val="000D7D4F"/>
    <w:rsid w:val="000D7E8C"/>
    <w:rsid w:val="000E091B"/>
    <w:rsid w:val="000E118C"/>
    <w:rsid w:val="000E2712"/>
    <w:rsid w:val="000E3A80"/>
    <w:rsid w:val="000E3B68"/>
    <w:rsid w:val="000E42A1"/>
    <w:rsid w:val="000E4F4C"/>
    <w:rsid w:val="000E4F95"/>
    <w:rsid w:val="000E501F"/>
    <w:rsid w:val="000F05B7"/>
    <w:rsid w:val="000F211F"/>
    <w:rsid w:val="000F28AA"/>
    <w:rsid w:val="000F3AF0"/>
    <w:rsid w:val="000F40F1"/>
    <w:rsid w:val="000F465D"/>
    <w:rsid w:val="000F489E"/>
    <w:rsid w:val="000F6F41"/>
    <w:rsid w:val="000F7EAE"/>
    <w:rsid w:val="000F7FD8"/>
    <w:rsid w:val="001028E8"/>
    <w:rsid w:val="00103006"/>
    <w:rsid w:val="00105A18"/>
    <w:rsid w:val="00105F3C"/>
    <w:rsid w:val="00106BCB"/>
    <w:rsid w:val="00106E9F"/>
    <w:rsid w:val="00107B68"/>
    <w:rsid w:val="0011053D"/>
    <w:rsid w:val="00110613"/>
    <w:rsid w:val="0011216C"/>
    <w:rsid w:val="00112B2F"/>
    <w:rsid w:val="001146AA"/>
    <w:rsid w:val="00114CA0"/>
    <w:rsid w:val="001157B8"/>
    <w:rsid w:val="0011603D"/>
    <w:rsid w:val="0012147F"/>
    <w:rsid w:val="001214A4"/>
    <w:rsid w:val="00121DC9"/>
    <w:rsid w:val="00122D7F"/>
    <w:rsid w:val="00122FA8"/>
    <w:rsid w:val="0012306F"/>
    <w:rsid w:val="00126423"/>
    <w:rsid w:val="00127DE5"/>
    <w:rsid w:val="00130FAE"/>
    <w:rsid w:val="00131AB0"/>
    <w:rsid w:val="001320F5"/>
    <w:rsid w:val="00132A5F"/>
    <w:rsid w:val="00134750"/>
    <w:rsid w:val="00134E06"/>
    <w:rsid w:val="0013733A"/>
    <w:rsid w:val="001379E5"/>
    <w:rsid w:val="00140686"/>
    <w:rsid w:val="001407DD"/>
    <w:rsid w:val="00143D1A"/>
    <w:rsid w:val="001445CA"/>
    <w:rsid w:val="00146D15"/>
    <w:rsid w:val="001479B4"/>
    <w:rsid w:val="00150B6B"/>
    <w:rsid w:val="00151123"/>
    <w:rsid w:val="00151F24"/>
    <w:rsid w:val="001523D7"/>
    <w:rsid w:val="00152F79"/>
    <w:rsid w:val="00153014"/>
    <w:rsid w:val="0015374A"/>
    <w:rsid w:val="00154456"/>
    <w:rsid w:val="001556F6"/>
    <w:rsid w:val="00156230"/>
    <w:rsid w:val="001616DB"/>
    <w:rsid w:val="00161D98"/>
    <w:rsid w:val="00162015"/>
    <w:rsid w:val="00162F29"/>
    <w:rsid w:val="00163908"/>
    <w:rsid w:val="00164903"/>
    <w:rsid w:val="00165170"/>
    <w:rsid w:val="00167325"/>
    <w:rsid w:val="00167AB1"/>
    <w:rsid w:val="001729EB"/>
    <w:rsid w:val="00173080"/>
    <w:rsid w:val="001749F2"/>
    <w:rsid w:val="001750F1"/>
    <w:rsid w:val="001758E1"/>
    <w:rsid w:val="00175EC3"/>
    <w:rsid w:val="00176F6B"/>
    <w:rsid w:val="00176FB3"/>
    <w:rsid w:val="00177925"/>
    <w:rsid w:val="00181986"/>
    <w:rsid w:val="00182A08"/>
    <w:rsid w:val="00191786"/>
    <w:rsid w:val="001919AB"/>
    <w:rsid w:val="00191C22"/>
    <w:rsid w:val="00191D6F"/>
    <w:rsid w:val="00192086"/>
    <w:rsid w:val="001927F6"/>
    <w:rsid w:val="001939F2"/>
    <w:rsid w:val="001948B7"/>
    <w:rsid w:val="0019543F"/>
    <w:rsid w:val="00195E16"/>
    <w:rsid w:val="00197748"/>
    <w:rsid w:val="001A0C8A"/>
    <w:rsid w:val="001A2402"/>
    <w:rsid w:val="001A2D59"/>
    <w:rsid w:val="001A3716"/>
    <w:rsid w:val="001A3CB8"/>
    <w:rsid w:val="001A3D56"/>
    <w:rsid w:val="001A3E2E"/>
    <w:rsid w:val="001A760E"/>
    <w:rsid w:val="001A7DF9"/>
    <w:rsid w:val="001B005D"/>
    <w:rsid w:val="001B1773"/>
    <w:rsid w:val="001B1E83"/>
    <w:rsid w:val="001B2640"/>
    <w:rsid w:val="001B29F4"/>
    <w:rsid w:val="001B342F"/>
    <w:rsid w:val="001B49AD"/>
    <w:rsid w:val="001B665F"/>
    <w:rsid w:val="001B6DAB"/>
    <w:rsid w:val="001B7322"/>
    <w:rsid w:val="001C0287"/>
    <w:rsid w:val="001C0506"/>
    <w:rsid w:val="001C1714"/>
    <w:rsid w:val="001C189D"/>
    <w:rsid w:val="001C189F"/>
    <w:rsid w:val="001C2B75"/>
    <w:rsid w:val="001C5A07"/>
    <w:rsid w:val="001D0291"/>
    <w:rsid w:val="001D0308"/>
    <w:rsid w:val="001D086D"/>
    <w:rsid w:val="001D1CEC"/>
    <w:rsid w:val="001D23C6"/>
    <w:rsid w:val="001D43AB"/>
    <w:rsid w:val="001D539F"/>
    <w:rsid w:val="001D73B7"/>
    <w:rsid w:val="001E0E9A"/>
    <w:rsid w:val="001E17E9"/>
    <w:rsid w:val="001E37D2"/>
    <w:rsid w:val="001E696B"/>
    <w:rsid w:val="001E71CE"/>
    <w:rsid w:val="001E7422"/>
    <w:rsid w:val="001F1FAF"/>
    <w:rsid w:val="001F2097"/>
    <w:rsid w:val="001F38C5"/>
    <w:rsid w:val="001F4AC6"/>
    <w:rsid w:val="001F4B20"/>
    <w:rsid w:val="001F5111"/>
    <w:rsid w:val="001F5F55"/>
    <w:rsid w:val="001F626F"/>
    <w:rsid w:val="00200016"/>
    <w:rsid w:val="00200423"/>
    <w:rsid w:val="00200B27"/>
    <w:rsid w:val="00202BAE"/>
    <w:rsid w:val="00203537"/>
    <w:rsid w:val="002049F4"/>
    <w:rsid w:val="002064D7"/>
    <w:rsid w:val="00206B3A"/>
    <w:rsid w:val="00210B57"/>
    <w:rsid w:val="00211DD9"/>
    <w:rsid w:val="00212698"/>
    <w:rsid w:val="002128B3"/>
    <w:rsid w:val="00212FA0"/>
    <w:rsid w:val="002135D1"/>
    <w:rsid w:val="00213E0E"/>
    <w:rsid w:val="002140B8"/>
    <w:rsid w:val="00214FF5"/>
    <w:rsid w:val="002161FB"/>
    <w:rsid w:val="00217131"/>
    <w:rsid w:val="002171A4"/>
    <w:rsid w:val="0022064F"/>
    <w:rsid w:val="0022166F"/>
    <w:rsid w:val="00223BEA"/>
    <w:rsid w:val="0022474B"/>
    <w:rsid w:val="00224A2A"/>
    <w:rsid w:val="002256CB"/>
    <w:rsid w:val="00227285"/>
    <w:rsid w:val="00227694"/>
    <w:rsid w:val="00230B2F"/>
    <w:rsid w:val="00230EDB"/>
    <w:rsid w:val="00231BB9"/>
    <w:rsid w:val="002321BF"/>
    <w:rsid w:val="002327E0"/>
    <w:rsid w:val="0023363F"/>
    <w:rsid w:val="00233B20"/>
    <w:rsid w:val="00233F5B"/>
    <w:rsid w:val="00234A41"/>
    <w:rsid w:val="00234C11"/>
    <w:rsid w:val="002351EE"/>
    <w:rsid w:val="002363E9"/>
    <w:rsid w:val="00237069"/>
    <w:rsid w:val="0023798A"/>
    <w:rsid w:val="002411B1"/>
    <w:rsid w:val="0024362B"/>
    <w:rsid w:val="00245FF3"/>
    <w:rsid w:val="002461AF"/>
    <w:rsid w:val="00246683"/>
    <w:rsid w:val="00247DEA"/>
    <w:rsid w:val="00250322"/>
    <w:rsid w:val="00250D5E"/>
    <w:rsid w:val="002510B0"/>
    <w:rsid w:val="0025195D"/>
    <w:rsid w:val="00253D97"/>
    <w:rsid w:val="00254FED"/>
    <w:rsid w:val="0025779D"/>
    <w:rsid w:val="00257850"/>
    <w:rsid w:val="00257DDA"/>
    <w:rsid w:val="0026089F"/>
    <w:rsid w:val="002625E6"/>
    <w:rsid w:val="00262811"/>
    <w:rsid w:val="0026354A"/>
    <w:rsid w:val="002661A8"/>
    <w:rsid w:val="00270BE2"/>
    <w:rsid w:val="002730AD"/>
    <w:rsid w:val="0027324B"/>
    <w:rsid w:val="00274D05"/>
    <w:rsid w:val="002766CE"/>
    <w:rsid w:val="00276A78"/>
    <w:rsid w:val="00277E9C"/>
    <w:rsid w:val="0028143E"/>
    <w:rsid w:val="002818EF"/>
    <w:rsid w:val="00282B03"/>
    <w:rsid w:val="00283750"/>
    <w:rsid w:val="002837DE"/>
    <w:rsid w:val="002846F7"/>
    <w:rsid w:val="00284FD2"/>
    <w:rsid w:val="00295902"/>
    <w:rsid w:val="00295DA1"/>
    <w:rsid w:val="002963B5"/>
    <w:rsid w:val="002A041F"/>
    <w:rsid w:val="002A19AF"/>
    <w:rsid w:val="002A34C2"/>
    <w:rsid w:val="002A52C6"/>
    <w:rsid w:val="002A541F"/>
    <w:rsid w:val="002A5E4D"/>
    <w:rsid w:val="002A7044"/>
    <w:rsid w:val="002B1522"/>
    <w:rsid w:val="002B25E8"/>
    <w:rsid w:val="002B308B"/>
    <w:rsid w:val="002B51FB"/>
    <w:rsid w:val="002B575D"/>
    <w:rsid w:val="002B5D27"/>
    <w:rsid w:val="002C26F3"/>
    <w:rsid w:val="002C28EA"/>
    <w:rsid w:val="002C2C68"/>
    <w:rsid w:val="002C6DF0"/>
    <w:rsid w:val="002C71B9"/>
    <w:rsid w:val="002C7627"/>
    <w:rsid w:val="002D0C55"/>
    <w:rsid w:val="002D165D"/>
    <w:rsid w:val="002D1705"/>
    <w:rsid w:val="002D2A8D"/>
    <w:rsid w:val="002D2EA8"/>
    <w:rsid w:val="002D40EF"/>
    <w:rsid w:val="002D4F9E"/>
    <w:rsid w:val="002D54E3"/>
    <w:rsid w:val="002E2CE6"/>
    <w:rsid w:val="002E5822"/>
    <w:rsid w:val="002E5945"/>
    <w:rsid w:val="002E7F77"/>
    <w:rsid w:val="002F20C1"/>
    <w:rsid w:val="002F35F4"/>
    <w:rsid w:val="002F3A69"/>
    <w:rsid w:val="002F42C0"/>
    <w:rsid w:val="002F4D97"/>
    <w:rsid w:val="002F68F2"/>
    <w:rsid w:val="002F6BC0"/>
    <w:rsid w:val="002F7826"/>
    <w:rsid w:val="00300523"/>
    <w:rsid w:val="0030130F"/>
    <w:rsid w:val="003013A9"/>
    <w:rsid w:val="003015D1"/>
    <w:rsid w:val="00302DFB"/>
    <w:rsid w:val="00303BAA"/>
    <w:rsid w:val="0030433A"/>
    <w:rsid w:val="00304ABA"/>
    <w:rsid w:val="00305CD5"/>
    <w:rsid w:val="00306F9C"/>
    <w:rsid w:val="003120D6"/>
    <w:rsid w:val="003125DC"/>
    <w:rsid w:val="00315A60"/>
    <w:rsid w:val="003177D8"/>
    <w:rsid w:val="00317D86"/>
    <w:rsid w:val="0032165A"/>
    <w:rsid w:val="0032188A"/>
    <w:rsid w:val="0032680B"/>
    <w:rsid w:val="003320C3"/>
    <w:rsid w:val="00332FC9"/>
    <w:rsid w:val="00334B0B"/>
    <w:rsid w:val="00335E00"/>
    <w:rsid w:val="00336E89"/>
    <w:rsid w:val="0034040A"/>
    <w:rsid w:val="00340D6F"/>
    <w:rsid w:val="00341550"/>
    <w:rsid w:val="003432BE"/>
    <w:rsid w:val="00343DEC"/>
    <w:rsid w:val="00346302"/>
    <w:rsid w:val="00346A9C"/>
    <w:rsid w:val="0035177A"/>
    <w:rsid w:val="00353C88"/>
    <w:rsid w:val="00354DBE"/>
    <w:rsid w:val="0035604B"/>
    <w:rsid w:val="00356465"/>
    <w:rsid w:val="00356976"/>
    <w:rsid w:val="00357ADF"/>
    <w:rsid w:val="00360841"/>
    <w:rsid w:val="00360BB4"/>
    <w:rsid w:val="00362D63"/>
    <w:rsid w:val="003644D0"/>
    <w:rsid w:val="00365D03"/>
    <w:rsid w:val="00366640"/>
    <w:rsid w:val="0036684D"/>
    <w:rsid w:val="00367D15"/>
    <w:rsid w:val="003700DD"/>
    <w:rsid w:val="00371934"/>
    <w:rsid w:val="00373ADF"/>
    <w:rsid w:val="003746EE"/>
    <w:rsid w:val="0037486F"/>
    <w:rsid w:val="003758AB"/>
    <w:rsid w:val="00375DD3"/>
    <w:rsid w:val="003765ED"/>
    <w:rsid w:val="0038222F"/>
    <w:rsid w:val="00383522"/>
    <w:rsid w:val="003838A0"/>
    <w:rsid w:val="00383D7A"/>
    <w:rsid w:val="0038462A"/>
    <w:rsid w:val="00385407"/>
    <w:rsid w:val="00387A6E"/>
    <w:rsid w:val="00390415"/>
    <w:rsid w:val="0039198B"/>
    <w:rsid w:val="003920C2"/>
    <w:rsid w:val="00393BC1"/>
    <w:rsid w:val="00393E5D"/>
    <w:rsid w:val="0039638D"/>
    <w:rsid w:val="00396A59"/>
    <w:rsid w:val="003A0086"/>
    <w:rsid w:val="003A1D5E"/>
    <w:rsid w:val="003A34F9"/>
    <w:rsid w:val="003A5EDB"/>
    <w:rsid w:val="003A7446"/>
    <w:rsid w:val="003A7BBD"/>
    <w:rsid w:val="003B0338"/>
    <w:rsid w:val="003B11AB"/>
    <w:rsid w:val="003B2204"/>
    <w:rsid w:val="003B50E3"/>
    <w:rsid w:val="003B6405"/>
    <w:rsid w:val="003B688D"/>
    <w:rsid w:val="003B767C"/>
    <w:rsid w:val="003B7ED4"/>
    <w:rsid w:val="003C035E"/>
    <w:rsid w:val="003C2248"/>
    <w:rsid w:val="003C2450"/>
    <w:rsid w:val="003C3064"/>
    <w:rsid w:val="003C33E4"/>
    <w:rsid w:val="003C3CD5"/>
    <w:rsid w:val="003C5154"/>
    <w:rsid w:val="003C5279"/>
    <w:rsid w:val="003C5BC3"/>
    <w:rsid w:val="003C5FF6"/>
    <w:rsid w:val="003C77B4"/>
    <w:rsid w:val="003C7F06"/>
    <w:rsid w:val="003D0122"/>
    <w:rsid w:val="003D0C3B"/>
    <w:rsid w:val="003D1375"/>
    <w:rsid w:val="003D1FA3"/>
    <w:rsid w:val="003D320D"/>
    <w:rsid w:val="003D3C37"/>
    <w:rsid w:val="003D4B73"/>
    <w:rsid w:val="003D78F4"/>
    <w:rsid w:val="003E02C8"/>
    <w:rsid w:val="003E1D4E"/>
    <w:rsid w:val="003E2251"/>
    <w:rsid w:val="003E3B5B"/>
    <w:rsid w:val="003E3E5A"/>
    <w:rsid w:val="003E454A"/>
    <w:rsid w:val="003E6ABE"/>
    <w:rsid w:val="003E77B8"/>
    <w:rsid w:val="003E7FAD"/>
    <w:rsid w:val="003F178C"/>
    <w:rsid w:val="003F3ACD"/>
    <w:rsid w:val="003F5D60"/>
    <w:rsid w:val="004003F2"/>
    <w:rsid w:val="00403644"/>
    <w:rsid w:val="00404948"/>
    <w:rsid w:val="0040698F"/>
    <w:rsid w:val="004069BB"/>
    <w:rsid w:val="00406B01"/>
    <w:rsid w:val="00407261"/>
    <w:rsid w:val="00407ADF"/>
    <w:rsid w:val="004112F5"/>
    <w:rsid w:val="004116FB"/>
    <w:rsid w:val="004118A1"/>
    <w:rsid w:val="00412F8C"/>
    <w:rsid w:val="00413166"/>
    <w:rsid w:val="004133A0"/>
    <w:rsid w:val="0041376D"/>
    <w:rsid w:val="00414EEB"/>
    <w:rsid w:val="004158AE"/>
    <w:rsid w:val="00420A19"/>
    <w:rsid w:val="00424145"/>
    <w:rsid w:val="0042480B"/>
    <w:rsid w:val="004249DC"/>
    <w:rsid w:val="00431420"/>
    <w:rsid w:val="00433066"/>
    <w:rsid w:val="0043317A"/>
    <w:rsid w:val="00434A49"/>
    <w:rsid w:val="00435504"/>
    <w:rsid w:val="0044202D"/>
    <w:rsid w:val="00444D94"/>
    <w:rsid w:val="00445210"/>
    <w:rsid w:val="00451B42"/>
    <w:rsid w:val="00452BB5"/>
    <w:rsid w:val="00454F70"/>
    <w:rsid w:val="00455FA8"/>
    <w:rsid w:val="0046128A"/>
    <w:rsid w:val="00462A50"/>
    <w:rsid w:val="004632E6"/>
    <w:rsid w:val="004634A1"/>
    <w:rsid w:val="00463846"/>
    <w:rsid w:val="0046387E"/>
    <w:rsid w:val="004654DC"/>
    <w:rsid w:val="00465A62"/>
    <w:rsid w:val="00465F1F"/>
    <w:rsid w:val="0046699E"/>
    <w:rsid w:val="00466D8E"/>
    <w:rsid w:val="00467C7B"/>
    <w:rsid w:val="00467CE3"/>
    <w:rsid w:val="004724DA"/>
    <w:rsid w:val="00472894"/>
    <w:rsid w:val="004731A9"/>
    <w:rsid w:val="004736C4"/>
    <w:rsid w:val="00474315"/>
    <w:rsid w:val="00474DD0"/>
    <w:rsid w:val="00476F34"/>
    <w:rsid w:val="00480B68"/>
    <w:rsid w:val="00480E51"/>
    <w:rsid w:val="00481B99"/>
    <w:rsid w:val="004831E1"/>
    <w:rsid w:val="00483519"/>
    <w:rsid w:val="00483F50"/>
    <w:rsid w:val="0048494C"/>
    <w:rsid w:val="00487294"/>
    <w:rsid w:val="00487634"/>
    <w:rsid w:val="00490ED7"/>
    <w:rsid w:val="0049305A"/>
    <w:rsid w:val="004930B1"/>
    <w:rsid w:val="004967AF"/>
    <w:rsid w:val="00496888"/>
    <w:rsid w:val="00496C42"/>
    <w:rsid w:val="0049714B"/>
    <w:rsid w:val="004A06EF"/>
    <w:rsid w:val="004A089B"/>
    <w:rsid w:val="004A121E"/>
    <w:rsid w:val="004A1B1E"/>
    <w:rsid w:val="004A4D8B"/>
    <w:rsid w:val="004A7531"/>
    <w:rsid w:val="004B0DDE"/>
    <w:rsid w:val="004B11D0"/>
    <w:rsid w:val="004B15CC"/>
    <w:rsid w:val="004B26E6"/>
    <w:rsid w:val="004B2B8A"/>
    <w:rsid w:val="004B6126"/>
    <w:rsid w:val="004B6DC4"/>
    <w:rsid w:val="004C05F1"/>
    <w:rsid w:val="004C0807"/>
    <w:rsid w:val="004C493B"/>
    <w:rsid w:val="004C53AD"/>
    <w:rsid w:val="004C5DB0"/>
    <w:rsid w:val="004C7713"/>
    <w:rsid w:val="004D2C24"/>
    <w:rsid w:val="004D3C9E"/>
    <w:rsid w:val="004D4200"/>
    <w:rsid w:val="004D54EF"/>
    <w:rsid w:val="004D731D"/>
    <w:rsid w:val="004E4448"/>
    <w:rsid w:val="004E4A26"/>
    <w:rsid w:val="004E4E01"/>
    <w:rsid w:val="004E511D"/>
    <w:rsid w:val="004E54DC"/>
    <w:rsid w:val="004E554A"/>
    <w:rsid w:val="004E5B44"/>
    <w:rsid w:val="004E5BB1"/>
    <w:rsid w:val="004E7732"/>
    <w:rsid w:val="004F06F1"/>
    <w:rsid w:val="004F0ED5"/>
    <w:rsid w:val="004F10C0"/>
    <w:rsid w:val="004F1227"/>
    <w:rsid w:val="004F21BD"/>
    <w:rsid w:val="004F42B0"/>
    <w:rsid w:val="004F464C"/>
    <w:rsid w:val="004F5E82"/>
    <w:rsid w:val="004F792F"/>
    <w:rsid w:val="005003FF"/>
    <w:rsid w:val="00500F20"/>
    <w:rsid w:val="0050189A"/>
    <w:rsid w:val="00501BE9"/>
    <w:rsid w:val="0050439B"/>
    <w:rsid w:val="005045B6"/>
    <w:rsid w:val="0050468C"/>
    <w:rsid w:val="00505C3F"/>
    <w:rsid w:val="00506F36"/>
    <w:rsid w:val="00507855"/>
    <w:rsid w:val="005101B3"/>
    <w:rsid w:val="005118AA"/>
    <w:rsid w:val="00511EE5"/>
    <w:rsid w:val="005155BC"/>
    <w:rsid w:val="00516A46"/>
    <w:rsid w:val="00517D8B"/>
    <w:rsid w:val="00520736"/>
    <w:rsid w:val="005226E7"/>
    <w:rsid w:val="005252F0"/>
    <w:rsid w:val="00525775"/>
    <w:rsid w:val="00525A43"/>
    <w:rsid w:val="00525EF7"/>
    <w:rsid w:val="00526120"/>
    <w:rsid w:val="00527824"/>
    <w:rsid w:val="00530276"/>
    <w:rsid w:val="00530337"/>
    <w:rsid w:val="005336BF"/>
    <w:rsid w:val="00534826"/>
    <w:rsid w:val="0053677E"/>
    <w:rsid w:val="00536C73"/>
    <w:rsid w:val="00536EB1"/>
    <w:rsid w:val="00537834"/>
    <w:rsid w:val="00537973"/>
    <w:rsid w:val="00540075"/>
    <w:rsid w:val="005413E4"/>
    <w:rsid w:val="00541C13"/>
    <w:rsid w:val="005423B6"/>
    <w:rsid w:val="00545C3E"/>
    <w:rsid w:val="00545DC9"/>
    <w:rsid w:val="00546200"/>
    <w:rsid w:val="00546213"/>
    <w:rsid w:val="005467E5"/>
    <w:rsid w:val="00546DBB"/>
    <w:rsid w:val="00547C8F"/>
    <w:rsid w:val="00550AE1"/>
    <w:rsid w:val="00551873"/>
    <w:rsid w:val="00551A1B"/>
    <w:rsid w:val="00551F4C"/>
    <w:rsid w:val="00552454"/>
    <w:rsid w:val="0055283E"/>
    <w:rsid w:val="0055299B"/>
    <w:rsid w:val="00554303"/>
    <w:rsid w:val="00554389"/>
    <w:rsid w:val="00555F36"/>
    <w:rsid w:val="00560A7E"/>
    <w:rsid w:val="0056447C"/>
    <w:rsid w:val="00566342"/>
    <w:rsid w:val="0056723A"/>
    <w:rsid w:val="00567784"/>
    <w:rsid w:val="005678FE"/>
    <w:rsid w:val="00571443"/>
    <w:rsid w:val="0057248D"/>
    <w:rsid w:val="00574947"/>
    <w:rsid w:val="00574DF6"/>
    <w:rsid w:val="0057564B"/>
    <w:rsid w:val="00581281"/>
    <w:rsid w:val="00581462"/>
    <w:rsid w:val="00581927"/>
    <w:rsid w:val="00584818"/>
    <w:rsid w:val="00584828"/>
    <w:rsid w:val="0058550A"/>
    <w:rsid w:val="00585836"/>
    <w:rsid w:val="005859F0"/>
    <w:rsid w:val="0059086D"/>
    <w:rsid w:val="00592CCF"/>
    <w:rsid w:val="0059328A"/>
    <w:rsid w:val="00595FB3"/>
    <w:rsid w:val="00597F23"/>
    <w:rsid w:val="005A08D8"/>
    <w:rsid w:val="005A1553"/>
    <w:rsid w:val="005A655B"/>
    <w:rsid w:val="005A6891"/>
    <w:rsid w:val="005A7358"/>
    <w:rsid w:val="005B0154"/>
    <w:rsid w:val="005B06D8"/>
    <w:rsid w:val="005B0805"/>
    <w:rsid w:val="005B371E"/>
    <w:rsid w:val="005B514E"/>
    <w:rsid w:val="005B6AEF"/>
    <w:rsid w:val="005B7568"/>
    <w:rsid w:val="005B7CBD"/>
    <w:rsid w:val="005C1577"/>
    <w:rsid w:val="005C375F"/>
    <w:rsid w:val="005C37D0"/>
    <w:rsid w:val="005C4161"/>
    <w:rsid w:val="005C7641"/>
    <w:rsid w:val="005C7A52"/>
    <w:rsid w:val="005C7ED5"/>
    <w:rsid w:val="005D1B98"/>
    <w:rsid w:val="005D237A"/>
    <w:rsid w:val="005D2E78"/>
    <w:rsid w:val="005D7CDF"/>
    <w:rsid w:val="005E001F"/>
    <w:rsid w:val="005E24FB"/>
    <w:rsid w:val="005E2B5D"/>
    <w:rsid w:val="005E30C9"/>
    <w:rsid w:val="005E550B"/>
    <w:rsid w:val="005F1158"/>
    <w:rsid w:val="005F3778"/>
    <w:rsid w:val="005F3DF9"/>
    <w:rsid w:val="005F3EE0"/>
    <w:rsid w:val="005F47D7"/>
    <w:rsid w:val="005F494D"/>
    <w:rsid w:val="005F560D"/>
    <w:rsid w:val="005F74B2"/>
    <w:rsid w:val="005F7551"/>
    <w:rsid w:val="00601161"/>
    <w:rsid w:val="00601316"/>
    <w:rsid w:val="0060181E"/>
    <w:rsid w:val="00602DF4"/>
    <w:rsid w:val="00603ABD"/>
    <w:rsid w:val="00603C10"/>
    <w:rsid w:val="00603E87"/>
    <w:rsid w:val="00604D8E"/>
    <w:rsid w:val="00607030"/>
    <w:rsid w:val="00607D35"/>
    <w:rsid w:val="006103A4"/>
    <w:rsid w:val="006118B1"/>
    <w:rsid w:val="00612C29"/>
    <w:rsid w:val="006130D3"/>
    <w:rsid w:val="00613E97"/>
    <w:rsid w:val="00614E81"/>
    <w:rsid w:val="006159B6"/>
    <w:rsid w:val="00615C52"/>
    <w:rsid w:val="006200CB"/>
    <w:rsid w:val="00621B0D"/>
    <w:rsid w:val="00621D88"/>
    <w:rsid w:val="0062294E"/>
    <w:rsid w:val="00622AB1"/>
    <w:rsid w:val="0062378E"/>
    <w:rsid w:val="00623CE7"/>
    <w:rsid w:val="0062434E"/>
    <w:rsid w:val="00626213"/>
    <w:rsid w:val="006262C7"/>
    <w:rsid w:val="006264C9"/>
    <w:rsid w:val="006267DC"/>
    <w:rsid w:val="006320A7"/>
    <w:rsid w:val="00632889"/>
    <w:rsid w:val="00632ACD"/>
    <w:rsid w:val="0063390F"/>
    <w:rsid w:val="00635CA7"/>
    <w:rsid w:val="00636029"/>
    <w:rsid w:val="00637FFB"/>
    <w:rsid w:val="00641D94"/>
    <w:rsid w:val="00642BFC"/>
    <w:rsid w:val="00642E77"/>
    <w:rsid w:val="00644848"/>
    <w:rsid w:val="00644AA4"/>
    <w:rsid w:val="006459AA"/>
    <w:rsid w:val="006462FD"/>
    <w:rsid w:val="00646695"/>
    <w:rsid w:val="006470B6"/>
    <w:rsid w:val="00651F14"/>
    <w:rsid w:val="00653A82"/>
    <w:rsid w:val="00654694"/>
    <w:rsid w:val="00654B98"/>
    <w:rsid w:val="00656CD8"/>
    <w:rsid w:val="006574EC"/>
    <w:rsid w:val="00663B42"/>
    <w:rsid w:val="00663BFB"/>
    <w:rsid w:val="006665E4"/>
    <w:rsid w:val="00666D6D"/>
    <w:rsid w:val="00666FBE"/>
    <w:rsid w:val="00670538"/>
    <w:rsid w:val="00670CCA"/>
    <w:rsid w:val="00671122"/>
    <w:rsid w:val="00671938"/>
    <w:rsid w:val="00673894"/>
    <w:rsid w:val="00675537"/>
    <w:rsid w:val="00675755"/>
    <w:rsid w:val="00676514"/>
    <w:rsid w:val="00683062"/>
    <w:rsid w:val="006902BD"/>
    <w:rsid w:val="006907D8"/>
    <w:rsid w:val="0069127D"/>
    <w:rsid w:val="00692742"/>
    <w:rsid w:val="00692E71"/>
    <w:rsid w:val="006933D2"/>
    <w:rsid w:val="00693ED9"/>
    <w:rsid w:val="00694778"/>
    <w:rsid w:val="006952FF"/>
    <w:rsid w:val="0069697C"/>
    <w:rsid w:val="006A226D"/>
    <w:rsid w:val="006A4C04"/>
    <w:rsid w:val="006A544A"/>
    <w:rsid w:val="006A5E0D"/>
    <w:rsid w:val="006A6587"/>
    <w:rsid w:val="006A7673"/>
    <w:rsid w:val="006A7E54"/>
    <w:rsid w:val="006B0116"/>
    <w:rsid w:val="006B1296"/>
    <w:rsid w:val="006B1D44"/>
    <w:rsid w:val="006B21B5"/>
    <w:rsid w:val="006B2440"/>
    <w:rsid w:val="006B2E3E"/>
    <w:rsid w:val="006B4419"/>
    <w:rsid w:val="006B49CF"/>
    <w:rsid w:val="006B55F6"/>
    <w:rsid w:val="006B59BA"/>
    <w:rsid w:val="006B73BB"/>
    <w:rsid w:val="006C1E89"/>
    <w:rsid w:val="006C2D1D"/>
    <w:rsid w:val="006C31C1"/>
    <w:rsid w:val="006C46B9"/>
    <w:rsid w:val="006C6763"/>
    <w:rsid w:val="006D01E6"/>
    <w:rsid w:val="006D0739"/>
    <w:rsid w:val="006D08A4"/>
    <w:rsid w:val="006D2AC0"/>
    <w:rsid w:val="006D2E07"/>
    <w:rsid w:val="006D3FDE"/>
    <w:rsid w:val="006D4316"/>
    <w:rsid w:val="006D5929"/>
    <w:rsid w:val="006D7193"/>
    <w:rsid w:val="006E07A2"/>
    <w:rsid w:val="006E0F68"/>
    <w:rsid w:val="006E1E3C"/>
    <w:rsid w:val="006E2010"/>
    <w:rsid w:val="006E27EE"/>
    <w:rsid w:val="006E2D40"/>
    <w:rsid w:val="006E33B0"/>
    <w:rsid w:val="006E6700"/>
    <w:rsid w:val="006E681A"/>
    <w:rsid w:val="006E6B51"/>
    <w:rsid w:val="006E7610"/>
    <w:rsid w:val="006E784E"/>
    <w:rsid w:val="006F204B"/>
    <w:rsid w:val="006F2892"/>
    <w:rsid w:val="006F4014"/>
    <w:rsid w:val="006F403C"/>
    <w:rsid w:val="006F5920"/>
    <w:rsid w:val="006F6481"/>
    <w:rsid w:val="00700C25"/>
    <w:rsid w:val="00701F68"/>
    <w:rsid w:val="00702AB8"/>
    <w:rsid w:val="00703052"/>
    <w:rsid w:val="00704EF8"/>
    <w:rsid w:val="007053B2"/>
    <w:rsid w:val="00707561"/>
    <w:rsid w:val="00710007"/>
    <w:rsid w:val="007101E5"/>
    <w:rsid w:val="00710485"/>
    <w:rsid w:val="00711802"/>
    <w:rsid w:val="007145DF"/>
    <w:rsid w:val="00715851"/>
    <w:rsid w:val="0072013E"/>
    <w:rsid w:val="0072034B"/>
    <w:rsid w:val="007226FB"/>
    <w:rsid w:val="00722A34"/>
    <w:rsid w:val="00727127"/>
    <w:rsid w:val="00727778"/>
    <w:rsid w:val="00730B67"/>
    <w:rsid w:val="00732527"/>
    <w:rsid w:val="007331FD"/>
    <w:rsid w:val="00734F9A"/>
    <w:rsid w:val="00735B65"/>
    <w:rsid w:val="00735BC5"/>
    <w:rsid w:val="007374A1"/>
    <w:rsid w:val="00740590"/>
    <w:rsid w:val="00740612"/>
    <w:rsid w:val="00740ED0"/>
    <w:rsid w:val="00741344"/>
    <w:rsid w:val="00741E31"/>
    <w:rsid w:val="00742532"/>
    <w:rsid w:val="00745CAB"/>
    <w:rsid w:val="00745DC2"/>
    <w:rsid w:val="00747A7A"/>
    <w:rsid w:val="00750E57"/>
    <w:rsid w:val="0075103A"/>
    <w:rsid w:val="00751C44"/>
    <w:rsid w:val="007540AB"/>
    <w:rsid w:val="00755E11"/>
    <w:rsid w:val="00757198"/>
    <w:rsid w:val="007600F6"/>
    <w:rsid w:val="00760D74"/>
    <w:rsid w:val="00762615"/>
    <w:rsid w:val="00763EA1"/>
    <w:rsid w:val="0076417D"/>
    <w:rsid w:val="00765F8A"/>
    <w:rsid w:val="0076646E"/>
    <w:rsid w:val="007707A2"/>
    <w:rsid w:val="00770E9B"/>
    <w:rsid w:val="00772952"/>
    <w:rsid w:val="0077408E"/>
    <w:rsid w:val="007756FB"/>
    <w:rsid w:val="00776701"/>
    <w:rsid w:val="00780E3F"/>
    <w:rsid w:val="00782000"/>
    <w:rsid w:val="007851C5"/>
    <w:rsid w:val="0078725F"/>
    <w:rsid w:val="007915BB"/>
    <w:rsid w:val="0079183F"/>
    <w:rsid w:val="0079381E"/>
    <w:rsid w:val="00793DB2"/>
    <w:rsid w:val="00794CEF"/>
    <w:rsid w:val="00795C65"/>
    <w:rsid w:val="00795D24"/>
    <w:rsid w:val="00795F6F"/>
    <w:rsid w:val="007975FD"/>
    <w:rsid w:val="00797739"/>
    <w:rsid w:val="007A022E"/>
    <w:rsid w:val="007A2E23"/>
    <w:rsid w:val="007A4D60"/>
    <w:rsid w:val="007A62D8"/>
    <w:rsid w:val="007A6E21"/>
    <w:rsid w:val="007A6FD4"/>
    <w:rsid w:val="007B074C"/>
    <w:rsid w:val="007B18AC"/>
    <w:rsid w:val="007B1A58"/>
    <w:rsid w:val="007B29F0"/>
    <w:rsid w:val="007B36B0"/>
    <w:rsid w:val="007B3DCC"/>
    <w:rsid w:val="007B43C9"/>
    <w:rsid w:val="007B545F"/>
    <w:rsid w:val="007B6FAD"/>
    <w:rsid w:val="007C05D5"/>
    <w:rsid w:val="007C05FD"/>
    <w:rsid w:val="007C09A9"/>
    <w:rsid w:val="007C142F"/>
    <w:rsid w:val="007C255D"/>
    <w:rsid w:val="007C5575"/>
    <w:rsid w:val="007C6854"/>
    <w:rsid w:val="007C6D38"/>
    <w:rsid w:val="007D07DD"/>
    <w:rsid w:val="007D19BE"/>
    <w:rsid w:val="007D2F28"/>
    <w:rsid w:val="007D5639"/>
    <w:rsid w:val="007D69CA"/>
    <w:rsid w:val="007D6D4A"/>
    <w:rsid w:val="007D6D5B"/>
    <w:rsid w:val="007E01CD"/>
    <w:rsid w:val="007E3F47"/>
    <w:rsid w:val="007E601C"/>
    <w:rsid w:val="007E75CF"/>
    <w:rsid w:val="007F083D"/>
    <w:rsid w:val="007F1E29"/>
    <w:rsid w:val="007F4D68"/>
    <w:rsid w:val="007F5061"/>
    <w:rsid w:val="007F520A"/>
    <w:rsid w:val="007F5522"/>
    <w:rsid w:val="007F5F58"/>
    <w:rsid w:val="007F6899"/>
    <w:rsid w:val="00800C15"/>
    <w:rsid w:val="008025DD"/>
    <w:rsid w:val="0080286E"/>
    <w:rsid w:val="00803090"/>
    <w:rsid w:val="00803A3C"/>
    <w:rsid w:val="008042C3"/>
    <w:rsid w:val="008065E2"/>
    <w:rsid w:val="0080661F"/>
    <w:rsid w:val="00806B68"/>
    <w:rsid w:val="008070E6"/>
    <w:rsid w:val="00810EAB"/>
    <w:rsid w:val="00814903"/>
    <w:rsid w:val="008170FD"/>
    <w:rsid w:val="00817C22"/>
    <w:rsid w:val="00817C24"/>
    <w:rsid w:val="00820591"/>
    <w:rsid w:val="008229E7"/>
    <w:rsid w:val="00822AAA"/>
    <w:rsid w:val="00822BB8"/>
    <w:rsid w:val="00823A4D"/>
    <w:rsid w:val="00826BA5"/>
    <w:rsid w:val="008276FC"/>
    <w:rsid w:val="00830A85"/>
    <w:rsid w:val="0083138C"/>
    <w:rsid w:val="00833C67"/>
    <w:rsid w:val="00834061"/>
    <w:rsid w:val="00835FC2"/>
    <w:rsid w:val="008408C6"/>
    <w:rsid w:val="00840E0A"/>
    <w:rsid w:val="00841C0F"/>
    <w:rsid w:val="00844067"/>
    <w:rsid w:val="008450EF"/>
    <w:rsid w:val="008451D4"/>
    <w:rsid w:val="008454A5"/>
    <w:rsid w:val="00845DDE"/>
    <w:rsid w:val="008464A4"/>
    <w:rsid w:val="008517F7"/>
    <w:rsid w:val="00853620"/>
    <w:rsid w:val="00856EBF"/>
    <w:rsid w:val="00864DDC"/>
    <w:rsid w:val="008654F1"/>
    <w:rsid w:val="00866130"/>
    <w:rsid w:val="00871869"/>
    <w:rsid w:val="0087187A"/>
    <w:rsid w:val="00873ED1"/>
    <w:rsid w:val="008754CB"/>
    <w:rsid w:val="00876AB5"/>
    <w:rsid w:val="00880AB8"/>
    <w:rsid w:val="00881BD7"/>
    <w:rsid w:val="00882055"/>
    <w:rsid w:val="00882952"/>
    <w:rsid w:val="00883449"/>
    <w:rsid w:val="00883A6C"/>
    <w:rsid w:val="00884D66"/>
    <w:rsid w:val="00885DCC"/>
    <w:rsid w:val="00886DF4"/>
    <w:rsid w:val="00886E9B"/>
    <w:rsid w:val="00891F00"/>
    <w:rsid w:val="00893DFA"/>
    <w:rsid w:val="0089516D"/>
    <w:rsid w:val="0089748D"/>
    <w:rsid w:val="008A4E76"/>
    <w:rsid w:val="008A56ED"/>
    <w:rsid w:val="008A5767"/>
    <w:rsid w:val="008A5D7C"/>
    <w:rsid w:val="008A68D1"/>
    <w:rsid w:val="008A77A2"/>
    <w:rsid w:val="008B11E6"/>
    <w:rsid w:val="008B1210"/>
    <w:rsid w:val="008B20DA"/>
    <w:rsid w:val="008B2547"/>
    <w:rsid w:val="008B2551"/>
    <w:rsid w:val="008B315C"/>
    <w:rsid w:val="008B340B"/>
    <w:rsid w:val="008B3471"/>
    <w:rsid w:val="008B3E99"/>
    <w:rsid w:val="008B3F10"/>
    <w:rsid w:val="008B5053"/>
    <w:rsid w:val="008B6022"/>
    <w:rsid w:val="008C1239"/>
    <w:rsid w:val="008C19DD"/>
    <w:rsid w:val="008C23E1"/>
    <w:rsid w:val="008C245B"/>
    <w:rsid w:val="008C35D2"/>
    <w:rsid w:val="008C4036"/>
    <w:rsid w:val="008C77AD"/>
    <w:rsid w:val="008D167B"/>
    <w:rsid w:val="008D20DF"/>
    <w:rsid w:val="008D21B5"/>
    <w:rsid w:val="008D2EEF"/>
    <w:rsid w:val="008D324D"/>
    <w:rsid w:val="008D459D"/>
    <w:rsid w:val="008D59A0"/>
    <w:rsid w:val="008D5F12"/>
    <w:rsid w:val="008D6FCC"/>
    <w:rsid w:val="008E08D6"/>
    <w:rsid w:val="008E0D64"/>
    <w:rsid w:val="008E19C7"/>
    <w:rsid w:val="008E2027"/>
    <w:rsid w:val="008E2930"/>
    <w:rsid w:val="008E348C"/>
    <w:rsid w:val="008E610D"/>
    <w:rsid w:val="008F29FE"/>
    <w:rsid w:val="008F3A68"/>
    <w:rsid w:val="008F3B17"/>
    <w:rsid w:val="008F54A7"/>
    <w:rsid w:val="008F709A"/>
    <w:rsid w:val="008F7662"/>
    <w:rsid w:val="008F7B47"/>
    <w:rsid w:val="0090021A"/>
    <w:rsid w:val="00900322"/>
    <w:rsid w:val="00901ABD"/>
    <w:rsid w:val="00902289"/>
    <w:rsid w:val="00904EA8"/>
    <w:rsid w:val="0090660F"/>
    <w:rsid w:val="009107C2"/>
    <w:rsid w:val="0091099B"/>
    <w:rsid w:val="009114BE"/>
    <w:rsid w:val="00912246"/>
    <w:rsid w:val="00912E36"/>
    <w:rsid w:val="00913957"/>
    <w:rsid w:val="00914453"/>
    <w:rsid w:val="00914ABE"/>
    <w:rsid w:val="00915842"/>
    <w:rsid w:val="009200C2"/>
    <w:rsid w:val="00920FD9"/>
    <w:rsid w:val="009219FD"/>
    <w:rsid w:val="00922729"/>
    <w:rsid w:val="00923243"/>
    <w:rsid w:val="00923528"/>
    <w:rsid w:val="00926701"/>
    <w:rsid w:val="00935FF2"/>
    <w:rsid w:val="00936323"/>
    <w:rsid w:val="00936AB7"/>
    <w:rsid w:val="00936B12"/>
    <w:rsid w:val="00936D3A"/>
    <w:rsid w:val="00937765"/>
    <w:rsid w:val="009401C4"/>
    <w:rsid w:val="00940BF2"/>
    <w:rsid w:val="00940F79"/>
    <w:rsid w:val="00941B94"/>
    <w:rsid w:val="00941BF3"/>
    <w:rsid w:val="00942164"/>
    <w:rsid w:val="00942999"/>
    <w:rsid w:val="00942CF1"/>
    <w:rsid w:val="009449CF"/>
    <w:rsid w:val="00945221"/>
    <w:rsid w:val="00946EF1"/>
    <w:rsid w:val="009513A0"/>
    <w:rsid w:val="0095268D"/>
    <w:rsid w:val="009549EA"/>
    <w:rsid w:val="00954FB3"/>
    <w:rsid w:val="00956091"/>
    <w:rsid w:val="0095633F"/>
    <w:rsid w:val="00957C90"/>
    <w:rsid w:val="00961AF4"/>
    <w:rsid w:val="009645A5"/>
    <w:rsid w:val="009653D1"/>
    <w:rsid w:val="009656C0"/>
    <w:rsid w:val="00965C68"/>
    <w:rsid w:val="00967E3A"/>
    <w:rsid w:val="00967E48"/>
    <w:rsid w:val="00971EB6"/>
    <w:rsid w:val="00973809"/>
    <w:rsid w:val="00973D5D"/>
    <w:rsid w:val="00973F44"/>
    <w:rsid w:val="00975B68"/>
    <w:rsid w:val="009769EB"/>
    <w:rsid w:val="00977144"/>
    <w:rsid w:val="009771B4"/>
    <w:rsid w:val="00977CBE"/>
    <w:rsid w:val="00982939"/>
    <w:rsid w:val="00984D78"/>
    <w:rsid w:val="00985D92"/>
    <w:rsid w:val="009872D7"/>
    <w:rsid w:val="00990A99"/>
    <w:rsid w:val="00991121"/>
    <w:rsid w:val="009911F6"/>
    <w:rsid w:val="009913AD"/>
    <w:rsid w:val="00992084"/>
    <w:rsid w:val="0099339C"/>
    <w:rsid w:val="009938D7"/>
    <w:rsid w:val="00994CCA"/>
    <w:rsid w:val="009963EC"/>
    <w:rsid w:val="00997A65"/>
    <w:rsid w:val="009A0605"/>
    <w:rsid w:val="009A2E9A"/>
    <w:rsid w:val="009A3DC4"/>
    <w:rsid w:val="009A4871"/>
    <w:rsid w:val="009A7125"/>
    <w:rsid w:val="009A7A2E"/>
    <w:rsid w:val="009B1526"/>
    <w:rsid w:val="009B1E7F"/>
    <w:rsid w:val="009B26F8"/>
    <w:rsid w:val="009B3F65"/>
    <w:rsid w:val="009B40AF"/>
    <w:rsid w:val="009B4571"/>
    <w:rsid w:val="009B45D8"/>
    <w:rsid w:val="009B6DB9"/>
    <w:rsid w:val="009B6FA4"/>
    <w:rsid w:val="009B76B6"/>
    <w:rsid w:val="009B7C62"/>
    <w:rsid w:val="009C0A95"/>
    <w:rsid w:val="009C0B78"/>
    <w:rsid w:val="009C1217"/>
    <w:rsid w:val="009C3E6D"/>
    <w:rsid w:val="009C487A"/>
    <w:rsid w:val="009D09F9"/>
    <w:rsid w:val="009D13B0"/>
    <w:rsid w:val="009D2A44"/>
    <w:rsid w:val="009D3140"/>
    <w:rsid w:val="009D4DAD"/>
    <w:rsid w:val="009D53E7"/>
    <w:rsid w:val="009D565D"/>
    <w:rsid w:val="009D602D"/>
    <w:rsid w:val="009D76AD"/>
    <w:rsid w:val="009E466F"/>
    <w:rsid w:val="009E54D1"/>
    <w:rsid w:val="009E5860"/>
    <w:rsid w:val="009E5949"/>
    <w:rsid w:val="009E7BB3"/>
    <w:rsid w:val="009F1D69"/>
    <w:rsid w:val="009F5AAA"/>
    <w:rsid w:val="009F6F61"/>
    <w:rsid w:val="009F77F7"/>
    <w:rsid w:val="009F7B6E"/>
    <w:rsid w:val="00A00617"/>
    <w:rsid w:val="00A00DEB"/>
    <w:rsid w:val="00A01682"/>
    <w:rsid w:val="00A04B91"/>
    <w:rsid w:val="00A06B54"/>
    <w:rsid w:val="00A06C6C"/>
    <w:rsid w:val="00A101AA"/>
    <w:rsid w:val="00A104A2"/>
    <w:rsid w:val="00A123A6"/>
    <w:rsid w:val="00A14B2E"/>
    <w:rsid w:val="00A14B8F"/>
    <w:rsid w:val="00A15827"/>
    <w:rsid w:val="00A173B5"/>
    <w:rsid w:val="00A17C92"/>
    <w:rsid w:val="00A17D22"/>
    <w:rsid w:val="00A20327"/>
    <w:rsid w:val="00A20603"/>
    <w:rsid w:val="00A2075B"/>
    <w:rsid w:val="00A2135E"/>
    <w:rsid w:val="00A24059"/>
    <w:rsid w:val="00A248D7"/>
    <w:rsid w:val="00A259EC"/>
    <w:rsid w:val="00A25D81"/>
    <w:rsid w:val="00A26A51"/>
    <w:rsid w:val="00A26ABF"/>
    <w:rsid w:val="00A3228C"/>
    <w:rsid w:val="00A3319B"/>
    <w:rsid w:val="00A33D13"/>
    <w:rsid w:val="00A34156"/>
    <w:rsid w:val="00A35919"/>
    <w:rsid w:val="00A3627B"/>
    <w:rsid w:val="00A366D5"/>
    <w:rsid w:val="00A4040B"/>
    <w:rsid w:val="00A413C3"/>
    <w:rsid w:val="00A417E9"/>
    <w:rsid w:val="00A42188"/>
    <w:rsid w:val="00A4268B"/>
    <w:rsid w:val="00A42E96"/>
    <w:rsid w:val="00A43582"/>
    <w:rsid w:val="00A438C6"/>
    <w:rsid w:val="00A45960"/>
    <w:rsid w:val="00A47B6B"/>
    <w:rsid w:val="00A525DB"/>
    <w:rsid w:val="00A52BB3"/>
    <w:rsid w:val="00A531B6"/>
    <w:rsid w:val="00A53897"/>
    <w:rsid w:val="00A54132"/>
    <w:rsid w:val="00A54E0D"/>
    <w:rsid w:val="00A55A57"/>
    <w:rsid w:val="00A55CFF"/>
    <w:rsid w:val="00A57321"/>
    <w:rsid w:val="00A573A4"/>
    <w:rsid w:val="00A61DA4"/>
    <w:rsid w:val="00A6323A"/>
    <w:rsid w:val="00A66A37"/>
    <w:rsid w:val="00A702EB"/>
    <w:rsid w:val="00A70F59"/>
    <w:rsid w:val="00A71DD9"/>
    <w:rsid w:val="00A747EE"/>
    <w:rsid w:val="00A75FA0"/>
    <w:rsid w:val="00A76A98"/>
    <w:rsid w:val="00A8151E"/>
    <w:rsid w:val="00A8279B"/>
    <w:rsid w:val="00A901C4"/>
    <w:rsid w:val="00A913C3"/>
    <w:rsid w:val="00A93E64"/>
    <w:rsid w:val="00A95AF8"/>
    <w:rsid w:val="00A95F02"/>
    <w:rsid w:val="00A96D7C"/>
    <w:rsid w:val="00AA007C"/>
    <w:rsid w:val="00AA23D3"/>
    <w:rsid w:val="00AA2684"/>
    <w:rsid w:val="00AA3273"/>
    <w:rsid w:val="00AA3D3C"/>
    <w:rsid w:val="00AA5787"/>
    <w:rsid w:val="00AA5A2B"/>
    <w:rsid w:val="00AA70F2"/>
    <w:rsid w:val="00AA731C"/>
    <w:rsid w:val="00AB0527"/>
    <w:rsid w:val="00AB2CC6"/>
    <w:rsid w:val="00AB2EE5"/>
    <w:rsid w:val="00AB2FC0"/>
    <w:rsid w:val="00AB52E2"/>
    <w:rsid w:val="00AB6D32"/>
    <w:rsid w:val="00AB70BA"/>
    <w:rsid w:val="00AB796D"/>
    <w:rsid w:val="00AC0A33"/>
    <w:rsid w:val="00AC3023"/>
    <w:rsid w:val="00AC3CBC"/>
    <w:rsid w:val="00AC45E6"/>
    <w:rsid w:val="00AC5116"/>
    <w:rsid w:val="00AC6827"/>
    <w:rsid w:val="00AD05B4"/>
    <w:rsid w:val="00AD3779"/>
    <w:rsid w:val="00AD3EEC"/>
    <w:rsid w:val="00AD50BC"/>
    <w:rsid w:val="00AD5409"/>
    <w:rsid w:val="00AD5E7E"/>
    <w:rsid w:val="00AD7875"/>
    <w:rsid w:val="00AD7CFC"/>
    <w:rsid w:val="00AE18CD"/>
    <w:rsid w:val="00AE3332"/>
    <w:rsid w:val="00AE33A5"/>
    <w:rsid w:val="00AE3A33"/>
    <w:rsid w:val="00AE3ED9"/>
    <w:rsid w:val="00AE4080"/>
    <w:rsid w:val="00AE4129"/>
    <w:rsid w:val="00AE435A"/>
    <w:rsid w:val="00AE5811"/>
    <w:rsid w:val="00AE58A7"/>
    <w:rsid w:val="00AE590B"/>
    <w:rsid w:val="00AE5EED"/>
    <w:rsid w:val="00AE7223"/>
    <w:rsid w:val="00AE734C"/>
    <w:rsid w:val="00AF061E"/>
    <w:rsid w:val="00AF0622"/>
    <w:rsid w:val="00AF1FCA"/>
    <w:rsid w:val="00AF2343"/>
    <w:rsid w:val="00AF258A"/>
    <w:rsid w:val="00AF2D5A"/>
    <w:rsid w:val="00AF5E5F"/>
    <w:rsid w:val="00AF69B8"/>
    <w:rsid w:val="00AF7645"/>
    <w:rsid w:val="00B0330B"/>
    <w:rsid w:val="00B05D92"/>
    <w:rsid w:val="00B107CF"/>
    <w:rsid w:val="00B10C8B"/>
    <w:rsid w:val="00B1125E"/>
    <w:rsid w:val="00B11A7A"/>
    <w:rsid w:val="00B12505"/>
    <w:rsid w:val="00B13232"/>
    <w:rsid w:val="00B14414"/>
    <w:rsid w:val="00B14755"/>
    <w:rsid w:val="00B1635A"/>
    <w:rsid w:val="00B208D0"/>
    <w:rsid w:val="00B20A91"/>
    <w:rsid w:val="00B2196D"/>
    <w:rsid w:val="00B21EC9"/>
    <w:rsid w:val="00B224F2"/>
    <w:rsid w:val="00B2463B"/>
    <w:rsid w:val="00B24E30"/>
    <w:rsid w:val="00B25509"/>
    <w:rsid w:val="00B25719"/>
    <w:rsid w:val="00B268FE"/>
    <w:rsid w:val="00B317D2"/>
    <w:rsid w:val="00B31B39"/>
    <w:rsid w:val="00B32302"/>
    <w:rsid w:val="00B360CE"/>
    <w:rsid w:val="00B36844"/>
    <w:rsid w:val="00B42471"/>
    <w:rsid w:val="00B434CD"/>
    <w:rsid w:val="00B43BA1"/>
    <w:rsid w:val="00B44B5F"/>
    <w:rsid w:val="00B50FFA"/>
    <w:rsid w:val="00B51057"/>
    <w:rsid w:val="00B5277E"/>
    <w:rsid w:val="00B53CDA"/>
    <w:rsid w:val="00B540B5"/>
    <w:rsid w:val="00B544AF"/>
    <w:rsid w:val="00B618D6"/>
    <w:rsid w:val="00B620F2"/>
    <w:rsid w:val="00B62623"/>
    <w:rsid w:val="00B652AE"/>
    <w:rsid w:val="00B67205"/>
    <w:rsid w:val="00B67731"/>
    <w:rsid w:val="00B67E52"/>
    <w:rsid w:val="00B71BBE"/>
    <w:rsid w:val="00B71EFC"/>
    <w:rsid w:val="00B732A6"/>
    <w:rsid w:val="00B73414"/>
    <w:rsid w:val="00B7485F"/>
    <w:rsid w:val="00B7652B"/>
    <w:rsid w:val="00B76C88"/>
    <w:rsid w:val="00B77A9C"/>
    <w:rsid w:val="00B8001B"/>
    <w:rsid w:val="00B808BE"/>
    <w:rsid w:val="00B82450"/>
    <w:rsid w:val="00B82C20"/>
    <w:rsid w:val="00B8373D"/>
    <w:rsid w:val="00B84021"/>
    <w:rsid w:val="00B8439A"/>
    <w:rsid w:val="00B855AC"/>
    <w:rsid w:val="00B878E0"/>
    <w:rsid w:val="00B92227"/>
    <w:rsid w:val="00B93E4E"/>
    <w:rsid w:val="00B96097"/>
    <w:rsid w:val="00B97239"/>
    <w:rsid w:val="00B974CA"/>
    <w:rsid w:val="00BA1736"/>
    <w:rsid w:val="00BA230F"/>
    <w:rsid w:val="00BA2CB8"/>
    <w:rsid w:val="00BA34E0"/>
    <w:rsid w:val="00BA3793"/>
    <w:rsid w:val="00BA3A46"/>
    <w:rsid w:val="00BA43B4"/>
    <w:rsid w:val="00BA4462"/>
    <w:rsid w:val="00BA44BE"/>
    <w:rsid w:val="00BA6A6D"/>
    <w:rsid w:val="00BA6D1C"/>
    <w:rsid w:val="00BB2AC6"/>
    <w:rsid w:val="00BB3312"/>
    <w:rsid w:val="00BB3A82"/>
    <w:rsid w:val="00BB5357"/>
    <w:rsid w:val="00BB57F3"/>
    <w:rsid w:val="00BB6537"/>
    <w:rsid w:val="00BB6645"/>
    <w:rsid w:val="00BB74F4"/>
    <w:rsid w:val="00BC0D88"/>
    <w:rsid w:val="00BC26AE"/>
    <w:rsid w:val="00BC4FCA"/>
    <w:rsid w:val="00BC6344"/>
    <w:rsid w:val="00BC6811"/>
    <w:rsid w:val="00BC731D"/>
    <w:rsid w:val="00BD08E2"/>
    <w:rsid w:val="00BD18E1"/>
    <w:rsid w:val="00BD28BE"/>
    <w:rsid w:val="00BE0B0E"/>
    <w:rsid w:val="00BE15C9"/>
    <w:rsid w:val="00BE165C"/>
    <w:rsid w:val="00BE21DF"/>
    <w:rsid w:val="00BE27A3"/>
    <w:rsid w:val="00BE3680"/>
    <w:rsid w:val="00BE526C"/>
    <w:rsid w:val="00BE5FC2"/>
    <w:rsid w:val="00BE611B"/>
    <w:rsid w:val="00BE696E"/>
    <w:rsid w:val="00BE6C96"/>
    <w:rsid w:val="00BF27DD"/>
    <w:rsid w:val="00BF357C"/>
    <w:rsid w:val="00BF5CAA"/>
    <w:rsid w:val="00BF7560"/>
    <w:rsid w:val="00BF7690"/>
    <w:rsid w:val="00BF7C54"/>
    <w:rsid w:val="00BF7C8C"/>
    <w:rsid w:val="00C00703"/>
    <w:rsid w:val="00C02262"/>
    <w:rsid w:val="00C0230F"/>
    <w:rsid w:val="00C024F1"/>
    <w:rsid w:val="00C02D22"/>
    <w:rsid w:val="00C050F7"/>
    <w:rsid w:val="00C0700B"/>
    <w:rsid w:val="00C07A24"/>
    <w:rsid w:val="00C07F1C"/>
    <w:rsid w:val="00C1032E"/>
    <w:rsid w:val="00C1598F"/>
    <w:rsid w:val="00C2014C"/>
    <w:rsid w:val="00C213DB"/>
    <w:rsid w:val="00C21470"/>
    <w:rsid w:val="00C217D0"/>
    <w:rsid w:val="00C224CC"/>
    <w:rsid w:val="00C22D24"/>
    <w:rsid w:val="00C247E4"/>
    <w:rsid w:val="00C26F53"/>
    <w:rsid w:val="00C27005"/>
    <w:rsid w:val="00C272F7"/>
    <w:rsid w:val="00C3049D"/>
    <w:rsid w:val="00C30BC6"/>
    <w:rsid w:val="00C3270D"/>
    <w:rsid w:val="00C32A68"/>
    <w:rsid w:val="00C32B53"/>
    <w:rsid w:val="00C3585C"/>
    <w:rsid w:val="00C35BCA"/>
    <w:rsid w:val="00C372A2"/>
    <w:rsid w:val="00C41EB3"/>
    <w:rsid w:val="00C42DCC"/>
    <w:rsid w:val="00C44744"/>
    <w:rsid w:val="00C451BB"/>
    <w:rsid w:val="00C462E0"/>
    <w:rsid w:val="00C46CA9"/>
    <w:rsid w:val="00C46EF7"/>
    <w:rsid w:val="00C514A6"/>
    <w:rsid w:val="00C5214E"/>
    <w:rsid w:val="00C52352"/>
    <w:rsid w:val="00C52C4D"/>
    <w:rsid w:val="00C54C8E"/>
    <w:rsid w:val="00C55A59"/>
    <w:rsid w:val="00C5676D"/>
    <w:rsid w:val="00C572C2"/>
    <w:rsid w:val="00C5745B"/>
    <w:rsid w:val="00C60652"/>
    <w:rsid w:val="00C60CA4"/>
    <w:rsid w:val="00C60DEE"/>
    <w:rsid w:val="00C613EE"/>
    <w:rsid w:val="00C618A1"/>
    <w:rsid w:val="00C61ADB"/>
    <w:rsid w:val="00C6289D"/>
    <w:rsid w:val="00C62C9B"/>
    <w:rsid w:val="00C65444"/>
    <w:rsid w:val="00C66891"/>
    <w:rsid w:val="00C67105"/>
    <w:rsid w:val="00C67AFF"/>
    <w:rsid w:val="00C74484"/>
    <w:rsid w:val="00C7456F"/>
    <w:rsid w:val="00C80210"/>
    <w:rsid w:val="00C83465"/>
    <w:rsid w:val="00C839BD"/>
    <w:rsid w:val="00C84DD4"/>
    <w:rsid w:val="00C859BF"/>
    <w:rsid w:val="00C91F2F"/>
    <w:rsid w:val="00C95447"/>
    <w:rsid w:val="00C961F5"/>
    <w:rsid w:val="00C97DC5"/>
    <w:rsid w:val="00CA2746"/>
    <w:rsid w:val="00CA4849"/>
    <w:rsid w:val="00CA4C11"/>
    <w:rsid w:val="00CA6659"/>
    <w:rsid w:val="00CA6CEF"/>
    <w:rsid w:val="00CB0734"/>
    <w:rsid w:val="00CB29FA"/>
    <w:rsid w:val="00CB5951"/>
    <w:rsid w:val="00CB64C4"/>
    <w:rsid w:val="00CB6E07"/>
    <w:rsid w:val="00CC0648"/>
    <w:rsid w:val="00CC130D"/>
    <w:rsid w:val="00CC5958"/>
    <w:rsid w:val="00CC6B3E"/>
    <w:rsid w:val="00CC777E"/>
    <w:rsid w:val="00CD38C1"/>
    <w:rsid w:val="00CD4B1F"/>
    <w:rsid w:val="00CD5024"/>
    <w:rsid w:val="00CE351A"/>
    <w:rsid w:val="00CE4122"/>
    <w:rsid w:val="00CE6E97"/>
    <w:rsid w:val="00CF1535"/>
    <w:rsid w:val="00CF515E"/>
    <w:rsid w:val="00CF763D"/>
    <w:rsid w:val="00CF78AA"/>
    <w:rsid w:val="00CF7A26"/>
    <w:rsid w:val="00D00C8B"/>
    <w:rsid w:val="00D0470C"/>
    <w:rsid w:val="00D05AAE"/>
    <w:rsid w:val="00D07612"/>
    <w:rsid w:val="00D11CC4"/>
    <w:rsid w:val="00D12DA7"/>
    <w:rsid w:val="00D12FBA"/>
    <w:rsid w:val="00D13060"/>
    <w:rsid w:val="00D143FC"/>
    <w:rsid w:val="00D1464C"/>
    <w:rsid w:val="00D15517"/>
    <w:rsid w:val="00D16D00"/>
    <w:rsid w:val="00D21176"/>
    <w:rsid w:val="00D225E3"/>
    <w:rsid w:val="00D23040"/>
    <w:rsid w:val="00D25172"/>
    <w:rsid w:val="00D265F0"/>
    <w:rsid w:val="00D26A8C"/>
    <w:rsid w:val="00D26E0E"/>
    <w:rsid w:val="00D26E69"/>
    <w:rsid w:val="00D27FFB"/>
    <w:rsid w:val="00D300FD"/>
    <w:rsid w:val="00D30834"/>
    <w:rsid w:val="00D318E3"/>
    <w:rsid w:val="00D3209D"/>
    <w:rsid w:val="00D322C9"/>
    <w:rsid w:val="00D32756"/>
    <w:rsid w:val="00D32E72"/>
    <w:rsid w:val="00D35AF1"/>
    <w:rsid w:val="00D37EF1"/>
    <w:rsid w:val="00D41DBB"/>
    <w:rsid w:val="00D42135"/>
    <w:rsid w:val="00D441DB"/>
    <w:rsid w:val="00D44492"/>
    <w:rsid w:val="00D45293"/>
    <w:rsid w:val="00D460BA"/>
    <w:rsid w:val="00D4668A"/>
    <w:rsid w:val="00D50892"/>
    <w:rsid w:val="00D51685"/>
    <w:rsid w:val="00D52098"/>
    <w:rsid w:val="00D5243B"/>
    <w:rsid w:val="00D53EEB"/>
    <w:rsid w:val="00D54D0B"/>
    <w:rsid w:val="00D54F47"/>
    <w:rsid w:val="00D5539A"/>
    <w:rsid w:val="00D6019D"/>
    <w:rsid w:val="00D61EC1"/>
    <w:rsid w:val="00D63839"/>
    <w:rsid w:val="00D64787"/>
    <w:rsid w:val="00D64928"/>
    <w:rsid w:val="00D656B3"/>
    <w:rsid w:val="00D66108"/>
    <w:rsid w:val="00D672BD"/>
    <w:rsid w:val="00D70B8C"/>
    <w:rsid w:val="00D71B5D"/>
    <w:rsid w:val="00D72B6B"/>
    <w:rsid w:val="00D72BA9"/>
    <w:rsid w:val="00D734FA"/>
    <w:rsid w:val="00D738EA"/>
    <w:rsid w:val="00D73C55"/>
    <w:rsid w:val="00D7543D"/>
    <w:rsid w:val="00D7680A"/>
    <w:rsid w:val="00D800F1"/>
    <w:rsid w:val="00D832FA"/>
    <w:rsid w:val="00D83EB4"/>
    <w:rsid w:val="00D8502C"/>
    <w:rsid w:val="00D854A9"/>
    <w:rsid w:val="00D86B10"/>
    <w:rsid w:val="00D876F6"/>
    <w:rsid w:val="00D87FEC"/>
    <w:rsid w:val="00D9184F"/>
    <w:rsid w:val="00D95098"/>
    <w:rsid w:val="00D954D4"/>
    <w:rsid w:val="00D962F4"/>
    <w:rsid w:val="00D96FEB"/>
    <w:rsid w:val="00D97FE9"/>
    <w:rsid w:val="00DA0944"/>
    <w:rsid w:val="00DA1404"/>
    <w:rsid w:val="00DA2CD6"/>
    <w:rsid w:val="00DA6267"/>
    <w:rsid w:val="00DB1132"/>
    <w:rsid w:val="00DB2402"/>
    <w:rsid w:val="00DB252E"/>
    <w:rsid w:val="00DB2C89"/>
    <w:rsid w:val="00DB3A34"/>
    <w:rsid w:val="00DB4181"/>
    <w:rsid w:val="00DB43B2"/>
    <w:rsid w:val="00DB445A"/>
    <w:rsid w:val="00DB45EB"/>
    <w:rsid w:val="00DB4CD3"/>
    <w:rsid w:val="00DB796D"/>
    <w:rsid w:val="00DB7FDD"/>
    <w:rsid w:val="00DC0BF5"/>
    <w:rsid w:val="00DC1B9C"/>
    <w:rsid w:val="00DC1C6A"/>
    <w:rsid w:val="00DC25A1"/>
    <w:rsid w:val="00DC4F78"/>
    <w:rsid w:val="00DC6DEC"/>
    <w:rsid w:val="00DC6F29"/>
    <w:rsid w:val="00DC727E"/>
    <w:rsid w:val="00DC7870"/>
    <w:rsid w:val="00DD00F7"/>
    <w:rsid w:val="00DD25AD"/>
    <w:rsid w:val="00DD31DF"/>
    <w:rsid w:val="00DD4189"/>
    <w:rsid w:val="00DD45FE"/>
    <w:rsid w:val="00DD5ADA"/>
    <w:rsid w:val="00DD6058"/>
    <w:rsid w:val="00DD70D2"/>
    <w:rsid w:val="00DD7940"/>
    <w:rsid w:val="00DE1F37"/>
    <w:rsid w:val="00DE3A17"/>
    <w:rsid w:val="00DE3C18"/>
    <w:rsid w:val="00DE3DC1"/>
    <w:rsid w:val="00DE6FE5"/>
    <w:rsid w:val="00DE754B"/>
    <w:rsid w:val="00DE7AA9"/>
    <w:rsid w:val="00DF1645"/>
    <w:rsid w:val="00DF47DF"/>
    <w:rsid w:val="00DF6456"/>
    <w:rsid w:val="00DF6B6A"/>
    <w:rsid w:val="00DF7400"/>
    <w:rsid w:val="00E0060D"/>
    <w:rsid w:val="00E0325C"/>
    <w:rsid w:val="00E03417"/>
    <w:rsid w:val="00E04124"/>
    <w:rsid w:val="00E058F4"/>
    <w:rsid w:val="00E077E9"/>
    <w:rsid w:val="00E10363"/>
    <w:rsid w:val="00E11865"/>
    <w:rsid w:val="00E1193B"/>
    <w:rsid w:val="00E15EF7"/>
    <w:rsid w:val="00E15FBA"/>
    <w:rsid w:val="00E16596"/>
    <w:rsid w:val="00E17707"/>
    <w:rsid w:val="00E2021A"/>
    <w:rsid w:val="00E20BD1"/>
    <w:rsid w:val="00E20DCC"/>
    <w:rsid w:val="00E21425"/>
    <w:rsid w:val="00E21837"/>
    <w:rsid w:val="00E22526"/>
    <w:rsid w:val="00E2645F"/>
    <w:rsid w:val="00E271D6"/>
    <w:rsid w:val="00E27A28"/>
    <w:rsid w:val="00E316BE"/>
    <w:rsid w:val="00E31B98"/>
    <w:rsid w:val="00E32E7D"/>
    <w:rsid w:val="00E36C47"/>
    <w:rsid w:val="00E404FF"/>
    <w:rsid w:val="00E40BAF"/>
    <w:rsid w:val="00E42617"/>
    <w:rsid w:val="00E429A3"/>
    <w:rsid w:val="00E437C4"/>
    <w:rsid w:val="00E4435C"/>
    <w:rsid w:val="00E44639"/>
    <w:rsid w:val="00E45C05"/>
    <w:rsid w:val="00E47EF0"/>
    <w:rsid w:val="00E521D1"/>
    <w:rsid w:val="00E53A99"/>
    <w:rsid w:val="00E54275"/>
    <w:rsid w:val="00E55C43"/>
    <w:rsid w:val="00E6003C"/>
    <w:rsid w:val="00E61A95"/>
    <w:rsid w:val="00E63905"/>
    <w:rsid w:val="00E6395A"/>
    <w:rsid w:val="00E645BC"/>
    <w:rsid w:val="00E65B80"/>
    <w:rsid w:val="00E67D6C"/>
    <w:rsid w:val="00E71667"/>
    <w:rsid w:val="00E71B51"/>
    <w:rsid w:val="00E733D2"/>
    <w:rsid w:val="00E73B34"/>
    <w:rsid w:val="00E73F2A"/>
    <w:rsid w:val="00E74174"/>
    <w:rsid w:val="00E746ED"/>
    <w:rsid w:val="00E7509C"/>
    <w:rsid w:val="00E76D5C"/>
    <w:rsid w:val="00E776BF"/>
    <w:rsid w:val="00E777AA"/>
    <w:rsid w:val="00E82297"/>
    <w:rsid w:val="00E8249C"/>
    <w:rsid w:val="00E82614"/>
    <w:rsid w:val="00E82852"/>
    <w:rsid w:val="00E828D3"/>
    <w:rsid w:val="00E8382B"/>
    <w:rsid w:val="00E8493E"/>
    <w:rsid w:val="00E858B8"/>
    <w:rsid w:val="00E9102E"/>
    <w:rsid w:val="00E91228"/>
    <w:rsid w:val="00E933BA"/>
    <w:rsid w:val="00E946A6"/>
    <w:rsid w:val="00E94B9C"/>
    <w:rsid w:val="00E94BBA"/>
    <w:rsid w:val="00E950BC"/>
    <w:rsid w:val="00E971B1"/>
    <w:rsid w:val="00E97B1A"/>
    <w:rsid w:val="00E97E5C"/>
    <w:rsid w:val="00EA1EB7"/>
    <w:rsid w:val="00EA4D0B"/>
    <w:rsid w:val="00EA5FC2"/>
    <w:rsid w:val="00EA674A"/>
    <w:rsid w:val="00EA7B19"/>
    <w:rsid w:val="00EB290D"/>
    <w:rsid w:val="00EB2A10"/>
    <w:rsid w:val="00EB33B5"/>
    <w:rsid w:val="00EB465D"/>
    <w:rsid w:val="00EB761A"/>
    <w:rsid w:val="00EB776D"/>
    <w:rsid w:val="00EC0F8C"/>
    <w:rsid w:val="00EC1504"/>
    <w:rsid w:val="00EC1A6B"/>
    <w:rsid w:val="00EC1C3D"/>
    <w:rsid w:val="00EC36FA"/>
    <w:rsid w:val="00EC3B15"/>
    <w:rsid w:val="00EC5C49"/>
    <w:rsid w:val="00EC7EBA"/>
    <w:rsid w:val="00ED2F25"/>
    <w:rsid w:val="00ED2FB3"/>
    <w:rsid w:val="00ED4A39"/>
    <w:rsid w:val="00ED5AD0"/>
    <w:rsid w:val="00ED6CAC"/>
    <w:rsid w:val="00ED7305"/>
    <w:rsid w:val="00ED7EED"/>
    <w:rsid w:val="00EE02F9"/>
    <w:rsid w:val="00EE1A88"/>
    <w:rsid w:val="00EE1E6B"/>
    <w:rsid w:val="00EE2188"/>
    <w:rsid w:val="00EE2D8F"/>
    <w:rsid w:val="00EE36EC"/>
    <w:rsid w:val="00EE6376"/>
    <w:rsid w:val="00EE68E5"/>
    <w:rsid w:val="00EE7E80"/>
    <w:rsid w:val="00EF167A"/>
    <w:rsid w:val="00EF1D15"/>
    <w:rsid w:val="00EF6091"/>
    <w:rsid w:val="00F01615"/>
    <w:rsid w:val="00F0218F"/>
    <w:rsid w:val="00F022FE"/>
    <w:rsid w:val="00F0293B"/>
    <w:rsid w:val="00F031CB"/>
    <w:rsid w:val="00F035C7"/>
    <w:rsid w:val="00F039F3"/>
    <w:rsid w:val="00F07599"/>
    <w:rsid w:val="00F07F98"/>
    <w:rsid w:val="00F10C5D"/>
    <w:rsid w:val="00F11CE6"/>
    <w:rsid w:val="00F16D0E"/>
    <w:rsid w:val="00F20EBD"/>
    <w:rsid w:val="00F217A0"/>
    <w:rsid w:val="00F21812"/>
    <w:rsid w:val="00F21AE1"/>
    <w:rsid w:val="00F23FB4"/>
    <w:rsid w:val="00F27E4F"/>
    <w:rsid w:val="00F318B3"/>
    <w:rsid w:val="00F40959"/>
    <w:rsid w:val="00F40FCD"/>
    <w:rsid w:val="00F427CD"/>
    <w:rsid w:val="00F45642"/>
    <w:rsid w:val="00F46A06"/>
    <w:rsid w:val="00F47D74"/>
    <w:rsid w:val="00F501A5"/>
    <w:rsid w:val="00F505C4"/>
    <w:rsid w:val="00F50887"/>
    <w:rsid w:val="00F50F06"/>
    <w:rsid w:val="00F556A4"/>
    <w:rsid w:val="00F558E9"/>
    <w:rsid w:val="00F55B02"/>
    <w:rsid w:val="00F56342"/>
    <w:rsid w:val="00F56C83"/>
    <w:rsid w:val="00F57CD5"/>
    <w:rsid w:val="00F6022B"/>
    <w:rsid w:val="00F614DD"/>
    <w:rsid w:val="00F6436A"/>
    <w:rsid w:val="00F648C0"/>
    <w:rsid w:val="00F64A01"/>
    <w:rsid w:val="00F64A2C"/>
    <w:rsid w:val="00F67A51"/>
    <w:rsid w:val="00F70F77"/>
    <w:rsid w:val="00F71838"/>
    <w:rsid w:val="00F740D8"/>
    <w:rsid w:val="00F74893"/>
    <w:rsid w:val="00F74E45"/>
    <w:rsid w:val="00F75F77"/>
    <w:rsid w:val="00F76802"/>
    <w:rsid w:val="00F76ACC"/>
    <w:rsid w:val="00F77BB0"/>
    <w:rsid w:val="00F80167"/>
    <w:rsid w:val="00F817A3"/>
    <w:rsid w:val="00F85677"/>
    <w:rsid w:val="00F8670C"/>
    <w:rsid w:val="00F87DD0"/>
    <w:rsid w:val="00F920CA"/>
    <w:rsid w:val="00F92730"/>
    <w:rsid w:val="00F95EEC"/>
    <w:rsid w:val="00F960A8"/>
    <w:rsid w:val="00FA17FD"/>
    <w:rsid w:val="00FA2501"/>
    <w:rsid w:val="00FA2C45"/>
    <w:rsid w:val="00FA3E24"/>
    <w:rsid w:val="00FA47E3"/>
    <w:rsid w:val="00FA4FE2"/>
    <w:rsid w:val="00FA59A2"/>
    <w:rsid w:val="00FA621C"/>
    <w:rsid w:val="00FA7DA4"/>
    <w:rsid w:val="00FA7ECA"/>
    <w:rsid w:val="00FB1F21"/>
    <w:rsid w:val="00FB2254"/>
    <w:rsid w:val="00FB56CB"/>
    <w:rsid w:val="00FB68F8"/>
    <w:rsid w:val="00FB7548"/>
    <w:rsid w:val="00FC2583"/>
    <w:rsid w:val="00FC267F"/>
    <w:rsid w:val="00FC2AF2"/>
    <w:rsid w:val="00FC7F27"/>
    <w:rsid w:val="00FC7F49"/>
    <w:rsid w:val="00FD041A"/>
    <w:rsid w:val="00FD10F8"/>
    <w:rsid w:val="00FD44B4"/>
    <w:rsid w:val="00FD5680"/>
    <w:rsid w:val="00FE0AA3"/>
    <w:rsid w:val="00FE1DA8"/>
    <w:rsid w:val="00FE21F2"/>
    <w:rsid w:val="00FE2F26"/>
    <w:rsid w:val="00FE4243"/>
    <w:rsid w:val="00FE6160"/>
    <w:rsid w:val="00FE7031"/>
    <w:rsid w:val="00FF0F1C"/>
    <w:rsid w:val="00FF271C"/>
    <w:rsid w:val="00FF3E5C"/>
    <w:rsid w:val="00FF68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basedOn w:val="a0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basedOn w:val="a0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9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basedOn w:val="a0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character" w:styleId="af7">
    <w:name w:val="Strong"/>
    <w:basedOn w:val="a0"/>
    <w:uiPriority w:val="22"/>
    <w:qFormat/>
    <w:locked/>
    <w:rsid w:val="00CC064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basedOn w:val="a0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basedOn w:val="a0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9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basedOn w:val="a0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character" w:styleId="af7">
    <w:name w:val="Strong"/>
    <w:basedOn w:val="a0"/>
    <w:uiPriority w:val="22"/>
    <w:qFormat/>
    <w:locked/>
    <w:rsid w:val="00CC06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43;&#1086;&#1089;&#1091;&#1076;&#1072;&#1088;&#1089;&#1090;&#1074;&#1077;&#1085;&#1085;&#1072;&#1103;%20&#1087;&#1088;&#1086;&#1075;&#1088;&#1072;&#1084;&#1084;&#1072;\++T&#166;&#166;++&#166;L&#166;&#166;L%20&#1025;&#1088;&#1095;&#1090;&#1096;&#1028;&#1096;&#1093;%20&#1102;&#1089;&#1025;&#1088;&#1095;&#1102;&#1090;&#1088;&#1101;&#1096;&#160;\Temp&#166;&#1025;&#1102;&#1091;&#1025;&#1088;&#1100;&#1100;&#108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57F6F-1707-45CC-BE0B-AD74D628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Temp¦ЁюуЁрььр</Template>
  <TotalTime>4</TotalTime>
  <Pages>16</Pages>
  <Words>8095</Words>
  <Characters>46142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54129</CharactersWithSpaces>
  <SharedDoc>false</SharedDoc>
  <HLinks>
    <vt:vector size="12" baseType="variant">
      <vt:variant>
        <vt:i4>5898327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consultantplus://offline/ref=BB983D12AEC07F7B569CCA0EE8308A4EE4F5EAD2AEB2BDBB59EA7C663D7DA5537AE8C211CB1FEE3C06054Cd7S1G</vt:lpwstr>
      </vt:variant>
      <vt:variant>
        <vt:lpwstr/>
      </vt:variant>
      <vt:variant>
        <vt:i4>196623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consultantplus://offline/ref=F68CBF8CEABE4AFE1459F4DD8A0DE4B95C59DD0105589D8C870D315274BEBD55B220F62C490D5EF7B04093DDW1L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Елена</dc:creator>
  <cp:lastModifiedBy>Краева Марина Владимировна</cp:lastModifiedBy>
  <cp:revision>6</cp:revision>
  <cp:lastPrinted>2024-07-11T08:22:00Z</cp:lastPrinted>
  <dcterms:created xsi:type="dcterms:W3CDTF">2024-07-11T07:51:00Z</dcterms:created>
  <dcterms:modified xsi:type="dcterms:W3CDTF">2024-07-11T08:26:00Z</dcterms:modified>
</cp:coreProperties>
</file>