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59D" w:rsidRPr="003A02C3" w:rsidRDefault="0025259D" w:rsidP="003A02C3">
      <w:pPr>
        <w:suppressAutoHyphens/>
        <w:spacing w:after="0" w:line="36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P351111"/>
      <w:bookmarkEnd w:id="0"/>
      <w:r w:rsidRPr="00AB1EC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 </w:t>
      </w:r>
      <w:r w:rsidR="001E2278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</w:p>
    <w:p w:rsidR="0025259D" w:rsidRPr="00AB1EC3" w:rsidRDefault="0025259D" w:rsidP="0025259D">
      <w:pPr>
        <w:pStyle w:val="ConsPlusTitle"/>
        <w:rPr>
          <w:b w:val="0"/>
        </w:rPr>
      </w:pPr>
    </w:p>
    <w:p w:rsidR="0025259D" w:rsidRPr="00851144" w:rsidRDefault="00851144" w:rsidP="008511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144">
        <w:rPr>
          <w:rFonts w:ascii="Times New Roman" w:hAnsi="Times New Roman" w:cs="Times New Roman"/>
          <w:b/>
          <w:sz w:val="28"/>
          <w:szCs w:val="28"/>
        </w:rPr>
        <w:t xml:space="preserve">Показатели мониторинга системы образования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51144">
        <w:rPr>
          <w:rFonts w:ascii="Times New Roman" w:hAnsi="Times New Roman" w:cs="Times New Roman"/>
          <w:b/>
          <w:sz w:val="28"/>
          <w:szCs w:val="28"/>
        </w:rPr>
        <w:t>для органов местного самоуправления</w:t>
      </w:r>
    </w:p>
    <w:p w:rsidR="00851144" w:rsidRPr="00AB1EC3" w:rsidRDefault="00851144" w:rsidP="0025259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6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1"/>
        <w:gridCol w:w="2665"/>
      </w:tblGrid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Единица измерения/форма оценки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9D1C6B" w:rsidRDefault="0025259D" w:rsidP="006F53F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C6B">
              <w:rPr>
                <w:rFonts w:ascii="Times New Roman" w:hAnsi="Times New Roman" w:cs="Times New Roman"/>
                <w:b/>
                <w:sz w:val="28"/>
                <w:szCs w:val="28"/>
              </w:rPr>
              <w:t>I. Общее образование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9D1C6B" w:rsidRDefault="0025259D" w:rsidP="00DB257A">
            <w:pPr>
              <w:pStyle w:val="ConsPlusNormal"/>
              <w:jc w:val="both"/>
              <w:rPr>
                <w:b/>
              </w:rPr>
            </w:pPr>
            <w:r w:rsidRPr="009D1C6B">
              <w:rPr>
                <w:rFonts w:ascii="Times New Roman" w:hAnsi="Times New Roman" w:cs="Times New Roman"/>
                <w:b/>
                <w:sz w:val="28"/>
                <w:szCs w:val="28"/>
              </w:rPr>
              <w:t>1. Сведения о развитии дошкольного образования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Уровень доступности дошкольного образования и численность населения, получающего дошкольное образование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(отношение численности детей определенной возрастной группы, осваивающих образовательные программы дошкольного образования и (или) получающих присмотр и уход (контингент воспитанников)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к сумме указанной численности и численности детей соответствующей возрастной группы, нуждающихся в получении дошкольного образования и (или) присмотра и ухода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в целях направления детей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br/>
              <w:t>в государственные, муниципальные образовательные организации, реализующие образовательные программы дошкольного образования и (или) осуществляющие присмотр и уход за детьми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прекращения образовательных отношений (завершения обучения по образовательной программе дошкольного образования и (и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ли) получения присмотра и ухода)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F3C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3 лет;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до прекращения образовательных отношений (завершения обучения по образовательной программе дошкольного образования и (или) получения присмотра и ухода).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Охват детей дошкольным образованием (отношение численности детей определенной возрастной группы,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к общей численности детей соответствующей возрастной группы):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9F1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7 лет;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возрасте от 2 месяцев до 3 лет;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возрасте от 3 до 7 лет.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посещающих частные организации, осуществляющие образовательную деятельность по образовательным программам дошкольного образования, присмотр и уход за детьми, в общей численности детей, посещающих организации, реализующие образовательные программы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Наполняемость групп в организациях, осуществляющих образовательную деятельность по образовательным программам дошкольного образования, присмотр и уход за детьми:</w:t>
            </w:r>
          </w:p>
        </w:tc>
      </w:tr>
      <w:tr w:rsidR="0025259D" w:rsidRPr="00AB1EC3" w:rsidTr="00745DD6">
        <w:trPr>
          <w:trHeight w:val="243"/>
        </w:trPr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компенсирующей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общеразвивающей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оздоровительной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комбинированной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группы по присмотру и уходу за детьми;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человек 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семейные дошкольные группы.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Наполняемость групп, функционирующих в режиме кратковременного и круглосуточного </w:t>
            </w:r>
            <w:r w:rsidR="0025259D" w:rsidRPr="009873FF">
              <w:rPr>
                <w:rFonts w:ascii="Times New Roman" w:hAnsi="Times New Roman" w:cs="Times New Roman"/>
                <w:sz w:val="28"/>
                <w:szCs w:val="28"/>
              </w:rPr>
              <w:t>пребывания</w:t>
            </w:r>
            <w:r w:rsidR="00DB257A" w:rsidRPr="009873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организациях, осуществляющих образовательную деятельность по образовательным программам дошкольного образования, присмотр и уход за детьми: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режиме кратковременного пребывания;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режиме круглосуточного пребывания.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Содержание образовательной деятельности и организация образовательного процесса по образовательным программам дошкольного образования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посещающих группы различной направленности,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компенсирующей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общеразвивающей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оздоровительной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группы комбинированной направленности;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 по присмотру и уходу за детьми;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семейные дошкольные группы.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дошкольных образовательных организаций и оценка уровня заработной платы педагогических работников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детей, посещающих организации, осуществляющие образовательную деятельность по образовательным программам дошкольного образования, присмотр 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и уход за детьми, в расчете на одного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 работника.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Состав педагогических работников (без внешних совместителей и работавших по договорам гражданско-правового характера) организаций, осуществляющих образовательную деятельность по образовательным программам дошкольного образования, присмотр и уход за детьми, по должностям: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воспитатели;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старшие воспитатели;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музыкальные руководители;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инструкторы по физической культуре;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rPr>
          <w:trHeight w:val="365"/>
        </w:trPr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учителя-логопеды;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167E3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E6F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учителя-дефектологи;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педагоги-психологи;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социальные педагоги;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педагоги-организаторы;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(по государственным и муниципальным образовательным организациям).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73,8%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и информационное обеспечение дошкольных образовательных организаций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Площадь помещений, используемых непосредственно для нужд дошкольных образовател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 xml:space="preserve">ьных организаций, в 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одного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ребенка.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12,4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 xml:space="preserve"> кв.м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дошкольных образовательных организаций, имеющих все виды благоустройства (водопровод, центральное отопление, канализация), в общем числе дошкольных 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дошкольных образовательных организаций, имеющих физкультурные залы, в общем числе дошкольных 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Число персональных компьютеров, доступных для использования детьми, в расчете на 100 детей, посещающих дошкольные образовательные организации.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единиц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Условия получения дошкольного образования лицами с ограниченными возм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ожностями здоровья и инвалидами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 с ограниченными возможностями здоровья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детей-инвалидов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Состояние здоровья лиц, обучающихся по программам дошкольного образования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охваченных летними оздоровительными мероприятиями, в общей численности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числа организаций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обособленных подразделений (филиалов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осуществляющих образовательную деятельность по образовательным программам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дошкольного образования, присмотр и уход за детьми: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дошкольные образовательные организации;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обособленные подразделения (филиалы) дошкольных образовательных организаций;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обособленные подразделения (филиалы) общеобразовательных организаций;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организации, имеющие подразделения (группы), которые осуществляют образовательную деятельность по образовательным программам дошкольного образования, присмотр и уход за детьми;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обособленные подразделения (филиалы) профессиональных образовательных организаций и образовательных организаций высшего образования;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иные организации, имеющие специализированные структурные образовательные подразделения, которые осуществляют образовательную деятельность по образовательным программам дошкольного образования, присмотр и уход за детьми.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при организации образовательного процесса в дошкольных образовательных организациях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дошкольных образовательных организаций, находящихся в аварийном состоянии, в общем числе зданий дошкольных 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дошкольных образовательных организаций, требующих капитального ремонта, в общем числе зданий дошкольных 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584286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286">
              <w:rPr>
                <w:rFonts w:ascii="Times New Roman" w:hAnsi="Times New Roman" w:cs="Times New Roman"/>
                <w:b/>
                <w:sz w:val="28"/>
                <w:szCs w:val="28"/>
              </w:rPr>
              <w:t>2. </w:t>
            </w:r>
            <w:r w:rsidR="0025259D" w:rsidRPr="00584286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развитии начального общего образования, основного общего образования и среднего общего образования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общим образованием (отношение численности обучающихся по образовательным программам начального общего, основного общего, среднего общего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и обучающихся с умственной отсталостью (интеллектуальными нарушениями) к численности детей в возрасте от 7 до 18 лет).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99,5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по образовательным программам, соответствующим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 по образовательным программам начального общего, основного общего, среднего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обучающихся, продолживших обучение по образовательным программам среднего общего образования, в общей численности обучающихся, получивших аттестат об основном общем </w:t>
            </w:r>
            <w:r w:rsidR="0025259D" w:rsidRPr="00C35153">
              <w:rPr>
                <w:rFonts w:ascii="Times New Roman" w:hAnsi="Times New Roman" w:cs="Times New Roman"/>
                <w:sz w:val="28"/>
                <w:szCs w:val="28"/>
              </w:rPr>
              <w:t>образовании</w:t>
            </w:r>
            <w:r w:rsidR="00800877" w:rsidRPr="00C351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5259D" w:rsidRPr="00C3515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итогам учебного года, предшествующего отчетному.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031C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Наполняемость классов по уровням общего образования: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начальное общее образование 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4 классы);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827D6B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D6B" w:rsidRPr="00827D6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Pr="00827D6B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25259D" w:rsidRPr="00827D6B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основное общее образование (5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9 классы);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827D6B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B">
              <w:rPr>
                <w:rFonts w:ascii="Times New Roman" w:hAnsi="Times New Roman" w:cs="Times New Roman"/>
                <w:sz w:val="28"/>
                <w:szCs w:val="28"/>
              </w:rPr>
              <w:t xml:space="preserve">9,5 </w:t>
            </w:r>
            <w:r w:rsidR="0025259D" w:rsidRPr="00827D6B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(10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11(12) классы).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827D6B" w:rsidRDefault="00827D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B">
              <w:rPr>
                <w:rFonts w:ascii="Times New Roman" w:hAnsi="Times New Roman" w:cs="Times New Roman"/>
                <w:sz w:val="28"/>
                <w:szCs w:val="28"/>
              </w:rPr>
              <w:t xml:space="preserve">11,8 </w:t>
            </w:r>
            <w:r w:rsidR="0025259D" w:rsidRPr="00827D6B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2.1.5. 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обучающихся, охваченных подвозом, в общей численности обучающихся, нуждающихся в подвозе в общеобразовательные организации.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 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первую смену в общей численности обучающихся по образовательным программам начального общего, основного общего, среднего общего образования по очной форме обучения.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,3%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обучающихся, углубленно изучающих отдельные учебные предметы, в общей численности обучающихся по образовательным программам начального общего, основного общего, среднего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 в классах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(группах) профильного обучения в общей численности обучающихся в 10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11(12) классах по образовательным программам среднего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2.2.4</w:t>
            </w:r>
            <w:r w:rsidR="00577C65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с использованием дистанционных образовательных технологий в общей численности обучающихся по образовательным программам начального общего, основного общего, среднего общего образования и обучающихся с умственной отсталостью (интеллектуальными нарушениями).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состоящих на различных видах учета, обучающихся по образовательным программам начального общего образования, основного общего образования и среднего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827D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  <w:bookmarkStart w:id="1" w:name="_GoBack"/>
            <w:bookmarkEnd w:id="1"/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по образовательным программам начального общего, основного общего, среднего общего образования и обучающихся с умственной отсталостью (интеллектуальными нарушениями) в расчете на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 одного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 работника.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2.3.2. 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учителей в возрасте до 35 лет в общей численности учителей (без внешних совместителей и работающих по договорам гражданско-правового характера)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131E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государственных</w:t>
            </w:r>
            <w:r w:rsidR="00131E3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131E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организаций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субъекте Российской Федерации.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2.3.4. 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педагогических работников в общей численности работников (без внешних совместителей и работающих по договорам гражданско-правового характера)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  <w:r w:rsidR="001E6F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2.3.5.</w:t>
            </w:r>
            <w:r w:rsidR="00577C6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организаций, имеющих в составе педагогических работников социальных педагогов, педагогов-психологов, учителей-логопедов, учителей-дефектологов, в общем числе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нарушениями): 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социальных педагогов: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E6F3C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педагогов-психологов: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учителей-логопедов: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9873FF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в штате;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учителей-дефектологов: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 них в штате.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2.4.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2.4.1. 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Учебная площадь организаций, реализующих образовательные программы начального общего, основного 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общего, среднего общего образования, в расчете на </w:t>
            </w:r>
            <w:r w:rsidR="0025259D">
              <w:rPr>
                <w:rFonts w:ascii="Times New Roman" w:hAnsi="Times New Roman" w:cs="Times New Roman"/>
                <w:sz w:val="28"/>
                <w:szCs w:val="28"/>
              </w:rPr>
              <w:t>одного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обучающегося.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9,8</w:t>
            </w:r>
            <w:r w:rsidR="007301F8">
              <w:rPr>
                <w:rFonts w:ascii="Times New Roman" w:hAnsi="Times New Roman" w:cs="Times New Roman"/>
                <w:sz w:val="28"/>
                <w:szCs w:val="28"/>
              </w:rPr>
              <w:t xml:space="preserve"> кв.м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D043C0" w:rsidRDefault="00577C65" w:rsidP="00063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2.4.2. </w:t>
            </w:r>
            <w:r w:rsidR="0025259D" w:rsidRPr="00771AA8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</w:t>
            </w:r>
            <w:r w:rsidR="00063C9A" w:rsidRPr="00063C9A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</w:t>
            </w:r>
            <w:r w:rsidR="00F6537D" w:rsidRPr="00771AA8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="0025259D" w:rsidRPr="00771AA8">
              <w:rPr>
                <w:rFonts w:ascii="Times New Roman" w:hAnsi="Times New Roman" w:cs="Times New Roman"/>
                <w:sz w:val="28"/>
                <w:szCs w:val="28"/>
              </w:rPr>
              <w:t>, имеющих все виды благоустройства (водопровод, центральное отопление, канализация), в общем числе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5259D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577C65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2.4.3. </w:t>
            </w:r>
            <w:r w:rsidR="0025259D" w:rsidRPr="00AB1EC3">
              <w:rPr>
                <w:rFonts w:ascii="Times New Roman" w:hAnsi="Times New Roman" w:cs="Times New Roman"/>
                <w:sz w:val="28"/>
                <w:szCs w:val="28"/>
              </w:rPr>
              <w:t>Число персональных компьютеров, используемых в учебных целях, в расчете на 100 обучающихся общеобразовательных организаций: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674B78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25259D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25259D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имеющих доступ к информационно-телек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оммуникационной сети «Интернет».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59D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745D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2.4.4. </w:t>
            </w:r>
            <w:r w:rsidRPr="00863B49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образовательных организаций, реализующих образовательные программы начального общего, основного общего, среднего общего образования, обеспеченных интернет-соединением со скоростью соединения не менее 100 Мб/с – для образовательных организаций, расположенных в городах, 50 Мб/с – для образовательных организаций, расположенных в сельской местности и поселках городского типа.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745D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общеобразовательных организаций, использующих электронный журнал, электронный дневник, в общем числе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Условия получения начального общего, основного общего и среднего общего образования лицами с ограниченными возможностями здоровья и инвалидами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зданий, в которых созданы условия для беспрепятственного доступа инвалидов, в общем числе зданий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Распределение численности обучающихся с ограниченными возможностями здоровья и инвалидностью по реализации образовательных программ начального общего, основного общего, среднего общего образования в формах: совместного обучения с другими обучающимися (инклюзии), в отдельных классах, группах или в отдельных образовательных организациях, осуществляющих реализацию адаптированных основных образовательных программ начального общего, основного общего и среднего общего образования: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674B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в отдельных организациях, осуществляющих образовательную деятельность по адаптированным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образовательным программам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–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них инвалидов, детей-инвалидов;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отдельных классах, осуществляющих образовательную деятельность по адаптированным образовательным программам начального общего, основного общего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– 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них инвалидов, детей-инвалидов;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 формате совместн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обучения (инклюзии) – всего,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301F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из них инвалидов, детей-инвалидов.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167E31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301F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в общей численности обучающихся по адаптированным образовательным программам начального общего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 в соответствии с федеральным государственным образовательным стандартом образования обучающихся с умственной отсталостью (интеллектуальными нарушениями) в общей численности обучающихся по адаптированным основным общеобразовательным программам для обучающихся с умственной отсталостью (интеллектуальными нарушениями).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2.5.6. 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по адаптированным основным общеобразоват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ельным программам в расчете на одного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работника: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учителя-дефектолога;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827D6B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учителя-логопеда;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827D6B" w:rsidRDefault="00827D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педагога-психолога;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827D6B" w:rsidRDefault="00827D6B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тьютора, ассистента (помощника).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827D6B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27D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Состояние здоровья лиц, обучающихся по основным общеобразовательным программам, здоровьесберегающие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части реализации основных общеобразовательных программ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лиц, обеспеченных горячим питанием, в общей численности обучающихся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организаций, имеющих логопедический пункт или логопедический кабинет, в общем числе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числа организаций, имеющих спортивные залы, в общем числе общеобразовательных организаций.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организаций, имеющих закрытые плавательные бассейны, в общем числе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2.7.1.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Темп роста числа организаций (филиалов), осуществляющих образовательную деятельность по образовательным программам начального общего, основного общего, среднего общего образования, в том числе адаптированным, и программам образования обучающихся с умственной отсталостью (интеллектуальными нарушениями).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7301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Финансово-экономическая деятельность общеобразовательных организаций, а также иных организаций, осуществляющих образовательную деятельность в части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реализации основных общеобразовательных программ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средств, поступивших в общеобразовательные организации, в расчете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одного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обучающегося.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D85B9D" w:rsidP="00D85B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  <w:r w:rsidR="007301F8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="00745DD6"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финансовых средств от приносящей доход деятельности в общем объеме финансовых средств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при организации образовательного процесса в общеобразовательных организациях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имеющих охрану, в общем числе зданий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находящихся в аварийном состоянии, в общем числе зданий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числа зданий общеобразовательных организаций, требующих капитального ремонта, в общем числе зданий общеобразовательных организаций.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D85B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301F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863947" w:rsidRDefault="00745DD6" w:rsidP="00DB25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47">
              <w:rPr>
                <w:rFonts w:ascii="Times New Roman" w:hAnsi="Times New Roman" w:cs="Times New Roman"/>
                <w:b/>
                <w:sz w:val="28"/>
                <w:szCs w:val="28"/>
              </w:rPr>
              <w:t>III. Дополнительное образование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863947" w:rsidRDefault="00745DD6" w:rsidP="00DB257A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47">
              <w:rPr>
                <w:rFonts w:ascii="Times New Roman" w:hAnsi="Times New Roman" w:cs="Times New Roman"/>
                <w:b/>
                <w:sz w:val="28"/>
                <w:szCs w:val="28"/>
              </w:rPr>
              <w:t>4. Сведения о развитии дополнительного образования детей и взрослых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обучающегося по дополнительным общеобразовательным программам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детей, обучающихся по дополнительным общеобразовательным программам по договорам об оказании платных образовательных услуг, в общей численности детей, обучающихся по дополнительным общеобразовательным программам.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301F8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Содержание образовательной деятельности и организация образовательного процесса по дополнительным общеобразовательным программам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организаций, осуществляющих образовательную деятельность в части реализации дополнительных общеобразовательных программ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131E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педагогических работников государственных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осуществляющих образовательную деятельность по дополнительным общеобразовательным программам, к среднемесячной заработной плате учителей в субъекте Российской Федерации.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D85B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7301F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педагогов дополнительного образования в общей численности педагогических работников организаций, осуществляющих образовательную деятельность по дополнительным общеобразовательным программам: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всего;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внешние совместители.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2E25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педагогов дополнительного образования, получивших образование по укрупненн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специальностей и направлений подготовки высшего образования «Образование и педагогические науки» и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укрупненной группе специальностей среднего профессионального образования «Образование и педагогические науки», в общей численности педагогов дополнительного образования (без внешних совместителей и работающих по договорам гражданско-правового характера) организаций, реализующих дополнительные общеобразовательные программы.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2E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педагогов дополнительного образования в возрасте моложе 35 лет в общей численности педагогов дополнительного образования (без внешних совместителей и работающих по договорам гражданско-правового характера) организаций, </w:t>
            </w:r>
            <w:r w:rsidRPr="00AB1E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реализующих дополнительные общеобра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зовательные программы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Общая площадь всех помещений организаций,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осуществляющих образовательную деятельность по дополнительным общеобразовательным программам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расчете на одного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обучающегося.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AD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 кв.м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4.4.2. 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имеющих следующие виды благоустройства, в общем числе организаций, осуществляющих образовательную деятельность по дополнительным общеобразовательным программам:</w:t>
            </w:r>
            <w:r w:rsidR="00AD502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водопровод;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центральное отопление;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канализацию;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пожарную сигнализацию;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дымовые извещатели;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пожарные краны и рукава;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D85B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5020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системы видеонаблюдения;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«тревожную кнопку».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4.4.3. 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Число персональных компьютеров, используемых в учебных целях, в расчете на 100 обучающихся организаций, осуществляющих образовательную деятельность по дополнительным общеобразовательным программам: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всего;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D85B9D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0,64 </w:t>
            </w:r>
            <w:r w:rsidR="00AD5020">
              <w:rPr>
                <w:rFonts w:ascii="Times New Roman" w:hAnsi="Times New Roman" w:cs="Times New Roman"/>
                <w:sz w:val="28"/>
                <w:szCs w:val="28"/>
              </w:rPr>
              <w:t>единицы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имеющих доступ к 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>информационно-телек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оммуникационной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сети «Интернет».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AD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85B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745DD6" w:rsidRPr="00AB1EC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4.5. 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4.5.1. 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Темп роста числа организаций (филиалов),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D85B9D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AD502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Общий объем финансовых средств, поступивших в организации, осуществляющие образовательную деятельность по дополнительным общеобразовательным программам,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расчете на одного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обучающегося.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18 476,38 тысяч </w:t>
            </w:r>
            <w:r w:rsidR="00745DD6" w:rsidRPr="00AB1EC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745DD6" w:rsidRPr="00AB1EC3" w:rsidRDefault="00745DD6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4.6.2. 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Удельный вес финансовых средств от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иной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приносящей доход деятельности в общем объеме финансовых средств организаций,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AD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BA4B0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4.6.3. 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источников финансир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ования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дополнительных общеобразовательных програ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мм: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BA4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средства федерального бюджета, бюджета субъекта Российской Федерации и местного бюджета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45DD6" w:rsidRPr="00AB1EC3" w:rsidTr="00BA4B02">
        <w:trPr>
          <w:trHeight w:val="397"/>
        </w:trPr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Default="00745DD6" w:rsidP="00BA4B02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A514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средства, поступившие от иной приносящей доход деятельности.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4.7. 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их филиалов)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4.7.1. 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осуществляющих образовательную деятельность, реализующих дополнительные общеобразовательные программы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имеющих филиалы, в общем числе организаций, осуществляющих образовательную деятельность по дополнительным общеобразовательным программам.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AD50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4.8. 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дополнительных общеобразовательных программ 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4.8.1. 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осуществляющих образовательную деятельность по дополнительным общеобразовательным программам, здания которых находятся в аварийном состоянии, в общем числе организаций дополнительного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45DD6" w:rsidRPr="00AB1EC3" w:rsidTr="00DB257A"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4.8.2. </w:t>
            </w:r>
            <w:r w:rsidRPr="00AB1E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Удельный вес числа организаций, осуществляющих образовательную деятельность по дополнительным общеобразовательным программам, здания которых требуют капитального ремонта, в общем числе организаций дополнительного образования.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AD5020" w:rsidP="00DB25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45DD6" w:rsidRPr="00AB1EC3" w:rsidTr="00DB257A"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DD6" w:rsidRPr="00AB1EC3" w:rsidRDefault="00745DD6" w:rsidP="00DB25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4.9. </w:t>
            </w:r>
            <w:r w:rsidRPr="00AB1EC3">
              <w:rPr>
                <w:rFonts w:ascii="Times New Roman" w:hAnsi="Times New Roman" w:cs="Times New Roman"/>
                <w:sz w:val="28"/>
                <w:szCs w:val="28"/>
              </w:rPr>
              <w:t xml:space="preserve">Учебные и внеучебные достижения лиц, обучающихся по программам дополнительного образования детей </w:t>
            </w:r>
          </w:p>
        </w:tc>
      </w:tr>
    </w:tbl>
    <w:p w:rsidR="002464AB" w:rsidRDefault="002464AB" w:rsidP="00BA7290">
      <w:pPr>
        <w:suppressAutoHyphens/>
        <w:spacing w:after="0" w:line="360" w:lineRule="auto"/>
      </w:pPr>
    </w:p>
    <w:p w:rsidR="00830EB1" w:rsidRDefault="00E0267A" w:rsidP="00E0267A">
      <w:pPr>
        <w:suppressAutoHyphens/>
        <w:spacing w:after="0" w:line="360" w:lineRule="auto"/>
        <w:jc w:val="center"/>
      </w:pPr>
      <w:r>
        <w:t>______________</w:t>
      </w:r>
    </w:p>
    <w:sectPr w:rsidR="00830EB1" w:rsidSect="00BA7290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134" w:header="567" w:footer="567" w:gutter="0"/>
      <w:cols w:space="720"/>
      <w:formProt w:val="0"/>
      <w:titlePg/>
      <w:docGrid w:linePitch="326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BF5" w:rsidRDefault="00357BF5">
      <w:pPr>
        <w:spacing w:after="0" w:line="240" w:lineRule="auto"/>
      </w:pPr>
      <w:r>
        <w:separator/>
      </w:r>
    </w:p>
  </w:endnote>
  <w:endnote w:type="continuationSeparator" w:id="0">
    <w:p w:rsidR="00357BF5" w:rsidRDefault="00357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D6" w:rsidRDefault="00745DD6" w:rsidP="00D704C8">
    <w:pPr>
      <w:pStyle w:val="aff7"/>
      <w:spacing w:befor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BF5" w:rsidRDefault="00357BF5">
      <w:pPr>
        <w:spacing w:after="0" w:line="240" w:lineRule="auto"/>
      </w:pPr>
      <w:r>
        <w:separator/>
      </w:r>
    </w:p>
  </w:footnote>
  <w:footnote w:type="continuationSeparator" w:id="0">
    <w:p w:rsidR="00357BF5" w:rsidRDefault="00357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689759030"/>
      <w:docPartObj>
        <w:docPartGallery w:val="Page Numbers (Top of Page)"/>
        <w:docPartUnique/>
      </w:docPartObj>
    </w:sdtPr>
    <w:sdtEndPr/>
    <w:sdtContent>
      <w:p w:rsidR="00745DD6" w:rsidRPr="00BA7290" w:rsidRDefault="007D430F">
        <w:pPr>
          <w:pStyle w:val="aff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729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5DD6" w:rsidRPr="00BA729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A729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7D6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A729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5DD6" w:rsidRDefault="00745DD6">
    <w:pPr>
      <w:pStyle w:val="af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D6" w:rsidRDefault="00745DD6">
    <w:pPr>
      <w:pStyle w:val="aff6"/>
      <w:jc w:val="center"/>
    </w:pPr>
  </w:p>
  <w:p w:rsidR="00745DD6" w:rsidRDefault="00745DD6">
    <w:pPr>
      <w:pStyle w:val="a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33036"/>
    <w:multiLevelType w:val="multilevel"/>
    <w:tmpl w:val="8BC0F04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DE6BCC"/>
    <w:multiLevelType w:val="multilevel"/>
    <w:tmpl w:val="6548F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4AB"/>
    <w:rsid w:val="0003717F"/>
    <w:rsid w:val="00056650"/>
    <w:rsid w:val="000579F3"/>
    <w:rsid w:val="0006260F"/>
    <w:rsid w:val="000627AF"/>
    <w:rsid w:val="00063C9A"/>
    <w:rsid w:val="00067792"/>
    <w:rsid w:val="000848A6"/>
    <w:rsid w:val="000873FB"/>
    <w:rsid w:val="00094F3E"/>
    <w:rsid w:val="000A0E28"/>
    <w:rsid w:val="000B4970"/>
    <w:rsid w:val="000C3FA7"/>
    <w:rsid w:val="000F2552"/>
    <w:rsid w:val="0010299B"/>
    <w:rsid w:val="0010543C"/>
    <w:rsid w:val="0011714A"/>
    <w:rsid w:val="0012652F"/>
    <w:rsid w:val="00126CAA"/>
    <w:rsid w:val="00127E80"/>
    <w:rsid w:val="00131E35"/>
    <w:rsid w:val="0013479F"/>
    <w:rsid w:val="00145F27"/>
    <w:rsid w:val="0015696A"/>
    <w:rsid w:val="00160C01"/>
    <w:rsid w:val="00167E31"/>
    <w:rsid w:val="001906D5"/>
    <w:rsid w:val="001940C0"/>
    <w:rsid w:val="001947B9"/>
    <w:rsid w:val="001A76C9"/>
    <w:rsid w:val="001B3B76"/>
    <w:rsid w:val="001C67F2"/>
    <w:rsid w:val="001C7ACF"/>
    <w:rsid w:val="001D0F0F"/>
    <w:rsid w:val="001D7C2A"/>
    <w:rsid w:val="001E1B5D"/>
    <w:rsid w:val="001E2278"/>
    <w:rsid w:val="001E3144"/>
    <w:rsid w:val="001E48B6"/>
    <w:rsid w:val="001E5727"/>
    <w:rsid w:val="001E6F3C"/>
    <w:rsid w:val="001F2084"/>
    <w:rsid w:val="001F712E"/>
    <w:rsid w:val="002020B9"/>
    <w:rsid w:val="002031CB"/>
    <w:rsid w:val="00204E45"/>
    <w:rsid w:val="002212CB"/>
    <w:rsid w:val="00221F68"/>
    <w:rsid w:val="00223F5F"/>
    <w:rsid w:val="00232106"/>
    <w:rsid w:val="00242124"/>
    <w:rsid w:val="00243AE8"/>
    <w:rsid w:val="00244215"/>
    <w:rsid w:val="002464AB"/>
    <w:rsid w:val="0025259D"/>
    <w:rsid w:val="002552C4"/>
    <w:rsid w:val="002569AB"/>
    <w:rsid w:val="00264DCE"/>
    <w:rsid w:val="002702E0"/>
    <w:rsid w:val="00273469"/>
    <w:rsid w:val="002835C5"/>
    <w:rsid w:val="002A2187"/>
    <w:rsid w:val="002B2B34"/>
    <w:rsid w:val="002C585A"/>
    <w:rsid w:val="002C7764"/>
    <w:rsid w:val="002D19B1"/>
    <w:rsid w:val="002D576B"/>
    <w:rsid w:val="002E2582"/>
    <w:rsid w:val="0030280C"/>
    <w:rsid w:val="00302C41"/>
    <w:rsid w:val="00316F92"/>
    <w:rsid w:val="003341F7"/>
    <w:rsid w:val="003344DB"/>
    <w:rsid w:val="00342D83"/>
    <w:rsid w:val="00350762"/>
    <w:rsid w:val="00356C2C"/>
    <w:rsid w:val="00357BF5"/>
    <w:rsid w:val="00360C01"/>
    <w:rsid w:val="003676DC"/>
    <w:rsid w:val="00370AF9"/>
    <w:rsid w:val="0037572D"/>
    <w:rsid w:val="00382317"/>
    <w:rsid w:val="003846C5"/>
    <w:rsid w:val="00393818"/>
    <w:rsid w:val="003958E9"/>
    <w:rsid w:val="0039774C"/>
    <w:rsid w:val="003A02C3"/>
    <w:rsid w:val="003C0506"/>
    <w:rsid w:val="003C420D"/>
    <w:rsid w:val="003E0D08"/>
    <w:rsid w:val="003E2845"/>
    <w:rsid w:val="003E2C83"/>
    <w:rsid w:val="003E3A29"/>
    <w:rsid w:val="003E7E49"/>
    <w:rsid w:val="003F3E9F"/>
    <w:rsid w:val="00402642"/>
    <w:rsid w:val="0040433C"/>
    <w:rsid w:val="00405AA0"/>
    <w:rsid w:val="0041748D"/>
    <w:rsid w:val="0042299D"/>
    <w:rsid w:val="00426E7E"/>
    <w:rsid w:val="00441B7F"/>
    <w:rsid w:val="004448CA"/>
    <w:rsid w:val="00452F42"/>
    <w:rsid w:val="004776D4"/>
    <w:rsid w:val="00490E0D"/>
    <w:rsid w:val="0049277F"/>
    <w:rsid w:val="004A4E29"/>
    <w:rsid w:val="004A769F"/>
    <w:rsid w:val="005038BD"/>
    <w:rsid w:val="00505675"/>
    <w:rsid w:val="005103D0"/>
    <w:rsid w:val="0051576B"/>
    <w:rsid w:val="00516AB6"/>
    <w:rsid w:val="005204DC"/>
    <w:rsid w:val="00521F25"/>
    <w:rsid w:val="00522FEB"/>
    <w:rsid w:val="00532F9E"/>
    <w:rsid w:val="00535B70"/>
    <w:rsid w:val="00554619"/>
    <w:rsid w:val="00565128"/>
    <w:rsid w:val="00567768"/>
    <w:rsid w:val="005752FB"/>
    <w:rsid w:val="00575373"/>
    <w:rsid w:val="00577C65"/>
    <w:rsid w:val="00583A0E"/>
    <w:rsid w:val="00584286"/>
    <w:rsid w:val="00592539"/>
    <w:rsid w:val="00596996"/>
    <w:rsid w:val="00597490"/>
    <w:rsid w:val="005A38A4"/>
    <w:rsid w:val="005A5952"/>
    <w:rsid w:val="005A7808"/>
    <w:rsid w:val="005C3455"/>
    <w:rsid w:val="005D38D4"/>
    <w:rsid w:val="005E03F1"/>
    <w:rsid w:val="005F0181"/>
    <w:rsid w:val="005F1119"/>
    <w:rsid w:val="005F4F0A"/>
    <w:rsid w:val="006044FB"/>
    <w:rsid w:val="00604845"/>
    <w:rsid w:val="0062733A"/>
    <w:rsid w:val="00630036"/>
    <w:rsid w:val="0064651F"/>
    <w:rsid w:val="00657DCF"/>
    <w:rsid w:val="006611E8"/>
    <w:rsid w:val="00664963"/>
    <w:rsid w:val="00672102"/>
    <w:rsid w:val="00674B78"/>
    <w:rsid w:val="006759FD"/>
    <w:rsid w:val="00676BD7"/>
    <w:rsid w:val="00681FE0"/>
    <w:rsid w:val="0068763B"/>
    <w:rsid w:val="006A07F5"/>
    <w:rsid w:val="006A4037"/>
    <w:rsid w:val="006B339C"/>
    <w:rsid w:val="006B3D7E"/>
    <w:rsid w:val="006B4B39"/>
    <w:rsid w:val="006C2A09"/>
    <w:rsid w:val="006C5F1B"/>
    <w:rsid w:val="006D24EC"/>
    <w:rsid w:val="006D461A"/>
    <w:rsid w:val="006E070E"/>
    <w:rsid w:val="006E2BF2"/>
    <w:rsid w:val="006E6BB8"/>
    <w:rsid w:val="006F27C7"/>
    <w:rsid w:val="006F5041"/>
    <w:rsid w:val="006F53FE"/>
    <w:rsid w:val="006F7333"/>
    <w:rsid w:val="006F76F6"/>
    <w:rsid w:val="007042FA"/>
    <w:rsid w:val="00705475"/>
    <w:rsid w:val="00717742"/>
    <w:rsid w:val="007233B7"/>
    <w:rsid w:val="007237D8"/>
    <w:rsid w:val="0072569A"/>
    <w:rsid w:val="007301F8"/>
    <w:rsid w:val="00745DD6"/>
    <w:rsid w:val="00761C2E"/>
    <w:rsid w:val="00762A6D"/>
    <w:rsid w:val="00771AA8"/>
    <w:rsid w:val="00785B32"/>
    <w:rsid w:val="007A2BA9"/>
    <w:rsid w:val="007A4B4A"/>
    <w:rsid w:val="007B1B71"/>
    <w:rsid w:val="007B2561"/>
    <w:rsid w:val="007D0390"/>
    <w:rsid w:val="007D430F"/>
    <w:rsid w:val="007D4643"/>
    <w:rsid w:val="007E752A"/>
    <w:rsid w:val="007F4E17"/>
    <w:rsid w:val="007F4ECB"/>
    <w:rsid w:val="00800877"/>
    <w:rsid w:val="00816D52"/>
    <w:rsid w:val="00821BCF"/>
    <w:rsid w:val="00825B68"/>
    <w:rsid w:val="00827D6B"/>
    <w:rsid w:val="008303CC"/>
    <w:rsid w:val="00830EB1"/>
    <w:rsid w:val="0085091B"/>
    <w:rsid w:val="00851144"/>
    <w:rsid w:val="00862683"/>
    <w:rsid w:val="00863947"/>
    <w:rsid w:val="00863B49"/>
    <w:rsid w:val="00866DB6"/>
    <w:rsid w:val="00872E87"/>
    <w:rsid w:val="008742F9"/>
    <w:rsid w:val="0087436E"/>
    <w:rsid w:val="0087514A"/>
    <w:rsid w:val="0088153D"/>
    <w:rsid w:val="008837CA"/>
    <w:rsid w:val="008858D5"/>
    <w:rsid w:val="00891814"/>
    <w:rsid w:val="008C0D0D"/>
    <w:rsid w:val="008C1BB7"/>
    <w:rsid w:val="008C543E"/>
    <w:rsid w:val="008D6492"/>
    <w:rsid w:val="008E0955"/>
    <w:rsid w:val="008E7B90"/>
    <w:rsid w:val="008F1E1F"/>
    <w:rsid w:val="0090221A"/>
    <w:rsid w:val="00911111"/>
    <w:rsid w:val="00915C5C"/>
    <w:rsid w:val="00920242"/>
    <w:rsid w:val="0092260F"/>
    <w:rsid w:val="009260FC"/>
    <w:rsid w:val="00926364"/>
    <w:rsid w:val="009274DD"/>
    <w:rsid w:val="00941206"/>
    <w:rsid w:val="00946A2B"/>
    <w:rsid w:val="0095224C"/>
    <w:rsid w:val="00976086"/>
    <w:rsid w:val="0098276F"/>
    <w:rsid w:val="009873FF"/>
    <w:rsid w:val="00994099"/>
    <w:rsid w:val="00996E2A"/>
    <w:rsid w:val="009A1D88"/>
    <w:rsid w:val="009A22CB"/>
    <w:rsid w:val="009A3889"/>
    <w:rsid w:val="009A497C"/>
    <w:rsid w:val="009A581A"/>
    <w:rsid w:val="009A784A"/>
    <w:rsid w:val="009B5363"/>
    <w:rsid w:val="009B5DD0"/>
    <w:rsid w:val="009B6CB6"/>
    <w:rsid w:val="009C5309"/>
    <w:rsid w:val="009D1C6B"/>
    <w:rsid w:val="009E1526"/>
    <w:rsid w:val="009E48E4"/>
    <w:rsid w:val="009F1BE0"/>
    <w:rsid w:val="009F2350"/>
    <w:rsid w:val="009F2898"/>
    <w:rsid w:val="009F31D3"/>
    <w:rsid w:val="009F5830"/>
    <w:rsid w:val="009F599F"/>
    <w:rsid w:val="00A1287B"/>
    <w:rsid w:val="00A134C9"/>
    <w:rsid w:val="00A1556C"/>
    <w:rsid w:val="00A223D5"/>
    <w:rsid w:val="00A30A87"/>
    <w:rsid w:val="00A379DF"/>
    <w:rsid w:val="00A44AA0"/>
    <w:rsid w:val="00A457D7"/>
    <w:rsid w:val="00A45FD0"/>
    <w:rsid w:val="00A46785"/>
    <w:rsid w:val="00A53BA4"/>
    <w:rsid w:val="00A55AAE"/>
    <w:rsid w:val="00A647F2"/>
    <w:rsid w:val="00A648DB"/>
    <w:rsid w:val="00A65B2B"/>
    <w:rsid w:val="00A8225D"/>
    <w:rsid w:val="00A93067"/>
    <w:rsid w:val="00A94EC7"/>
    <w:rsid w:val="00A96787"/>
    <w:rsid w:val="00A973FC"/>
    <w:rsid w:val="00A97FB0"/>
    <w:rsid w:val="00AA443E"/>
    <w:rsid w:val="00AA5D1E"/>
    <w:rsid w:val="00AB07DF"/>
    <w:rsid w:val="00AB4786"/>
    <w:rsid w:val="00AC077E"/>
    <w:rsid w:val="00AC2FD8"/>
    <w:rsid w:val="00AD5020"/>
    <w:rsid w:val="00AF03D1"/>
    <w:rsid w:val="00B06C93"/>
    <w:rsid w:val="00B14C31"/>
    <w:rsid w:val="00B154EC"/>
    <w:rsid w:val="00B319F4"/>
    <w:rsid w:val="00B323E8"/>
    <w:rsid w:val="00B3279D"/>
    <w:rsid w:val="00B3499C"/>
    <w:rsid w:val="00B426E6"/>
    <w:rsid w:val="00B44C71"/>
    <w:rsid w:val="00B51ED7"/>
    <w:rsid w:val="00BA066C"/>
    <w:rsid w:val="00BA4B02"/>
    <w:rsid w:val="00BA5146"/>
    <w:rsid w:val="00BA7290"/>
    <w:rsid w:val="00BB04F7"/>
    <w:rsid w:val="00BB1943"/>
    <w:rsid w:val="00BB255B"/>
    <w:rsid w:val="00BB447D"/>
    <w:rsid w:val="00BC2B70"/>
    <w:rsid w:val="00BD63D5"/>
    <w:rsid w:val="00BE01CC"/>
    <w:rsid w:val="00BF2C03"/>
    <w:rsid w:val="00C013BB"/>
    <w:rsid w:val="00C17C17"/>
    <w:rsid w:val="00C2241E"/>
    <w:rsid w:val="00C27B58"/>
    <w:rsid w:val="00C35153"/>
    <w:rsid w:val="00C36C08"/>
    <w:rsid w:val="00C41939"/>
    <w:rsid w:val="00C44EA9"/>
    <w:rsid w:val="00C4554F"/>
    <w:rsid w:val="00C70840"/>
    <w:rsid w:val="00C91B27"/>
    <w:rsid w:val="00C94A5A"/>
    <w:rsid w:val="00CA245B"/>
    <w:rsid w:val="00CC1DC5"/>
    <w:rsid w:val="00CD000D"/>
    <w:rsid w:val="00CD2934"/>
    <w:rsid w:val="00CD4A76"/>
    <w:rsid w:val="00CD7585"/>
    <w:rsid w:val="00CE3E7E"/>
    <w:rsid w:val="00CF0A9E"/>
    <w:rsid w:val="00CF14C1"/>
    <w:rsid w:val="00CF1CEF"/>
    <w:rsid w:val="00D043C0"/>
    <w:rsid w:val="00D0607A"/>
    <w:rsid w:val="00D066C9"/>
    <w:rsid w:val="00D17BC4"/>
    <w:rsid w:val="00D20CDA"/>
    <w:rsid w:val="00D32527"/>
    <w:rsid w:val="00D42421"/>
    <w:rsid w:val="00D469BE"/>
    <w:rsid w:val="00D63B61"/>
    <w:rsid w:val="00D704C8"/>
    <w:rsid w:val="00D85B9D"/>
    <w:rsid w:val="00D97EEE"/>
    <w:rsid w:val="00DA7B10"/>
    <w:rsid w:val="00DB1579"/>
    <w:rsid w:val="00DB1CE5"/>
    <w:rsid w:val="00DB257A"/>
    <w:rsid w:val="00DB384A"/>
    <w:rsid w:val="00DB4C75"/>
    <w:rsid w:val="00DB5D71"/>
    <w:rsid w:val="00DC28CA"/>
    <w:rsid w:val="00DC540A"/>
    <w:rsid w:val="00DD19B8"/>
    <w:rsid w:val="00DD1A18"/>
    <w:rsid w:val="00DE4238"/>
    <w:rsid w:val="00DE4E69"/>
    <w:rsid w:val="00DF2A60"/>
    <w:rsid w:val="00DF73BD"/>
    <w:rsid w:val="00E0267A"/>
    <w:rsid w:val="00E042BD"/>
    <w:rsid w:val="00E056B4"/>
    <w:rsid w:val="00E10D46"/>
    <w:rsid w:val="00E16084"/>
    <w:rsid w:val="00E42275"/>
    <w:rsid w:val="00E44D17"/>
    <w:rsid w:val="00E5554E"/>
    <w:rsid w:val="00E62FDE"/>
    <w:rsid w:val="00E72EE6"/>
    <w:rsid w:val="00E8229E"/>
    <w:rsid w:val="00E875E4"/>
    <w:rsid w:val="00EA0676"/>
    <w:rsid w:val="00EA1B67"/>
    <w:rsid w:val="00EA785C"/>
    <w:rsid w:val="00EB3FA0"/>
    <w:rsid w:val="00EC2CF3"/>
    <w:rsid w:val="00ED2909"/>
    <w:rsid w:val="00EE536A"/>
    <w:rsid w:val="00EF12E2"/>
    <w:rsid w:val="00EF1321"/>
    <w:rsid w:val="00EF3DF2"/>
    <w:rsid w:val="00EF6588"/>
    <w:rsid w:val="00F106F2"/>
    <w:rsid w:val="00F1484E"/>
    <w:rsid w:val="00F15121"/>
    <w:rsid w:val="00F32691"/>
    <w:rsid w:val="00F33F5D"/>
    <w:rsid w:val="00F35949"/>
    <w:rsid w:val="00F409D9"/>
    <w:rsid w:val="00F41028"/>
    <w:rsid w:val="00F416D4"/>
    <w:rsid w:val="00F42195"/>
    <w:rsid w:val="00F425A2"/>
    <w:rsid w:val="00F4280B"/>
    <w:rsid w:val="00F42B1E"/>
    <w:rsid w:val="00F54194"/>
    <w:rsid w:val="00F6537D"/>
    <w:rsid w:val="00F81D99"/>
    <w:rsid w:val="00F82B81"/>
    <w:rsid w:val="00F95381"/>
    <w:rsid w:val="00F95AD0"/>
    <w:rsid w:val="00FA4B7B"/>
    <w:rsid w:val="00FC3203"/>
    <w:rsid w:val="00FC5423"/>
    <w:rsid w:val="00FD09EB"/>
    <w:rsid w:val="00FD1CF4"/>
    <w:rsid w:val="00FE68BF"/>
    <w:rsid w:val="00FF2667"/>
    <w:rsid w:val="00FF5D42"/>
    <w:rsid w:val="00FF6FBD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9DE4B"/>
  <w15:docId w15:val="{69F32191-FA15-415B-B03E-D467A84F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83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6E4586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"/>
    <w:qFormat/>
    <w:rsid w:val="006E458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E458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E458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qFormat/>
    <w:rsid w:val="00AE34C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7D1D19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6E458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6">
    <w:name w:val="page number"/>
    <w:basedOn w:val="a0"/>
    <w:qFormat/>
    <w:rsid w:val="006E4586"/>
  </w:style>
  <w:style w:type="character" w:customStyle="1" w:styleId="a7">
    <w:name w:val="Гипертекстовая ссылка"/>
    <w:uiPriority w:val="99"/>
    <w:qFormat/>
    <w:rsid w:val="006E4586"/>
    <w:rPr>
      <w:rFonts w:cs="Times New Roman"/>
      <w:b w:val="0"/>
      <w:color w:val="106BBE"/>
    </w:rPr>
  </w:style>
  <w:style w:type="character" w:styleId="a8">
    <w:name w:val="annotation reference"/>
    <w:uiPriority w:val="99"/>
    <w:unhideWhenUsed/>
    <w:qFormat/>
    <w:rsid w:val="006E4586"/>
    <w:rPr>
      <w:rFonts w:cs="Times New Roman"/>
      <w:sz w:val="16"/>
      <w:szCs w:val="16"/>
    </w:rPr>
  </w:style>
  <w:style w:type="character" w:customStyle="1" w:styleId="a9">
    <w:name w:val="Текст Знак"/>
    <w:basedOn w:val="a0"/>
    <w:uiPriority w:val="99"/>
    <w:qFormat/>
    <w:rsid w:val="006E4586"/>
    <w:rPr>
      <w:rFonts w:ascii="Calibri" w:eastAsia="Times New Roman" w:hAnsi="Calibri" w:cs="Times New Roman"/>
      <w:szCs w:val="21"/>
    </w:rPr>
  </w:style>
  <w:style w:type="character" w:customStyle="1" w:styleId="-">
    <w:name w:val="Интернет-ссылка"/>
    <w:rsid w:val="006E4586"/>
    <w:rPr>
      <w:color w:val="0000FF"/>
      <w:u w:val="single"/>
    </w:rPr>
  </w:style>
  <w:style w:type="character" w:customStyle="1" w:styleId="aa">
    <w:name w:val="Цветовое выделение"/>
    <w:uiPriority w:val="99"/>
    <w:qFormat/>
    <w:rsid w:val="006E4586"/>
    <w:rPr>
      <w:b/>
      <w:color w:val="26282F"/>
    </w:rPr>
  </w:style>
  <w:style w:type="character" w:customStyle="1" w:styleId="ab">
    <w:name w:val="Активная гипертекстовая ссылка"/>
    <w:uiPriority w:val="99"/>
    <w:qFormat/>
    <w:rsid w:val="006E4586"/>
    <w:rPr>
      <w:rFonts w:cs="Times New Roman"/>
      <w:b w:val="0"/>
      <w:color w:val="106BBE"/>
      <w:u w:val="single"/>
    </w:rPr>
  </w:style>
  <w:style w:type="character" w:customStyle="1" w:styleId="ac">
    <w:name w:val="Выделение для Базового Поиска"/>
    <w:uiPriority w:val="99"/>
    <w:qFormat/>
    <w:rsid w:val="006E4586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uiPriority w:val="99"/>
    <w:qFormat/>
    <w:rsid w:val="006E4586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uiPriority w:val="99"/>
    <w:qFormat/>
    <w:rsid w:val="006E4586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uiPriority w:val="99"/>
    <w:qFormat/>
    <w:rsid w:val="006E4586"/>
    <w:rPr>
      <w:rFonts w:cs="Times New Roman"/>
      <w:b/>
      <w:bCs/>
      <w:color w:val="FF0000"/>
    </w:rPr>
  </w:style>
  <w:style w:type="character" w:customStyle="1" w:styleId="af0">
    <w:name w:val="Найденные слова"/>
    <w:uiPriority w:val="99"/>
    <w:qFormat/>
    <w:rsid w:val="006E4586"/>
    <w:rPr>
      <w:rFonts w:cs="Times New Roman"/>
      <w:color w:val="26282F"/>
      <w:shd w:val="clear" w:color="auto" w:fill="FFF580"/>
    </w:rPr>
  </w:style>
  <w:style w:type="character" w:customStyle="1" w:styleId="af1">
    <w:name w:val="Не вступил в силу"/>
    <w:uiPriority w:val="99"/>
    <w:qFormat/>
    <w:rsid w:val="006E4586"/>
    <w:rPr>
      <w:rFonts w:cs="Times New Roman"/>
      <w:color w:val="000000"/>
      <w:shd w:val="clear" w:color="auto" w:fill="D8EDE8"/>
    </w:rPr>
  </w:style>
  <w:style w:type="character" w:customStyle="1" w:styleId="af2">
    <w:name w:val="Опечатки"/>
    <w:uiPriority w:val="99"/>
    <w:qFormat/>
    <w:rsid w:val="006E4586"/>
    <w:rPr>
      <w:color w:val="FF0000"/>
    </w:rPr>
  </w:style>
  <w:style w:type="character" w:customStyle="1" w:styleId="af3">
    <w:name w:val="Продолжение ссылки"/>
    <w:uiPriority w:val="99"/>
    <w:qFormat/>
    <w:rsid w:val="006E4586"/>
  </w:style>
  <w:style w:type="character" w:customStyle="1" w:styleId="af4">
    <w:name w:val="Сравнение редакций"/>
    <w:uiPriority w:val="99"/>
    <w:qFormat/>
    <w:rsid w:val="006E4586"/>
    <w:rPr>
      <w:rFonts w:cs="Times New Roman"/>
      <w:b w:val="0"/>
      <w:color w:val="26282F"/>
    </w:rPr>
  </w:style>
  <w:style w:type="character" w:customStyle="1" w:styleId="af5">
    <w:name w:val="Сравнение редакций. Добавленный фрагмент"/>
    <w:uiPriority w:val="99"/>
    <w:qFormat/>
    <w:rsid w:val="006E4586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uiPriority w:val="99"/>
    <w:qFormat/>
    <w:rsid w:val="006E4586"/>
    <w:rPr>
      <w:color w:val="000000"/>
      <w:shd w:val="clear" w:color="auto" w:fill="C4C413"/>
    </w:rPr>
  </w:style>
  <w:style w:type="character" w:customStyle="1" w:styleId="af7">
    <w:name w:val="Ссылка на утративший силу документ"/>
    <w:uiPriority w:val="99"/>
    <w:qFormat/>
    <w:rsid w:val="006E4586"/>
    <w:rPr>
      <w:rFonts w:cs="Times New Roman"/>
      <w:b w:val="0"/>
      <w:color w:val="749232"/>
    </w:rPr>
  </w:style>
  <w:style w:type="character" w:customStyle="1" w:styleId="af8">
    <w:name w:val="Утратил силу"/>
    <w:uiPriority w:val="99"/>
    <w:qFormat/>
    <w:rsid w:val="006E4586"/>
    <w:rPr>
      <w:rFonts w:cs="Times New Roman"/>
      <w:b w:val="0"/>
      <w:strike/>
      <w:color w:val="666600"/>
    </w:rPr>
  </w:style>
  <w:style w:type="character" w:customStyle="1" w:styleId="af9">
    <w:name w:val="Абзац списка Знак"/>
    <w:uiPriority w:val="34"/>
    <w:qFormat/>
    <w:locked/>
    <w:rsid w:val="006E4586"/>
    <w:rPr>
      <w:rFonts w:ascii="Times New Roman" w:eastAsia="Times New Roman" w:hAnsi="Times New Roman" w:cs="Times New Roman"/>
      <w:sz w:val="24"/>
      <w:lang w:val="en-US"/>
    </w:rPr>
  </w:style>
  <w:style w:type="character" w:customStyle="1" w:styleId="afa">
    <w:name w:val="Текст примечания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ема примечания Знак"/>
    <w:basedOn w:val="afa"/>
    <w:uiPriority w:val="99"/>
    <w:qFormat/>
    <w:rsid w:val="006E458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c">
    <w:name w:val="FollowedHyperlink"/>
    <w:uiPriority w:val="99"/>
    <w:unhideWhenUsed/>
    <w:qFormat/>
    <w:rsid w:val="006E4586"/>
    <w:rPr>
      <w:color w:val="800080"/>
      <w:u w:val="single"/>
    </w:rPr>
  </w:style>
  <w:style w:type="character" w:styleId="afd">
    <w:name w:val="Placeholder Text"/>
    <w:uiPriority w:val="99"/>
    <w:semiHidden/>
    <w:qFormat/>
    <w:rsid w:val="006E4586"/>
    <w:rPr>
      <w:color w:val="808080"/>
    </w:rPr>
  </w:style>
  <w:style w:type="character" w:customStyle="1" w:styleId="afe">
    <w:name w:val="Текст сноски Знак"/>
    <w:basedOn w:val="a0"/>
    <w:uiPriority w:val="99"/>
    <w:qFormat/>
    <w:rsid w:val="006E45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Привязка сноски"/>
    <w:rsid w:val="00DA7B10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E4586"/>
    <w:rPr>
      <w:vertAlign w:val="superscript"/>
    </w:rPr>
  </w:style>
  <w:style w:type="character" w:customStyle="1" w:styleId="ListLabel1">
    <w:name w:val="ListLabel 1"/>
    <w:qFormat/>
    <w:rsid w:val="00DA7B10"/>
    <w:rPr>
      <w:rFonts w:cs="Times New Roman"/>
    </w:rPr>
  </w:style>
  <w:style w:type="character" w:customStyle="1" w:styleId="ListLabel2">
    <w:name w:val="ListLabel 2"/>
    <w:qFormat/>
    <w:rsid w:val="00DA7B10"/>
    <w:rPr>
      <w:rFonts w:cs="Times New Roman"/>
    </w:rPr>
  </w:style>
  <w:style w:type="character" w:customStyle="1" w:styleId="ListLabel3">
    <w:name w:val="ListLabel 3"/>
    <w:qFormat/>
    <w:rsid w:val="00DA7B10"/>
    <w:rPr>
      <w:rFonts w:cs="Times New Roman"/>
    </w:rPr>
  </w:style>
  <w:style w:type="character" w:customStyle="1" w:styleId="ListLabel4">
    <w:name w:val="ListLabel 4"/>
    <w:qFormat/>
    <w:rsid w:val="00DA7B10"/>
    <w:rPr>
      <w:rFonts w:cs="Times New Roman"/>
    </w:rPr>
  </w:style>
  <w:style w:type="character" w:customStyle="1" w:styleId="ListLabel5">
    <w:name w:val="ListLabel 5"/>
    <w:qFormat/>
    <w:rsid w:val="00DA7B10"/>
    <w:rPr>
      <w:rFonts w:cs="Times New Roman"/>
    </w:rPr>
  </w:style>
  <w:style w:type="character" w:customStyle="1" w:styleId="ListLabel6">
    <w:name w:val="ListLabel 6"/>
    <w:qFormat/>
    <w:rsid w:val="00DA7B10"/>
    <w:rPr>
      <w:rFonts w:cs="Times New Roman"/>
    </w:rPr>
  </w:style>
  <w:style w:type="character" w:customStyle="1" w:styleId="ListLabel7">
    <w:name w:val="ListLabel 7"/>
    <w:qFormat/>
    <w:rsid w:val="00DA7B10"/>
    <w:rPr>
      <w:rFonts w:cs="Times New Roman"/>
    </w:rPr>
  </w:style>
  <w:style w:type="character" w:customStyle="1" w:styleId="ListLabel8">
    <w:name w:val="ListLabel 8"/>
    <w:qFormat/>
    <w:rsid w:val="00DA7B10"/>
    <w:rPr>
      <w:rFonts w:cs="Times New Roman"/>
    </w:rPr>
  </w:style>
  <w:style w:type="character" w:customStyle="1" w:styleId="ListLabel9">
    <w:name w:val="ListLabel 9"/>
    <w:qFormat/>
    <w:rsid w:val="00DA7B10"/>
    <w:rPr>
      <w:rFonts w:cs="Times New Roman"/>
    </w:rPr>
  </w:style>
  <w:style w:type="character" w:customStyle="1" w:styleId="ListLabel10">
    <w:name w:val="ListLabel 10"/>
    <w:qFormat/>
    <w:rsid w:val="00DA7B10"/>
    <w:rPr>
      <w:rFonts w:cs="Times New Roman"/>
    </w:rPr>
  </w:style>
  <w:style w:type="character" w:customStyle="1" w:styleId="ListLabel11">
    <w:name w:val="ListLabel 11"/>
    <w:qFormat/>
    <w:rsid w:val="00DA7B10"/>
    <w:rPr>
      <w:rFonts w:cs="Times New Roman"/>
    </w:rPr>
  </w:style>
  <w:style w:type="character" w:customStyle="1" w:styleId="ListLabel12">
    <w:name w:val="ListLabel 12"/>
    <w:qFormat/>
    <w:rsid w:val="00DA7B10"/>
    <w:rPr>
      <w:rFonts w:cs="Times New Roman"/>
    </w:rPr>
  </w:style>
  <w:style w:type="character" w:customStyle="1" w:styleId="ListLabel13">
    <w:name w:val="ListLabel 13"/>
    <w:qFormat/>
    <w:rsid w:val="00DA7B10"/>
    <w:rPr>
      <w:rFonts w:cs="Times New Roman"/>
    </w:rPr>
  </w:style>
  <w:style w:type="character" w:customStyle="1" w:styleId="ListLabel14">
    <w:name w:val="ListLabel 14"/>
    <w:qFormat/>
    <w:rsid w:val="00DA7B10"/>
    <w:rPr>
      <w:rFonts w:cs="Times New Roman"/>
    </w:rPr>
  </w:style>
  <w:style w:type="character" w:customStyle="1" w:styleId="ListLabel15">
    <w:name w:val="ListLabel 15"/>
    <w:qFormat/>
    <w:rsid w:val="00DA7B10"/>
    <w:rPr>
      <w:rFonts w:cs="Times New Roman"/>
    </w:rPr>
  </w:style>
  <w:style w:type="character" w:customStyle="1" w:styleId="ListLabel16">
    <w:name w:val="ListLabel 16"/>
    <w:qFormat/>
    <w:rsid w:val="00DA7B10"/>
    <w:rPr>
      <w:rFonts w:cs="Times New Roman"/>
    </w:rPr>
  </w:style>
  <w:style w:type="character" w:customStyle="1" w:styleId="ListLabel17">
    <w:name w:val="ListLabel 17"/>
    <w:qFormat/>
    <w:rsid w:val="00DA7B10"/>
    <w:rPr>
      <w:rFonts w:cs="Times New Roman"/>
    </w:rPr>
  </w:style>
  <w:style w:type="character" w:customStyle="1" w:styleId="ListLabel18">
    <w:name w:val="ListLabel 18"/>
    <w:qFormat/>
    <w:rsid w:val="00DA7B10"/>
    <w:rPr>
      <w:rFonts w:cs="Times New Roman"/>
    </w:rPr>
  </w:style>
  <w:style w:type="character" w:customStyle="1" w:styleId="ListLabel19">
    <w:name w:val="ListLabel 19"/>
    <w:qFormat/>
    <w:rsid w:val="00DA7B10"/>
    <w:rPr>
      <w:rFonts w:eastAsia="Times New Roman"/>
    </w:rPr>
  </w:style>
  <w:style w:type="character" w:customStyle="1" w:styleId="ListLabel20">
    <w:name w:val="ListLabel 20"/>
    <w:qFormat/>
    <w:rsid w:val="00DA7B10"/>
    <w:rPr>
      <w:rFonts w:cs="Courier New"/>
    </w:rPr>
  </w:style>
  <w:style w:type="character" w:customStyle="1" w:styleId="ListLabel21">
    <w:name w:val="ListLabel 21"/>
    <w:qFormat/>
    <w:rsid w:val="00DA7B10"/>
    <w:rPr>
      <w:rFonts w:cs="Courier New"/>
    </w:rPr>
  </w:style>
  <w:style w:type="character" w:customStyle="1" w:styleId="ListLabel22">
    <w:name w:val="ListLabel 22"/>
    <w:qFormat/>
    <w:rsid w:val="00DA7B10"/>
    <w:rPr>
      <w:rFonts w:cs="Courier New"/>
    </w:rPr>
  </w:style>
  <w:style w:type="character" w:customStyle="1" w:styleId="ListLabel23">
    <w:name w:val="ListLabel 23"/>
    <w:qFormat/>
    <w:rsid w:val="00DA7B10"/>
    <w:rPr>
      <w:rFonts w:eastAsia="Times New Roman"/>
    </w:rPr>
  </w:style>
  <w:style w:type="character" w:customStyle="1" w:styleId="ListLabel24">
    <w:name w:val="ListLabel 24"/>
    <w:qFormat/>
    <w:rsid w:val="00DA7B10"/>
    <w:rPr>
      <w:rFonts w:cs="Courier New"/>
    </w:rPr>
  </w:style>
  <w:style w:type="character" w:customStyle="1" w:styleId="ListLabel25">
    <w:name w:val="ListLabel 25"/>
    <w:qFormat/>
    <w:rsid w:val="00DA7B10"/>
    <w:rPr>
      <w:rFonts w:cs="Courier New"/>
    </w:rPr>
  </w:style>
  <w:style w:type="character" w:customStyle="1" w:styleId="ListLabel26">
    <w:name w:val="ListLabel 26"/>
    <w:qFormat/>
    <w:rsid w:val="00DA7B10"/>
    <w:rPr>
      <w:rFonts w:cs="Courier New"/>
    </w:rPr>
  </w:style>
  <w:style w:type="character" w:customStyle="1" w:styleId="ListLabel27">
    <w:name w:val="ListLabel 27"/>
    <w:qFormat/>
    <w:rsid w:val="00DA7B10"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28">
    <w:name w:val="ListLabel 28"/>
    <w:qFormat/>
    <w:rsid w:val="00DA7B10"/>
    <w:rPr>
      <w:rFonts w:ascii="Times New Roman" w:hAnsi="Times New Roman" w:cs="Times New Roman"/>
      <w:sz w:val="28"/>
      <w:szCs w:val="28"/>
    </w:rPr>
  </w:style>
  <w:style w:type="character" w:customStyle="1" w:styleId="ListLabel29">
    <w:name w:val="ListLabel 29"/>
    <w:qFormat/>
    <w:rsid w:val="00DA7B10"/>
  </w:style>
  <w:style w:type="character" w:customStyle="1" w:styleId="ListLabel30">
    <w:name w:val="ListLabel 30"/>
    <w:qFormat/>
    <w:rsid w:val="00DA7B10"/>
  </w:style>
  <w:style w:type="paragraph" w:customStyle="1" w:styleId="11">
    <w:name w:val="Заголовок1"/>
    <w:basedOn w:val="a"/>
    <w:next w:val="aff0"/>
    <w:qFormat/>
    <w:rsid w:val="00DA7B1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f0">
    <w:name w:val="Body Text"/>
    <w:basedOn w:val="a"/>
    <w:rsid w:val="00DA7B10"/>
    <w:pPr>
      <w:spacing w:after="140"/>
    </w:pPr>
  </w:style>
  <w:style w:type="paragraph" w:styleId="aff1">
    <w:name w:val="List"/>
    <w:basedOn w:val="aff0"/>
    <w:rsid w:val="00DA7B10"/>
    <w:rPr>
      <w:rFonts w:ascii="PT Sans" w:hAnsi="PT Sans" w:cs="Noto Sans Devanagari"/>
    </w:rPr>
  </w:style>
  <w:style w:type="paragraph" w:styleId="aff2">
    <w:name w:val="caption"/>
    <w:basedOn w:val="a"/>
    <w:qFormat/>
    <w:rsid w:val="00DA7B10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f3">
    <w:name w:val="index heading"/>
    <w:basedOn w:val="a"/>
    <w:qFormat/>
    <w:rsid w:val="00DA7B10"/>
    <w:pPr>
      <w:suppressLineNumbers/>
    </w:pPr>
    <w:rPr>
      <w:rFonts w:ascii="PT Sans" w:hAnsi="PT Sans" w:cs="Noto Sans Devanagari"/>
    </w:rPr>
  </w:style>
  <w:style w:type="paragraph" w:customStyle="1" w:styleId="ConsPlusTitlePage">
    <w:name w:val="ConsPlusTitlePage"/>
    <w:qFormat/>
    <w:rsid w:val="00DB5AB2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qFormat/>
    <w:rsid w:val="00DB5AB2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DB5AB2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f4">
    <w:name w:val="Balloon Text"/>
    <w:basedOn w:val="a"/>
    <w:uiPriority w:val="99"/>
    <w:unhideWhenUsed/>
    <w:qFormat/>
    <w:rsid w:val="00AE34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5">
    <w:name w:val="Revision"/>
    <w:uiPriority w:val="99"/>
    <w:semiHidden/>
    <w:qFormat/>
    <w:rsid w:val="004C4296"/>
  </w:style>
  <w:style w:type="paragraph" w:styleId="aff6">
    <w:name w:val="head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7">
    <w:name w:val="footer"/>
    <w:basedOn w:val="a"/>
    <w:uiPriority w:val="99"/>
    <w:unhideWhenUsed/>
    <w:rsid w:val="007D1D1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qFormat/>
    <w:rsid w:val="000A4A6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8">
    <w:name w:val="Нормальный (таблица)"/>
    <w:basedOn w:val="a"/>
    <w:next w:val="a"/>
    <w:uiPriority w:val="99"/>
    <w:qFormat/>
    <w:rsid w:val="006E4586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9">
    <w:name w:val="Прижатый влево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Plain Text"/>
    <w:basedOn w:val="a"/>
    <w:uiPriority w:val="99"/>
    <w:unhideWhenUsed/>
    <w:qFormat/>
    <w:rsid w:val="006E4586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paragraph" w:customStyle="1" w:styleId="affb">
    <w:name w:val="Внимание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c">
    <w:name w:val="Внимание: криминал!!"/>
    <w:basedOn w:val="affb"/>
    <w:next w:val="a"/>
    <w:uiPriority w:val="99"/>
    <w:qFormat/>
    <w:rsid w:val="006E4586"/>
  </w:style>
  <w:style w:type="paragraph" w:customStyle="1" w:styleId="affd">
    <w:name w:val="Внимание: недобросовестность!"/>
    <w:basedOn w:val="affb"/>
    <w:next w:val="a"/>
    <w:uiPriority w:val="99"/>
    <w:qFormat/>
    <w:rsid w:val="006E4586"/>
  </w:style>
  <w:style w:type="paragraph" w:customStyle="1" w:styleId="affe">
    <w:name w:val="Дочерний элемент списка"/>
    <w:basedOn w:val="a"/>
    <w:next w:val="a"/>
    <w:uiPriority w:val="99"/>
    <w:qFormat/>
    <w:rsid w:val="006E4586"/>
    <w:pPr>
      <w:widowControl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f">
    <w:name w:val="Основное меню (преемственное)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2">
    <w:name w:val="Заголовок1"/>
    <w:basedOn w:val="afff"/>
    <w:next w:val="a"/>
    <w:uiPriority w:val="99"/>
    <w:qFormat/>
    <w:rsid w:val="006E4586"/>
    <w:rPr>
      <w:b/>
      <w:bCs/>
      <w:color w:val="0058A9"/>
      <w:shd w:val="clear" w:color="auto" w:fill="F0F0F0"/>
    </w:rPr>
  </w:style>
  <w:style w:type="paragraph" w:customStyle="1" w:styleId="afff0">
    <w:name w:val="Заголовок группы контролов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1">
    <w:name w:val="Заголовок для информации об изменениях"/>
    <w:basedOn w:val="1"/>
    <w:next w:val="a"/>
    <w:uiPriority w:val="99"/>
    <w:qFormat/>
    <w:rsid w:val="006E4586"/>
    <w:pPr>
      <w:spacing w:before="0"/>
    </w:pPr>
    <w:rPr>
      <w:b w:val="0"/>
      <w:bCs w:val="0"/>
      <w:sz w:val="18"/>
      <w:szCs w:val="18"/>
      <w:shd w:val="clear" w:color="auto" w:fill="FFFFFF"/>
    </w:rPr>
  </w:style>
  <w:style w:type="paragraph" w:customStyle="1" w:styleId="afff2">
    <w:name w:val="Заголовок распахивающейся части диалога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f3">
    <w:name w:val="Заголовок статьи"/>
    <w:basedOn w:val="a"/>
    <w:next w:val="a"/>
    <w:uiPriority w:val="99"/>
    <w:qFormat/>
    <w:rsid w:val="006E4586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Заголовок ЭР (левое окно)"/>
    <w:basedOn w:val="a"/>
    <w:next w:val="a"/>
    <w:uiPriority w:val="99"/>
    <w:qFormat/>
    <w:rsid w:val="006E4586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f5">
    <w:name w:val="Заголовок ЭР (правое окно)"/>
    <w:basedOn w:val="afff4"/>
    <w:next w:val="a"/>
    <w:uiPriority w:val="99"/>
    <w:qFormat/>
    <w:rsid w:val="006E4586"/>
    <w:pPr>
      <w:spacing w:after="0"/>
      <w:jc w:val="left"/>
    </w:pPr>
  </w:style>
  <w:style w:type="paragraph" w:customStyle="1" w:styleId="afff6">
    <w:name w:val="Интерактивный заголовок"/>
    <w:basedOn w:val="12"/>
    <w:next w:val="a"/>
    <w:uiPriority w:val="99"/>
    <w:qFormat/>
    <w:rsid w:val="006E4586"/>
    <w:rPr>
      <w:u w:val="single"/>
    </w:rPr>
  </w:style>
  <w:style w:type="paragraph" w:customStyle="1" w:styleId="afff7">
    <w:name w:val="Текст информации об изменениях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f8">
    <w:name w:val="Информация об изменениях"/>
    <w:basedOn w:val="afff7"/>
    <w:next w:val="a"/>
    <w:uiPriority w:val="99"/>
    <w:qFormat/>
    <w:rsid w:val="006E458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uiPriority w:val="99"/>
    <w:qFormat/>
    <w:rsid w:val="006E4586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a">
    <w:name w:val="Комментарий"/>
    <w:basedOn w:val="afff9"/>
    <w:next w:val="a"/>
    <w:uiPriority w:val="99"/>
    <w:qFormat/>
    <w:rsid w:val="006E458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uiPriority w:val="99"/>
    <w:qFormat/>
    <w:rsid w:val="006E4586"/>
    <w:rPr>
      <w:i/>
      <w:iCs/>
    </w:rPr>
  </w:style>
  <w:style w:type="paragraph" w:customStyle="1" w:styleId="afffc">
    <w:name w:val="Текст (лев. подпись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d">
    <w:name w:val="Колонтитул (левый)"/>
    <w:basedOn w:val="afffc"/>
    <w:next w:val="a"/>
    <w:uiPriority w:val="99"/>
    <w:qFormat/>
    <w:rsid w:val="006E4586"/>
    <w:rPr>
      <w:sz w:val="14"/>
      <w:szCs w:val="14"/>
    </w:rPr>
  </w:style>
  <w:style w:type="paragraph" w:customStyle="1" w:styleId="afffe">
    <w:name w:val="Текст (прав. подпись)"/>
    <w:basedOn w:val="a"/>
    <w:next w:val="a"/>
    <w:uiPriority w:val="99"/>
    <w:qFormat/>
    <w:rsid w:val="006E4586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">
    <w:name w:val="Колонтитул (правый)"/>
    <w:basedOn w:val="afffe"/>
    <w:next w:val="a"/>
    <w:uiPriority w:val="99"/>
    <w:qFormat/>
    <w:rsid w:val="006E4586"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uiPriority w:val="99"/>
    <w:qFormat/>
    <w:rsid w:val="006E4586"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b"/>
    <w:next w:val="a"/>
    <w:uiPriority w:val="99"/>
    <w:qFormat/>
    <w:rsid w:val="006E4586"/>
  </w:style>
  <w:style w:type="paragraph" w:customStyle="1" w:styleId="affff2">
    <w:name w:val="Моноширинны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3">
    <w:name w:val="Напишите нам"/>
    <w:basedOn w:val="a"/>
    <w:next w:val="a"/>
    <w:uiPriority w:val="99"/>
    <w:qFormat/>
    <w:rsid w:val="006E4586"/>
    <w:pPr>
      <w:widowControl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paragraph" w:customStyle="1" w:styleId="affff4">
    <w:name w:val="Необходимые документы"/>
    <w:basedOn w:val="affb"/>
    <w:next w:val="a"/>
    <w:uiPriority w:val="99"/>
    <w:qFormat/>
    <w:rsid w:val="006E4586"/>
    <w:pPr>
      <w:ind w:firstLine="118"/>
    </w:pPr>
  </w:style>
  <w:style w:type="paragraph" w:customStyle="1" w:styleId="affff5">
    <w:name w:val="Таблицы (моноширинный)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6">
    <w:name w:val="Оглавление"/>
    <w:basedOn w:val="affff5"/>
    <w:next w:val="a"/>
    <w:uiPriority w:val="99"/>
    <w:qFormat/>
    <w:rsid w:val="006E4586"/>
    <w:pPr>
      <w:ind w:left="140"/>
    </w:pPr>
  </w:style>
  <w:style w:type="paragraph" w:customStyle="1" w:styleId="affff7">
    <w:name w:val="Переменная часть"/>
    <w:basedOn w:val="afff"/>
    <w:next w:val="a"/>
    <w:uiPriority w:val="99"/>
    <w:qFormat/>
    <w:rsid w:val="006E4586"/>
    <w:rPr>
      <w:sz w:val="18"/>
      <w:szCs w:val="18"/>
    </w:rPr>
  </w:style>
  <w:style w:type="paragraph" w:customStyle="1" w:styleId="affff8">
    <w:name w:val="Подвал для информации об изменениях"/>
    <w:basedOn w:val="1"/>
    <w:next w:val="a"/>
    <w:uiPriority w:val="99"/>
    <w:qFormat/>
    <w:rsid w:val="006E4586"/>
    <w:rPr>
      <w:b w:val="0"/>
      <w:bCs w:val="0"/>
      <w:sz w:val="18"/>
      <w:szCs w:val="18"/>
    </w:rPr>
  </w:style>
  <w:style w:type="paragraph" w:customStyle="1" w:styleId="affff9">
    <w:name w:val="Подзаголовок для информации об изменениях"/>
    <w:basedOn w:val="afff7"/>
    <w:next w:val="a"/>
    <w:uiPriority w:val="99"/>
    <w:qFormat/>
    <w:rsid w:val="006E4586"/>
    <w:rPr>
      <w:b/>
      <w:bCs/>
    </w:rPr>
  </w:style>
  <w:style w:type="paragraph" w:customStyle="1" w:styleId="affffa">
    <w:name w:val="Подчёркнутый текст"/>
    <w:basedOn w:val="a"/>
    <w:next w:val="a"/>
    <w:uiPriority w:val="99"/>
    <w:qFormat/>
    <w:rsid w:val="006E4586"/>
    <w:pPr>
      <w:widowControl w:val="0"/>
      <w:pBdr>
        <w:bottom w:val="single" w:sz="4" w:space="0" w:color="000000"/>
      </w:pBd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b">
    <w:name w:val="Постоянная часть"/>
    <w:basedOn w:val="afff"/>
    <w:next w:val="a"/>
    <w:uiPriority w:val="99"/>
    <w:qFormat/>
    <w:rsid w:val="006E4586"/>
    <w:rPr>
      <w:sz w:val="20"/>
      <w:szCs w:val="20"/>
    </w:rPr>
  </w:style>
  <w:style w:type="paragraph" w:customStyle="1" w:styleId="affffc">
    <w:name w:val="Пример."/>
    <w:basedOn w:val="affb"/>
    <w:next w:val="a"/>
    <w:uiPriority w:val="99"/>
    <w:qFormat/>
    <w:rsid w:val="006E4586"/>
  </w:style>
  <w:style w:type="paragraph" w:customStyle="1" w:styleId="affffd">
    <w:name w:val="Примечание."/>
    <w:basedOn w:val="affb"/>
    <w:next w:val="a"/>
    <w:uiPriority w:val="99"/>
    <w:qFormat/>
    <w:rsid w:val="006E4586"/>
  </w:style>
  <w:style w:type="paragraph" w:customStyle="1" w:styleId="affffe">
    <w:name w:val="Словарная статья"/>
    <w:basedOn w:val="a"/>
    <w:next w:val="a"/>
    <w:uiPriority w:val="99"/>
    <w:qFormat/>
    <w:rsid w:val="006E4586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">
    <w:name w:val="Ссылка на официальную публикацию"/>
    <w:basedOn w:val="a"/>
    <w:next w:val="a"/>
    <w:uiPriority w:val="99"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f0">
    <w:name w:val="Текст в таблице"/>
    <w:basedOn w:val="aff8"/>
    <w:next w:val="a"/>
    <w:uiPriority w:val="99"/>
    <w:qFormat/>
    <w:rsid w:val="006E4586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qFormat/>
    <w:rsid w:val="006E4586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f2">
    <w:name w:val="Технический комментарий"/>
    <w:basedOn w:val="a"/>
    <w:next w:val="a"/>
    <w:uiPriority w:val="99"/>
    <w:qFormat/>
    <w:rsid w:val="006E4586"/>
    <w:pPr>
      <w:widowControl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paragraph" w:customStyle="1" w:styleId="afffff3">
    <w:name w:val="Формула"/>
    <w:basedOn w:val="a"/>
    <w:next w:val="a"/>
    <w:uiPriority w:val="99"/>
    <w:qFormat/>
    <w:rsid w:val="006E4586"/>
    <w:pPr>
      <w:widowControl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8"/>
    <w:next w:val="a"/>
    <w:uiPriority w:val="99"/>
    <w:qFormat/>
    <w:rsid w:val="006E4586"/>
    <w:pPr>
      <w:jc w:val="center"/>
    </w:pPr>
  </w:style>
  <w:style w:type="paragraph" w:customStyle="1" w:styleId="-0">
    <w:name w:val="ЭР-содержание (правое окно)"/>
    <w:basedOn w:val="a"/>
    <w:next w:val="a"/>
    <w:uiPriority w:val="99"/>
    <w:qFormat/>
    <w:rsid w:val="006E4586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f5">
    <w:name w:val="List Paragraph"/>
    <w:basedOn w:val="a"/>
    <w:uiPriority w:val="34"/>
    <w:qFormat/>
    <w:rsid w:val="006E4586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lang w:val="en-US"/>
    </w:rPr>
  </w:style>
  <w:style w:type="paragraph" w:styleId="afffff6">
    <w:name w:val="annotation text"/>
    <w:basedOn w:val="a"/>
    <w:uiPriority w:val="99"/>
    <w:unhideWhenUsed/>
    <w:qFormat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7">
    <w:name w:val="annotation subject"/>
    <w:basedOn w:val="afffff6"/>
    <w:next w:val="afffff6"/>
    <w:uiPriority w:val="99"/>
    <w:unhideWhenUsed/>
    <w:qFormat/>
    <w:rsid w:val="006E4586"/>
    <w:rPr>
      <w:b/>
      <w:bCs/>
    </w:rPr>
  </w:style>
  <w:style w:type="paragraph" w:customStyle="1" w:styleId="FR1">
    <w:name w:val="FR1"/>
    <w:uiPriority w:val="99"/>
    <w:qFormat/>
    <w:rsid w:val="006E4586"/>
    <w:pPr>
      <w:widowControl w:val="0"/>
      <w:snapToGrid w:val="0"/>
      <w:spacing w:before="160"/>
      <w:ind w:left="400" w:right="200"/>
      <w:jc w:val="center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paragraph" w:styleId="afffff8">
    <w:name w:val="footnote text"/>
    <w:basedOn w:val="a"/>
    <w:uiPriority w:val="99"/>
    <w:unhideWhenUsed/>
    <w:rsid w:val="006E4586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6E4586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4">
    <w:name w:val="Нет списка1"/>
    <w:uiPriority w:val="99"/>
    <w:semiHidden/>
    <w:unhideWhenUsed/>
    <w:qFormat/>
    <w:rsid w:val="006E4586"/>
  </w:style>
  <w:style w:type="numbering" w:customStyle="1" w:styleId="110">
    <w:name w:val="Нет списка11"/>
    <w:uiPriority w:val="99"/>
    <w:semiHidden/>
    <w:unhideWhenUsed/>
    <w:qFormat/>
    <w:rsid w:val="006E4586"/>
  </w:style>
  <w:style w:type="table" w:styleId="afffff9">
    <w:name w:val="Table Grid"/>
    <w:basedOn w:val="a1"/>
    <w:uiPriority w:val="59"/>
    <w:rsid w:val="006E4586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B33E0-6704-4A19-8378-E906ADDE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15</Pages>
  <Words>3776</Words>
  <Characters>21527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Нигомедзянова Элмира Рашидовна</dc:creator>
  <cp:lastModifiedBy>User</cp:lastModifiedBy>
  <cp:revision>13</cp:revision>
  <cp:lastPrinted>2021-12-30T08:08:00Z</cp:lastPrinted>
  <dcterms:created xsi:type="dcterms:W3CDTF">2022-09-22T12:24:00Z</dcterms:created>
  <dcterms:modified xsi:type="dcterms:W3CDTF">2024-10-21T11:16:00Z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